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3241" w:rsidRDefault="00EF3570" w:rsidP="00071F7F">
      <w:pPr>
        <w:tabs>
          <w:tab w:val="left" w:pos="4820"/>
        </w:tabs>
        <w:adjustRightInd w:val="0"/>
        <w:jc w:val="center"/>
        <w:textAlignment w:val="baseline"/>
        <w:rPr>
          <w:rFonts w:ascii="HG丸ｺﾞｼｯｸM-PRO" w:eastAsia="HG丸ｺﾞｼｯｸM-PRO" w:hAnsi="HG丸ｺﾞｼｯｸM-PRO" w:cs="Times New Roman"/>
          <w:b/>
          <w:sz w:val="36"/>
          <w:szCs w:val="36"/>
        </w:rPr>
      </w:pPr>
      <w:r w:rsidRPr="00EF3570">
        <w:rPr>
          <w:rFonts w:ascii="ＭＳ 明朝" w:eastAsia="ＭＳ 明朝" w:hAnsi="ＭＳ 明朝" w:cs="Times New Roman"/>
          <w:noProof/>
        </w:rPr>
        <w:drawing>
          <wp:anchor distT="0" distB="0" distL="114300" distR="114300" simplePos="0" relativeHeight="251745280" behindDoc="0" locked="0" layoutInCell="1" allowOverlap="1">
            <wp:simplePos x="0" y="0"/>
            <wp:positionH relativeFrom="margin">
              <wp:align>center</wp:align>
            </wp:positionH>
            <wp:positionV relativeFrom="paragraph">
              <wp:posOffset>-716280</wp:posOffset>
            </wp:positionV>
            <wp:extent cx="6095365" cy="1523365"/>
            <wp:effectExtent l="0" t="0" r="0" b="0"/>
            <wp:wrapNone/>
            <wp:docPr id="5" name="図 5" descr="C:\Users\237120\AppData\Local\Temp\Temp1_ライン、枠.zip\ライン、枠\雪の結晶ライン.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37120\AppData\Local\Temp\Temp1_ライン、枠.zip\ライン、枠\雪の結晶ライン.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5365" cy="152336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71F7F" w:rsidRPr="00071F7F" w:rsidRDefault="00071F7F" w:rsidP="00071F7F">
      <w:pPr>
        <w:tabs>
          <w:tab w:val="left" w:pos="4820"/>
        </w:tabs>
        <w:adjustRightInd w:val="0"/>
        <w:jc w:val="center"/>
        <w:textAlignment w:val="baseline"/>
        <w:rPr>
          <w:rFonts w:ascii="HG丸ｺﾞｼｯｸM-PRO" w:eastAsia="HG丸ｺﾞｼｯｸM-PRO" w:hAnsi="HG丸ｺﾞｼｯｸM-PRO" w:cs="Times New Roman"/>
          <w:sz w:val="22"/>
        </w:rPr>
      </w:pPr>
      <w:r w:rsidRPr="00071F7F">
        <w:rPr>
          <w:rFonts w:ascii="HG丸ｺﾞｼｯｸM-PRO" w:eastAsia="HG丸ｺﾞｼｯｸM-PRO" w:hAnsi="HG丸ｺﾞｼｯｸM-PRO" w:cs="Times New Roman" w:hint="eastAsia"/>
          <w:b/>
          <w:sz w:val="36"/>
          <w:szCs w:val="36"/>
        </w:rPr>
        <w:t>精神保健福祉瓦版ニュース</w:t>
      </w:r>
      <w:r w:rsidRPr="00071F7F">
        <w:rPr>
          <w:rFonts w:ascii="ＭＳ 明朝" w:eastAsia="ＭＳ 明朝" w:hAnsi="ＭＳ 明朝" w:cs="Times New Roman" w:hint="eastAsia"/>
          <w:sz w:val="36"/>
          <w:szCs w:val="36"/>
        </w:rPr>
        <w:t xml:space="preserve">　</w:t>
      </w:r>
      <w:r w:rsidRPr="00071F7F">
        <w:rPr>
          <w:rFonts w:ascii="HG丸ｺﾞｼｯｸM-PRO" w:eastAsia="HG丸ｺﾞｼｯｸM-PRO" w:hAnsi="HG丸ｺﾞｼｯｸM-PRO" w:cs="Times New Roman" w:hint="eastAsia"/>
          <w:sz w:val="36"/>
          <w:szCs w:val="36"/>
        </w:rPr>
        <w:t>Ｎｏ．２０</w:t>
      </w:r>
      <w:r w:rsidR="00823DCB">
        <w:rPr>
          <w:rFonts w:ascii="HG丸ｺﾞｼｯｸM-PRO" w:eastAsia="HG丸ｺﾞｼｯｸM-PRO" w:hAnsi="HG丸ｺﾞｼｯｸM-PRO" w:cs="Times New Roman" w:hint="eastAsia"/>
          <w:sz w:val="36"/>
          <w:szCs w:val="36"/>
        </w:rPr>
        <w:t>８</w:t>
      </w:r>
      <w:r w:rsidR="00823DCB">
        <w:rPr>
          <w:rFonts w:ascii="HG丸ｺﾞｼｯｸM-PRO" w:eastAsia="HG丸ｺﾞｼｯｸM-PRO" w:hAnsi="HG丸ｺﾞｼｯｸM-PRO" w:cs="Times New Roman" w:hint="eastAsia"/>
          <w:sz w:val="22"/>
        </w:rPr>
        <w:t xml:space="preserve">　冬</w:t>
      </w:r>
      <w:r w:rsidRPr="00071F7F">
        <w:rPr>
          <w:rFonts w:ascii="HG丸ｺﾞｼｯｸM-PRO" w:eastAsia="HG丸ｺﾞｼｯｸM-PRO" w:hAnsi="HG丸ｺﾞｼｯｸM-PRO" w:cs="Times New Roman" w:hint="eastAsia"/>
          <w:sz w:val="22"/>
        </w:rPr>
        <w:t>号</w:t>
      </w:r>
    </w:p>
    <w:p w:rsidR="00071F7F" w:rsidRPr="00071F7F" w:rsidRDefault="00071F7F" w:rsidP="00071F7F">
      <w:pPr>
        <w:tabs>
          <w:tab w:val="left" w:pos="4820"/>
        </w:tabs>
        <w:adjustRightInd w:val="0"/>
        <w:jc w:val="right"/>
        <w:textAlignment w:val="baseline"/>
        <w:rPr>
          <w:rFonts w:ascii="HG丸ｺﾞｼｯｸM-PRO" w:eastAsia="HG丸ｺﾞｼｯｸM-PRO" w:hAnsi="HG丸ｺﾞｼｯｸM-PRO" w:cs="Times New Roman"/>
          <w:sz w:val="22"/>
        </w:rPr>
      </w:pPr>
      <w:r w:rsidRPr="00071F7F">
        <w:rPr>
          <w:rFonts w:ascii="HG丸ｺﾞｼｯｸM-PRO" w:eastAsia="HG丸ｺﾞｼｯｸM-PRO" w:hAnsi="HG丸ｺﾞｼｯｸM-PRO" w:cs="Times New Roman" w:hint="eastAsia"/>
          <w:sz w:val="22"/>
        </w:rPr>
        <w:t xml:space="preserve">　　　　2</w:t>
      </w:r>
      <w:r w:rsidRPr="00071F7F">
        <w:rPr>
          <w:rFonts w:ascii="HG丸ｺﾞｼｯｸM-PRO" w:eastAsia="HG丸ｺﾞｼｯｸM-PRO" w:hAnsi="HG丸ｺﾞｼｯｸM-PRO" w:cs="Times New Roman"/>
          <w:sz w:val="22"/>
        </w:rPr>
        <w:t>0</w:t>
      </w:r>
      <w:r w:rsidRPr="00071F7F">
        <w:rPr>
          <w:rFonts w:ascii="HG丸ｺﾞｼｯｸM-PRO" w:eastAsia="HG丸ｺﾞｼｯｸM-PRO" w:hAnsi="HG丸ｺﾞｼｯｸM-PRO" w:cs="Times New Roman" w:hint="eastAsia"/>
          <w:sz w:val="22"/>
        </w:rPr>
        <w:t>20.</w:t>
      </w:r>
      <w:r w:rsidR="00823DCB">
        <w:rPr>
          <w:rFonts w:ascii="HG丸ｺﾞｼｯｸM-PRO" w:eastAsia="HG丸ｺﾞｼｯｸM-PRO" w:hAnsi="HG丸ｺﾞｼｯｸM-PRO" w:cs="Times New Roman" w:hint="eastAsia"/>
          <w:sz w:val="22"/>
        </w:rPr>
        <w:t>12</w:t>
      </w:r>
      <w:r w:rsidRPr="00071F7F">
        <w:rPr>
          <w:rFonts w:ascii="HG丸ｺﾞｼｯｸM-PRO" w:eastAsia="HG丸ｺﾞｼｯｸM-PRO" w:hAnsi="HG丸ｺﾞｼｯｸM-PRO" w:cs="Times New Roman"/>
          <w:sz w:val="22"/>
        </w:rPr>
        <w:t>.</w:t>
      </w:r>
      <w:r w:rsidR="001A2D52">
        <w:rPr>
          <w:rFonts w:ascii="HG丸ｺﾞｼｯｸM-PRO" w:eastAsia="HG丸ｺﾞｼｯｸM-PRO" w:hAnsi="HG丸ｺﾞｼｯｸM-PRO" w:cs="Times New Roman" w:hint="eastAsia"/>
          <w:sz w:val="22"/>
        </w:rPr>
        <w:t>18</w:t>
      </w:r>
    </w:p>
    <w:p w:rsidR="00071F7F" w:rsidRPr="00071F7F" w:rsidRDefault="00071F7F" w:rsidP="00071F7F">
      <w:pPr>
        <w:tabs>
          <w:tab w:val="left" w:pos="4820"/>
        </w:tabs>
        <w:adjustRightInd w:val="0"/>
        <w:ind w:right="880" w:firstLineChars="1000" w:firstLine="2200"/>
        <w:textAlignment w:val="baseline"/>
        <w:rPr>
          <w:rFonts w:ascii="HG丸ｺﾞｼｯｸM-PRO" w:eastAsia="HG丸ｺﾞｼｯｸM-PRO" w:hAnsi="HG丸ｺﾞｼｯｸM-PRO" w:cs="Times New Roman"/>
          <w:sz w:val="22"/>
        </w:rPr>
      </w:pPr>
      <w:r w:rsidRPr="00071F7F">
        <w:rPr>
          <w:rFonts w:ascii="ＭＳ 明朝" w:eastAsia="ＭＳ 明朝" w:hAnsi="ＭＳ 明朝" w:cs="Times New Roman" w:hint="eastAsia"/>
          <w:sz w:val="22"/>
        </w:rPr>
        <w:t>福島県精神保健福祉センター</w:t>
      </w:r>
    </w:p>
    <w:p w:rsidR="00071F7F" w:rsidRPr="00071F7F" w:rsidRDefault="00071F7F" w:rsidP="00071F7F">
      <w:pPr>
        <w:tabs>
          <w:tab w:val="left" w:pos="4820"/>
        </w:tabs>
        <w:adjustRightInd w:val="0"/>
        <w:ind w:firstLineChars="1000" w:firstLine="2209"/>
        <w:textAlignment w:val="baseline"/>
        <w:rPr>
          <w:rFonts w:ascii="ＭＳ 明朝" w:eastAsia="ＭＳ 明朝" w:hAnsi="ＭＳ 明朝" w:cs="Times New Roman"/>
          <w:b/>
          <w:sz w:val="22"/>
        </w:rPr>
      </w:pPr>
      <w:r w:rsidRPr="00071F7F">
        <w:rPr>
          <w:rFonts w:ascii="ＭＳ 明朝" w:eastAsia="ＭＳ 明朝" w:hAnsi="ＭＳ 明朝" w:cs="Times New Roman" w:hint="eastAsia"/>
          <w:b/>
          <w:sz w:val="22"/>
        </w:rPr>
        <w:t>TEL　024-535-3556　  ／ 　FAX　024-533-2408</w:t>
      </w:r>
    </w:p>
    <w:p w:rsidR="00071F7F" w:rsidRPr="00071F7F" w:rsidRDefault="00071F7F" w:rsidP="00071F7F">
      <w:pPr>
        <w:tabs>
          <w:tab w:val="left" w:pos="4820"/>
        </w:tabs>
        <w:adjustRightInd w:val="0"/>
        <w:jc w:val="left"/>
        <w:textAlignment w:val="baseline"/>
        <w:rPr>
          <w:rFonts w:ascii="ＭＳ 明朝" w:eastAsia="ＭＳ 明朝" w:hAnsi="ＭＳ 明朝" w:cs="Times New Roman"/>
          <w:b/>
          <w:sz w:val="22"/>
        </w:rPr>
      </w:pPr>
      <w:r w:rsidRPr="00071F7F">
        <w:rPr>
          <w:rFonts w:ascii="ＭＳ 明朝" w:eastAsia="ＭＳ 明朝" w:hAnsi="ＭＳ 明朝" w:cs="Times New Roman" w:hint="eastAsia"/>
          <w:b/>
          <w:sz w:val="22"/>
        </w:rPr>
        <w:t xml:space="preserve">　　　　　　　      </w:t>
      </w:r>
      <w:r w:rsidRPr="00071F7F">
        <w:rPr>
          <w:rFonts w:ascii="ＭＳ 明朝" w:eastAsia="ＭＳ 明朝" w:hAnsi="ＭＳ 明朝" w:cs="Times New Roman"/>
          <w:b/>
          <w:sz w:val="22"/>
        </w:rPr>
        <w:t>こころの健康相談ダイヤル</w:t>
      </w:r>
      <w:r w:rsidRPr="00071F7F">
        <w:rPr>
          <w:rFonts w:ascii="ＭＳ 明朝" w:eastAsia="ＭＳ 明朝" w:hAnsi="ＭＳ 明朝" w:cs="Times New Roman" w:hint="eastAsia"/>
          <w:b/>
          <w:sz w:val="22"/>
        </w:rPr>
        <w:t xml:space="preserve">　0570-064-556</w:t>
      </w:r>
      <w:r w:rsidRPr="00071F7F">
        <w:rPr>
          <w:rFonts w:ascii="ＭＳ 明朝" w:eastAsia="ＭＳ 明朝" w:hAnsi="ＭＳ 明朝" w:cs="ＭＳ 明朝"/>
          <w:kern w:val="0"/>
          <w:szCs w:val="21"/>
        </w:rPr>
        <w:t>（</w:t>
      </w:r>
      <w:r w:rsidRPr="00071F7F">
        <w:rPr>
          <w:rFonts w:ascii="ＭＳ 明朝" w:eastAsia="ＭＳ 明朝" w:hAnsi="ＭＳ 明朝" w:cs="Times New Roman"/>
          <w:szCs w:val="21"/>
        </w:rPr>
        <w:t>全国統一ナビダイヤル）</w:t>
      </w:r>
    </w:p>
    <w:p w:rsidR="00071F7F" w:rsidRPr="00071F7F" w:rsidRDefault="00071F7F" w:rsidP="00071F7F">
      <w:pPr>
        <w:tabs>
          <w:tab w:val="left" w:pos="4820"/>
        </w:tabs>
        <w:adjustRightInd w:val="0"/>
        <w:jc w:val="left"/>
        <w:textAlignment w:val="baseline"/>
        <w:rPr>
          <w:rFonts w:ascii="ＭＳ 明朝" w:eastAsia="ＭＳ 明朝" w:hAnsi="ＭＳ 明朝" w:cs="Times New Roman"/>
          <w:b/>
          <w:sz w:val="24"/>
          <w:szCs w:val="24"/>
        </w:rPr>
      </w:pPr>
      <w:r w:rsidRPr="00071F7F">
        <w:rPr>
          <w:rFonts w:ascii="ＭＳ 明朝" w:eastAsia="ＭＳ 明朝" w:hAnsi="ＭＳ 明朝" w:cs="Times New Roman" w:hint="eastAsia"/>
          <w:b/>
          <w:sz w:val="22"/>
        </w:rPr>
        <w:t xml:space="preserve">　　　　       </w:t>
      </w:r>
      <w:bookmarkStart w:id="0" w:name="_GoBack"/>
      <w:bookmarkEnd w:id="0"/>
      <w:r w:rsidRPr="00071F7F">
        <w:rPr>
          <w:rFonts w:ascii="ＭＳ 明朝" w:eastAsia="ＭＳ 明朝" w:hAnsi="ＭＳ 明朝" w:cs="Times New Roman" w:hint="eastAsia"/>
          <w:b/>
          <w:sz w:val="22"/>
        </w:rPr>
        <w:t xml:space="preserve">     URL　</w:t>
      </w:r>
      <w:r w:rsidRPr="00071F7F">
        <w:rPr>
          <w:rFonts w:ascii="ＭＳ 明朝" w:eastAsia="ＭＳ 明朝" w:hAnsi="ＭＳ 明朝" w:cs="Times New Roman"/>
          <w:b/>
          <w:sz w:val="22"/>
        </w:rPr>
        <w:t>http://www.pref.fukushima.lg.jp/sec/21840a</w:t>
      </w:r>
      <w:r w:rsidRPr="00071F7F">
        <w:rPr>
          <w:rFonts w:ascii="ＭＳ 明朝" w:eastAsia="ＭＳ 明朝" w:hAnsi="ＭＳ 明朝" w:cs="Times New Roman" w:hint="eastAsia"/>
          <w:b/>
          <w:sz w:val="22"/>
        </w:rPr>
        <w:t>/</w:t>
      </w:r>
    </w:p>
    <w:p w:rsidR="001A2D52" w:rsidRDefault="001A2D52" w:rsidP="00071F7F">
      <w:pPr>
        <w:tabs>
          <w:tab w:val="left" w:pos="4820"/>
        </w:tabs>
        <w:adjustRightInd w:val="0"/>
        <w:ind w:firstLineChars="100" w:firstLine="200"/>
        <w:textAlignment w:val="baseline"/>
        <w:rPr>
          <w:rFonts w:ascii="ＭＳ 明朝" w:eastAsia="ＭＳ 明朝" w:hAnsi="ＭＳ 明朝" w:cs="ＭＳ 明朝"/>
          <w:sz w:val="20"/>
          <w:szCs w:val="20"/>
        </w:rPr>
      </w:pPr>
      <w:r w:rsidRPr="00071F7F">
        <w:rPr>
          <w:rFonts w:ascii="ＭＳ 明朝" w:eastAsia="ＭＳ 明朝" w:hAnsi="ＭＳ 明朝" w:cs="Times New Roman"/>
          <w:noProof/>
          <w:sz w:val="20"/>
          <w:szCs w:val="20"/>
        </w:rPr>
        <mc:AlternateContent>
          <mc:Choice Requires="wps">
            <w:drawing>
              <wp:anchor distT="0" distB="0" distL="114300" distR="114300" simplePos="0" relativeHeight="251683840" behindDoc="0" locked="0" layoutInCell="1" allowOverlap="1">
                <wp:simplePos x="0" y="0"/>
                <wp:positionH relativeFrom="column">
                  <wp:posOffset>42545</wp:posOffset>
                </wp:positionH>
                <wp:positionV relativeFrom="paragraph">
                  <wp:posOffset>167005</wp:posOffset>
                </wp:positionV>
                <wp:extent cx="6057900" cy="0"/>
                <wp:effectExtent l="12065" t="12700" r="16510" b="15875"/>
                <wp:wrapNone/>
                <wp:docPr id="14"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CCBB9A" id="直線コネクタ 14"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5pt,13.15pt" to="480.3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" strokeweight="1.5pt"/>
            </w:pict>
          </mc:Fallback>
        </mc:AlternateContent>
      </w:r>
    </w:p>
    <w:p w:rsidR="00071F7F" w:rsidRPr="00071F7F" w:rsidRDefault="00071F7F" w:rsidP="00071F7F">
      <w:pPr>
        <w:tabs>
          <w:tab w:val="left" w:pos="4820"/>
        </w:tabs>
        <w:adjustRightInd w:val="0"/>
        <w:ind w:firstLineChars="100" w:firstLine="200"/>
        <w:textAlignment w:val="baseline"/>
        <w:rPr>
          <w:rFonts w:ascii="ＭＳ 明朝" w:eastAsia="ＭＳ 明朝" w:hAnsi="ＭＳ 明朝" w:cs="ＭＳ 明朝"/>
          <w:sz w:val="20"/>
          <w:szCs w:val="20"/>
        </w:rPr>
      </w:pPr>
      <w:r w:rsidRPr="00071F7F">
        <w:rPr>
          <w:rFonts w:ascii="ＭＳ 明朝" w:eastAsia="ＭＳ 明朝" w:hAnsi="ＭＳ 明朝" w:cs="ＭＳ 明朝" w:hint="eastAsia"/>
          <w:sz w:val="20"/>
          <w:szCs w:val="20"/>
        </w:rPr>
        <w:t>この「精神保健福祉瓦版ニュース」は、精神保健福祉についての情報及び関係機関等の活動内容などを</w:t>
      </w:r>
    </w:p>
    <w:p w:rsidR="00071F7F" w:rsidRPr="00071F7F" w:rsidRDefault="00071F7F" w:rsidP="00071F7F">
      <w:pPr>
        <w:tabs>
          <w:tab w:val="left" w:pos="4820"/>
        </w:tabs>
        <w:adjustRightInd w:val="0"/>
        <w:ind w:firstLineChars="100" w:firstLine="200"/>
        <w:textAlignment w:val="baseline"/>
        <w:rPr>
          <w:rFonts w:ascii="ＭＳ 明朝" w:eastAsia="ＭＳ 明朝" w:hAnsi="ＭＳ 明朝" w:cs="ＭＳ 明朝"/>
          <w:sz w:val="20"/>
          <w:szCs w:val="20"/>
        </w:rPr>
      </w:pPr>
      <w:r w:rsidRPr="00071F7F">
        <w:rPr>
          <w:rFonts w:ascii="ＭＳ 明朝" w:eastAsia="ＭＳ 明朝" w:hAnsi="ＭＳ 明朝" w:cs="ＭＳ 明朝" w:hint="eastAsia"/>
          <w:sz w:val="20"/>
          <w:szCs w:val="20"/>
        </w:rPr>
        <w:t>紹介するため、年４回程度発行しています。</w:t>
      </w:r>
    </w:p>
    <w:p w:rsidR="00071F7F" w:rsidRPr="00071F7F" w:rsidRDefault="00071F7F" w:rsidP="00071F7F">
      <w:pPr>
        <w:tabs>
          <w:tab w:val="left" w:pos="4820"/>
        </w:tabs>
        <w:adjustRightInd w:val="0"/>
        <w:snapToGrid w:val="0"/>
        <w:ind w:firstLineChars="450" w:firstLine="1260"/>
        <w:textAlignment w:val="baseline"/>
        <w:rPr>
          <w:rFonts w:ascii="ＭＳ 明朝" w:eastAsia="ＭＳ 明朝" w:hAnsi="ＭＳ 明朝" w:cs="Times New Roman"/>
          <w:sz w:val="28"/>
          <w:szCs w:val="28"/>
        </w:rPr>
      </w:pPr>
      <w:r w:rsidRPr="00071F7F">
        <w:rPr>
          <w:rFonts w:ascii="ＭＳ 明朝" w:eastAsia="ＭＳ 明朝" w:hAnsi="ＭＳ 明朝" w:cs="Times New Roman"/>
          <w:noProof/>
          <w:sz w:val="28"/>
          <w:szCs w:val="28"/>
        </w:rPr>
        <mc:AlternateContent>
          <mc:Choice Requires="wps">
            <w:drawing>
              <wp:anchor distT="0" distB="0" distL="114300" distR="114300" simplePos="0" relativeHeight="251686912" behindDoc="0" locked="0" layoutInCell="1" allowOverlap="1">
                <wp:simplePos x="0" y="0"/>
                <wp:positionH relativeFrom="column">
                  <wp:posOffset>50165</wp:posOffset>
                </wp:positionH>
                <wp:positionV relativeFrom="paragraph">
                  <wp:posOffset>39370</wp:posOffset>
                </wp:positionV>
                <wp:extent cx="6057900" cy="0"/>
                <wp:effectExtent l="12065" t="10795" r="16510" b="17780"/>
                <wp:wrapNone/>
                <wp:docPr id="13"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11F1A6" id="直線コネクタ 13" o:spid="_x0000_s1026"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5pt,3.1pt" to="480.9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" strokeweight="1.5pt"/>
            </w:pict>
          </mc:Fallback>
        </mc:AlternateContent>
      </w:r>
    </w:p>
    <w:p w:rsidR="00071F7F" w:rsidRPr="00071F7F" w:rsidRDefault="00071F7F" w:rsidP="00071F7F">
      <w:pPr>
        <w:tabs>
          <w:tab w:val="left" w:pos="4820"/>
        </w:tabs>
        <w:adjustRightInd w:val="0"/>
        <w:snapToGrid w:val="0"/>
        <w:textAlignment w:val="baseline"/>
        <w:rPr>
          <w:rFonts w:ascii="ＭＳ 明朝" w:eastAsia="ＭＳ 明朝" w:hAnsi="ＭＳ 明朝" w:cs="Times New Roman"/>
          <w:sz w:val="24"/>
          <w:szCs w:val="24"/>
        </w:rPr>
      </w:pPr>
      <w:r w:rsidRPr="00071F7F">
        <w:rPr>
          <w:rFonts w:ascii="ＭＳ 明朝" w:eastAsia="ＭＳ 明朝" w:hAnsi="ＭＳ 明朝" w:cs="Times New Roman" w:hint="eastAsia"/>
          <w:sz w:val="28"/>
          <w:szCs w:val="28"/>
        </w:rPr>
        <w:t xml:space="preserve"> </w:t>
      </w:r>
      <w:r w:rsidRPr="00071F7F">
        <w:rPr>
          <w:rFonts w:ascii="ＭＳ 明朝" w:eastAsia="ＭＳ 明朝" w:hAnsi="ＭＳ 明朝" w:cs="Times New Roman"/>
          <w:sz w:val="28"/>
          <w:szCs w:val="28"/>
        </w:rPr>
        <w:t xml:space="preserve">    </w:t>
      </w:r>
      <w:r w:rsidRPr="00071F7F">
        <w:rPr>
          <w:rFonts w:ascii="ＭＳ 明朝" w:eastAsia="ＭＳ 明朝" w:hAnsi="ＭＳ 明朝" w:cs="Times New Roman" w:hint="eastAsia"/>
          <w:sz w:val="24"/>
          <w:szCs w:val="24"/>
        </w:rPr>
        <w:t>主な内容</w:t>
      </w:r>
    </w:p>
    <w:p w:rsidR="00F23A83" w:rsidRDefault="00071F7F" w:rsidP="00F23A83">
      <w:pPr>
        <w:tabs>
          <w:tab w:val="left" w:pos="4820"/>
        </w:tabs>
        <w:adjustRightInd w:val="0"/>
        <w:snapToGrid w:val="0"/>
        <w:ind w:firstLineChars="400" w:firstLine="840"/>
        <w:textAlignment w:val="baseline"/>
        <w:rPr>
          <w:rFonts w:ascii="Century" w:eastAsia="ＭＳ 明朝" w:hAnsi="Century" w:cs="Times New Roman"/>
        </w:rPr>
      </w:pPr>
      <w:r w:rsidRPr="00071F7F">
        <w:rPr>
          <w:rFonts w:ascii="Century" w:eastAsia="ＭＳ 明朝" w:hAnsi="Century" w:cs="Times New Roman" w:hint="eastAsia"/>
        </w:rPr>
        <w:t>❑特集</w:t>
      </w:r>
      <w:r w:rsidR="002F3558">
        <w:rPr>
          <w:rFonts w:ascii="Century" w:eastAsia="ＭＳ 明朝" w:hAnsi="Century" w:cs="Times New Roman" w:hint="eastAsia"/>
        </w:rPr>
        <w:t>１</w:t>
      </w:r>
      <w:r w:rsidRPr="00071F7F">
        <w:rPr>
          <w:rFonts w:ascii="ＭＳ 明朝" w:eastAsia="ＭＳ 明朝" w:hAnsi="ＭＳ 明朝" w:cs="Times New Roman"/>
          <w:noProof/>
        </w:rPr>
        <w:drawing>
          <wp:anchor distT="0" distB="0" distL="114300" distR="114300" simplePos="0" relativeHeight="251685888" behindDoc="0" locked="0" layoutInCell="1" allowOverlap="1">
            <wp:simplePos x="0" y="0"/>
            <wp:positionH relativeFrom="column">
              <wp:posOffset>-273685</wp:posOffset>
            </wp:positionH>
            <wp:positionV relativeFrom="paragraph">
              <wp:posOffset>179705</wp:posOffset>
            </wp:positionV>
            <wp:extent cx="700405" cy="946785"/>
            <wp:effectExtent l="0" t="0" r="4445" b="5715"/>
            <wp:wrapNone/>
            <wp:docPr id="11" name="図 11" descr="APA020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4" descr="APA0207-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00405" cy="946785"/>
                    </a:xfrm>
                    <a:prstGeom prst="rect">
                      <a:avLst/>
                    </a:prstGeom>
                    <a:noFill/>
                    <a:ln>
                      <a:noFill/>
                    </a:ln>
                  </pic:spPr>
                </pic:pic>
              </a:graphicData>
            </a:graphic>
            <wp14:sizeRelH relativeFrom="page">
              <wp14:pctWidth>0</wp14:pctWidth>
            </wp14:sizeRelH>
            <wp14:sizeRelV relativeFrom="page">
              <wp14:pctHeight>0</wp14:pctHeight>
            </wp14:sizeRelV>
          </wp:anchor>
        </w:drawing>
      </w:r>
      <w:r w:rsidR="00A82A75">
        <w:rPr>
          <w:rFonts w:ascii="Century" w:eastAsia="ＭＳ 明朝" w:hAnsi="Century" w:cs="Times New Roman" w:hint="eastAsia"/>
        </w:rPr>
        <w:t xml:space="preserve"> </w:t>
      </w:r>
      <w:r w:rsidRPr="00071F7F">
        <w:rPr>
          <w:rFonts w:ascii="Century" w:eastAsia="ＭＳ 明朝" w:hAnsi="Century" w:cs="Times New Roman" w:hint="eastAsia"/>
        </w:rPr>
        <w:t>＜</w:t>
      </w:r>
      <w:r w:rsidR="00823DCB">
        <w:rPr>
          <w:rFonts w:ascii="Century" w:eastAsia="ＭＳ 明朝" w:hAnsi="Century" w:cs="Times New Roman" w:hint="eastAsia"/>
        </w:rPr>
        <w:t>地域で支える</w:t>
      </w:r>
      <w:r w:rsidR="002F3558">
        <w:rPr>
          <w:rFonts w:ascii="Century" w:eastAsia="ＭＳ 明朝" w:hAnsi="Century" w:cs="Times New Roman" w:hint="eastAsia"/>
        </w:rPr>
        <w:t>ために</w:t>
      </w:r>
      <w:r w:rsidRPr="00071F7F">
        <w:rPr>
          <w:rFonts w:ascii="Century" w:eastAsia="ＭＳ 明朝" w:hAnsi="Century" w:cs="Times New Roman" w:hint="eastAsia"/>
        </w:rPr>
        <w:t>＞</w:t>
      </w:r>
    </w:p>
    <w:p w:rsidR="00F23A83" w:rsidRDefault="00071F7F" w:rsidP="00F23A83">
      <w:pPr>
        <w:tabs>
          <w:tab w:val="left" w:pos="4820"/>
        </w:tabs>
        <w:adjustRightInd w:val="0"/>
        <w:snapToGrid w:val="0"/>
        <w:ind w:firstLineChars="400" w:firstLine="840"/>
        <w:textAlignment w:val="baseline"/>
        <w:rPr>
          <w:rFonts w:ascii="Century" w:eastAsia="ＭＳ 明朝" w:hAnsi="Century" w:cs="Times New Roman"/>
        </w:rPr>
      </w:pPr>
      <w:r w:rsidRPr="00071F7F">
        <w:rPr>
          <w:rFonts w:ascii="Century" w:eastAsia="ＭＳ 明朝" w:hAnsi="Century" w:cs="Times New Roman" w:hint="eastAsia"/>
        </w:rPr>
        <w:t xml:space="preserve">　</w:t>
      </w:r>
      <w:r w:rsidR="00A82A75">
        <w:rPr>
          <w:rFonts w:ascii="Century" w:eastAsia="ＭＳ 明朝" w:hAnsi="Century" w:cs="Times New Roman" w:hint="eastAsia"/>
        </w:rPr>
        <w:t xml:space="preserve">　　　　</w:t>
      </w:r>
      <w:r w:rsidR="00F23A83">
        <w:rPr>
          <w:rFonts w:ascii="Century" w:eastAsia="ＭＳ 明朝" w:hAnsi="Century" w:cs="Times New Roman" w:hint="eastAsia"/>
        </w:rPr>
        <w:t>・</w:t>
      </w:r>
      <w:r w:rsidR="00823DCB">
        <w:rPr>
          <w:rFonts w:ascii="Century" w:eastAsia="ＭＳ 明朝" w:hAnsi="Century" w:cs="Times New Roman" w:hint="eastAsia"/>
        </w:rPr>
        <w:t>精神障がいにも対応した地域包括ケアシステム</w:t>
      </w:r>
      <w:r w:rsidR="00A82A75">
        <w:rPr>
          <w:rFonts w:ascii="Century" w:eastAsia="ＭＳ 明朝" w:hAnsi="Century" w:cs="Times New Roman" w:hint="eastAsia"/>
        </w:rPr>
        <w:t>の構築に向けて</w:t>
      </w:r>
    </w:p>
    <w:p w:rsidR="002F3558" w:rsidRDefault="00F23A83" w:rsidP="00F23A83">
      <w:pPr>
        <w:tabs>
          <w:tab w:val="left" w:pos="4820"/>
        </w:tabs>
        <w:adjustRightInd w:val="0"/>
        <w:snapToGrid w:val="0"/>
        <w:ind w:firstLineChars="400" w:firstLine="840"/>
        <w:textAlignment w:val="baseline"/>
        <w:rPr>
          <w:rFonts w:ascii="Century" w:eastAsia="ＭＳ 明朝" w:hAnsi="Century" w:cs="Times New Roman"/>
        </w:rPr>
      </w:pPr>
      <w:r>
        <w:rPr>
          <w:rFonts w:ascii="Century" w:eastAsia="ＭＳ 明朝" w:hAnsi="Century" w:cs="Times New Roman" w:hint="eastAsia"/>
        </w:rPr>
        <w:t xml:space="preserve">　</w:t>
      </w:r>
      <w:r w:rsidR="002F3558">
        <w:rPr>
          <w:rFonts w:ascii="Century" w:eastAsia="ＭＳ 明朝" w:hAnsi="Century" w:cs="Times New Roman" w:hint="eastAsia"/>
        </w:rPr>
        <w:t xml:space="preserve">　</w:t>
      </w:r>
      <w:r w:rsidR="00A82A75">
        <w:rPr>
          <w:rFonts w:ascii="Century" w:eastAsia="ＭＳ 明朝" w:hAnsi="Century" w:cs="Times New Roman" w:hint="eastAsia"/>
        </w:rPr>
        <w:t xml:space="preserve">　　　</w:t>
      </w:r>
      <w:r>
        <w:rPr>
          <w:rFonts w:ascii="Century" w:eastAsia="ＭＳ 明朝" w:hAnsi="Century" w:cs="Times New Roman" w:hint="eastAsia"/>
        </w:rPr>
        <w:t>・</w:t>
      </w:r>
      <w:r w:rsidR="00823DCB" w:rsidRPr="00823DCB">
        <w:rPr>
          <w:rFonts w:ascii="Century" w:eastAsia="ＭＳ 明朝" w:hAnsi="Century" w:cs="Times New Roman" w:hint="eastAsia"/>
        </w:rPr>
        <w:t>ふくしまこころのネットワークの活動紹介</w:t>
      </w:r>
    </w:p>
    <w:p w:rsidR="00F23A83" w:rsidRPr="00071F7F" w:rsidRDefault="00823DCB" w:rsidP="002F3558">
      <w:pPr>
        <w:tabs>
          <w:tab w:val="left" w:pos="4820"/>
        </w:tabs>
        <w:adjustRightInd w:val="0"/>
        <w:snapToGrid w:val="0"/>
        <w:ind w:firstLineChars="1900" w:firstLine="3990"/>
        <w:textAlignment w:val="baseline"/>
        <w:rPr>
          <w:rFonts w:ascii="Century" w:eastAsia="ＭＳ 明朝" w:hAnsi="Century" w:cs="Times New Roman"/>
        </w:rPr>
      </w:pPr>
      <w:r>
        <w:rPr>
          <w:rFonts w:ascii="Century" w:eastAsia="ＭＳ 明朝" w:hAnsi="Century" w:cs="Times New Roman" w:hint="eastAsia"/>
        </w:rPr>
        <w:t xml:space="preserve">　</w:t>
      </w:r>
      <w:r w:rsidR="002F3558">
        <w:rPr>
          <w:rFonts w:ascii="Century" w:eastAsia="ＭＳ 明朝" w:hAnsi="Century" w:cs="Times New Roman" w:hint="eastAsia"/>
        </w:rPr>
        <w:t xml:space="preserve">　　　</w:t>
      </w:r>
      <w:r w:rsidR="002F3558">
        <w:rPr>
          <w:rFonts w:ascii="Century" w:eastAsia="ＭＳ 明朝" w:hAnsi="Century" w:cs="Times New Roman" w:hint="eastAsia"/>
        </w:rPr>
        <w:t xml:space="preserve"> </w:t>
      </w:r>
      <w:r>
        <w:rPr>
          <w:rFonts w:ascii="Century" w:eastAsia="ＭＳ 明朝" w:hAnsi="Century" w:cs="Times New Roman" w:hint="eastAsia"/>
        </w:rPr>
        <w:t>ふくしまこころのネットワーク</w:t>
      </w:r>
      <w:r w:rsidR="0058595E">
        <w:rPr>
          <w:rFonts w:ascii="Century" w:eastAsia="ＭＳ 明朝" w:hAnsi="Century" w:cs="Times New Roman" w:hint="eastAsia"/>
        </w:rPr>
        <w:t xml:space="preserve">　水野</w:t>
      </w:r>
      <w:r w:rsidR="0058595E">
        <w:rPr>
          <w:rFonts w:ascii="Century" w:eastAsia="ＭＳ 明朝" w:hAnsi="Century" w:cs="Times New Roman" w:hint="eastAsia"/>
        </w:rPr>
        <w:t xml:space="preserve"> </w:t>
      </w:r>
      <w:r w:rsidR="002F3558" w:rsidRPr="00823DCB">
        <w:rPr>
          <w:rFonts w:ascii="ＭＳ 明朝" w:eastAsia="ＭＳ 明朝" w:hAnsi="ＭＳ 明朝" w:cs="Times New Roman" w:hint="eastAsia"/>
        </w:rPr>
        <w:t>博文</w:t>
      </w:r>
      <w:r w:rsidR="0058595E">
        <w:rPr>
          <w:rFonts w:ascii="ＭＳ 明朝" w:eastAsia="ＭＳ 明朝" w:hAnsi="ＭＳ 明朝" w:cs="Times New Roman" w:hint="eastAsia"/>
        </w:rPr>
        <w:t xml:space="preserve"> </w:t>
      </w:r>
      <w:r w:rsidR="002F3558" w:rsidRPr="00823DCB">
        <w:rPr>
          <w:rFonts w:ascii="ＭＳ 明朝" w:eastAsia="ＭＳ 明朝" w:hAnsi="ＭＳ 明朝" w:cs="Times New Roman" w:hint="eastAsia"/>
        </w:rPr>
        <w:t>氏</w:t>
      </w:r>
    </w:p>
    <w:p w:rsidR="002531CF" w:rsidRDefault="002F3558" w:rsidP="002531CF">
      <w:pPr>
        <w:tabs>
          <w:tab w:val="left" w:pos="4820"/>
        </w:tabs>
        <w:adjustRightInd w:val="0"/>
        <w:snapToGrid w:val="0"/>
        <w:ind w:firstLineChars="500" w:firstLine="1050"/>
        <w:textAlignment w:val="baseline"/>
        <w:rPr>
          <w:rFonts w:ascii="ＭＳ 明朝" w:eastAsia="ＭＳ 明朝" w:hAnsi="ＭＳ 明朝" w:cs="Times New Roman"/>
          <w:szCs w:val="21"/>
        </w:rPr>
      </w:pPr>
      <w:r>
        <w:rPr>
          <w:rFonts w:ascii="ＭＳ 明朝" w:eastAsia="ＭＳ 明朝" w:hAnsi="ＭＳ 明朝" w:cs="Times New Roman" w:hint="eastAsia"/>
          <w:szCs w:val="21"/>
        </w:rPr>
        <w:t>特集２</w:t>
      </w:r>
      <w:r w:rsidR="00A82A75">
        <w:rPr>
          <w:rFonts w:ascii="ＭＳ 明朝" w:eastAsia="ＭＳ 明朝" w:hAnsi="ＭＳ 明朝" w:cs="Times New Roman" w:hint="eastAsia"/>
          <w:szCs w:val="21"/>
        </w:rPr>
        <w:t xml:space="preserve"> </w:t>
      </w:r>
      <w:r>
        <w:rPr>
          <w:rFonts w:ascii="ＭＳ 明朝" w:eastAsia="ＭＳ 明朝" w:hAnsi="ＭＳ 明朝" w:cs="Times New Roman" w:hint="eastAsia"/>
          <w:szCs w:val="21"/>
        </w:rPr>
        <w:t>＜</w:t>
      </w:r>
      <w:r w:rsidR="002531CF" w:rsidRPr="002531CF">
        <w:rPr>
          <w:rFonts w:ascii="ＭＳ 明朝" w:eastAsia="ＭＳ 明朝" w:hAnsi="ＭＳ 明朝" w:cs="Times New Roman" w:hint="eastAsia"/>
          <w:szCs w:val="21"/>
        </w:rPr>
        <w:t>新型コロナウイルス感染症に関する心のケアの取り組みについて</w:t>
      </w:r>
      <w:r>
        <w:rPr>
          <w:rFonts w:ascii="ＭＳ 明朝" w:eastAsia="ＭＳ 明朝" w:hAnsi="ＭＳ 明朝" w:cs="Times New Roman" w:hint="eastAsia"/>
          <w:szCs w:val="21"/>
        </w:rPr>
        <w:t>＞</w:t>
      </w:r>
    </w:p>
    <w:p w:rsidR="00071F7F" w:rsidRPr="00071F7F" w:rsidRDefault="00071F7F" w:rsidP="00071F7F">
      <w:pPr>
        <w:tabs>
          <w:tab w:val="left" w:pos="4820"/>
        </w:tabs>
        <w:adjustRightInd w:val="0"/>
        <w:snapToGrid w:val="0"/>
        <w:ind w:firstLineChars="400" w:firstLine="840"/>
        <w:textAlignment w:val="baseline"/>
        <w:rPr>
          <w:rFonts w:ascii="Century" w:eastAsia="ＭＳ 明朝" w:hAnsi="Century" w:cs="Times New Roman"/>
        </w:rPr>
      </w:pPr>
      <w:r w:rsidRPr="00071F7F">
        <w:rPr>
          <w:rFonts w:ascii="ＭＳ 明朝" w:eastAsia="ＭＳ 明朝" w:hAnsi="ＭＳ 明朝" w:cs="Times New Roman" w:hint="eastAsia"/>
          <w:szCs w:val="21"/>
        </w:rPr>
        <w:t xml:space="preserve">❑トピックス１ </w:t>
      </w:r>
      <w:r w:rsidR="00E04701">
        <w:rPr>
          <w:rFonts w:ascii="ＭＳ 明朝" w:eastAsia="ＭＳ 明朝" w:hAnsi="ＭＳ 明朝" w:cs="Times New Roman" w:hint="eastAsia"/>
          <w:szCs w:val="21"/>
        </w:rPr>
        <w:t>＜</w:t>
      </w:r>
      <w:r w:rsidR="00E04701" w:rsidRPr="00E04701">
        <w:rPr>
          <w:rFonts w:ascii="ＭＳ 明朝" w:eastAsia="ＭＳ 明朝" w:hAnsi="ＭＳ 明朝" w:cs="Times New Roman" w:hint="eastAsia"/>
          <w:szCs w:val="21"/>
        </w:rPr>
        <w:t>依存症相談拠点としての取り組み　②具体的な連携</w:t>
      </w:r>
      <w:r w:rsidRPr="00071F7F">
        <w:rPr>
          <w:rFonts w:ascii="Century" w:eastAsia="ＭＳ 明朝" w:hAnsi="Century" w:cs="Times New Roman" w:hint="eastAsia"/>
        </w:rPr>
        <w:t>＞</w:t>
      </w:r>
    </w:p>
    <w:p w:rsidR="00E04701" w:rsidRDefault="00071F7F" w:rsidP="00071F7F">
      <w:pPr>
        <w:ind w:firstLineChars="100" w:firstLine="210"/>
        <w:rPr>
          <w:rFonts w:ascii="Century" w:eastAsia="ＭＳ 明朝" w:hAnsi="Century" w:cs="Times New Roman"/>
        </w:rPr>
      </w:pPr>
      <w:r w:rsidRPr="00071F7F">
        <w:rPr>
          <w:rFonts w:ascii="Century" w:eastAsia="ＭＳ 明朝" w:hAnsi="Century" w:cs="Times New Roman" w:hint="eastAsia"/>
        </w:rPr>
        <w:t xml:space="preserve">　　　</w:t>
      </w:r>
      <w:r w:rsidR="00E04701">
        <w:rPr>
          <w:rFonts w:ascii="Century" w:eastAsia="ＭＳ 明朝" w:hAnsi="Century" w:cs="Times New Roman" w:hint="eastAsia"/>
        </w:rPr>
        <w:t xml:space="preserve">　　　　　　　</w:t>
      </w:r>
      <w:r w:rsidR="00E04701">
        <w:rPr>
          <w:rFonts w:ascii="Century" w:eastAsia="ＭＳ 明朝" w:hAnsi="Century" w:cs="Times New Roman" w:hint="eastAsia"/>
        </w:rPr>
        <w:t xml:space="preserve"> </w:t>
      </w:r>
      <w:r w:rsidR="00E04701">
        <w:rPr>
          <w:rFonts w:ascii="Century" w:eastAsia="ＭＳ 明朝" w:hAnsi="Century" w:cs="Times New Roman" w:hint="eastAsia"/>
        </w:rPr>
        <w:t>＜依存症者の家族支援＞</w:t>
      </w:r>
      <w:r w:rsidR="002F3558">
        <w:rPr>
          <w:rFonts w:ascii="Century" w:eastAsia="ＭＳ 明朝" w:hAnsi="Century" w:cs="Times New Roman" w:hint="eastAsia"/>
        </w:rPr>
        <w:t xml:space="preserve">　</w:t>
      </w:r>
      <w:r w:rsidR="002F3558">
        <w:rPr>
          <w:rFonts w:ascii="ＭＳ 明朝" w:eastAsia="ＭＳ 明朝" w:hAnsi="ＭＳ 明朝" w:cs="Times New Roman" w:hint="eastAsia"/>
          <w:szCs w:val="21"/>
        </w:rPr>
        <w:t xml:space="preserve">精神保健福祉センター　</w:t>
      </w:r>
      <w:r w:rsidR="002F3558" w:rsidRPr="00E04701">
        <w:rPr>
          <w:rFonts w:ascii="ＭＳ 明朝" w:eastAsia="ＭＳ 明朝" w:hAnsi="ＭＳ 明朝" w:cs="Times New Roman" w:hint="eastAsia"/>
          <w:szCs w:val="21"/>
        </w:rPr>
        <w:t>依存症相談員　新藤</w:t>
      </w:r>
      <w:r w:rsidR="002F3558">
        <w:rPr>
          <w:rFonts w:ascii="ＭＳ 明朝" w:eastAsia="ＭＳ 明朝" w:hAnsi="ＭＳ 明朝" w:cs="Times New Roman" w:hint="eastAsia"/>
          <w:szCs w:val="21"/>
        </w:rPr>
        <w:t xml:space="preserve"> </w:t>
      </w:r>
      <w:r w:rsidR="002F3558" w:rsidRPr="00E04701">
        <w:rPr>
          <w:rFonts w:ascii="ＭＳ 明朝" w:eastAsia="ＭＳ 明朝" w:hAnsi="ＭＳ 明朝" w:cs="Times New Roman" w:hint="eastAsia"/>
          <w:szCs w:val="21"/>
        </w:rPr>
        <w:t>明美</w:t>
      </w:r>
    </w:p>
    <w:p w:rsidR="00071F7F" w:rsidRPr="00071F7F" w:rsidRDefault="00071F7F" w:rsidP="00E04701">
      <w:pPr>
        <w:ind w:firstLineChars="400" w:firstLine="840"/>
        <w:rPr>
          <w:rFonts w:ascii="Century" w:eastAsia="ＭＳ 明朝" w:hAnsi="Century" w:cs="Times New Roman"/>
        </w:rPr>
      </w:pPr>
      <w:r w:rsidRPr="00071F7F">
        <w:rPr>
          <w:rFonts w:ascii="Century" w:eastAsia="ＭＳ 明朝" w:hAnsi="Century" w:cs="Times New Roman" w:hint="eastAsia"/>
        </w:rPr>
        <w:t>❑トピックス２</w:t>
      </w:r>
      <w:r w:rsidRPr="00071F7F">
        <w:rPr>
          <w:rFonts w:ascii="Century" w:eastAsia="ＭＳ 明朝" w:hAnsi="Century" w:cs="Times New Roman" w:hint="eastAsia"/>
        </w:rPr>
        <w:t xml:space="preserve"> </w:t>
      </w:r>
      <w:r w:rsidRPr="00071F7F">
        <w:rPr>
          <w:rFonts w:ascii="Century" w:eastAsia="ＭＳ 明朝" w:hAnsi="Century" w:cs="Times New Roman" w:hint="eastAsia"/>
        </w:rPr>
        <w:t>＜</w:t>
      </w:r>
      <w:r w:rsidR="00E04701">
        <w:rPr>
          <w:rFonts w:ascii="Century" w:eastAsia="ＭＳ 明朝" w:hAnsi="Century" w:cs="Times New Roman" w:hint="eastAsia"/>
        </w:rPr>
        <w:t>アウトリーチ研修会を開催</w:t>
      </w:r>
      <w:r w:rsidRPr="00071F7F">
        <w:rPr>
          <w:rFonts w:ascii="Century" w:eastAsia="ＭＳ 明朝" w:hAnsi="Century" w:cs="Times New Roman" w:hint="eastAsia"/>
        </w:rPr>
        <w:t>＞</w:t>
      </w:r>
    </w:p>
    <w:p w:rsidR="00071F7F" w:rsidRPr="00071F7F" w:rsidRDefault="00071F7F" w:rsidP="003A47A4">
      <w:pPr>
        <w:ind w:firstLineChars="400" w:firstLine="840"/>
        <w:rPr>
          <w:rFonts w:ascii="ＭＳ 明朝" w:eastAsia="ＭＳ 明朝" w:hAnsi="ＭＳ 明朝" w:cs="Times New Roman"/>
          <w:szCs w:val="21"/>
        </w:rPr>
      </w:pPr>
      <w:r w:rsidRPr="00071F7F">
        <w:rPr>
          <w:rFonts w:ascii="ＭＳ 明朝" w:eastAsia="ＭＳ 明朝" w:hAnsi="ＭＳ 明朝" w:cs="Times New Roman" w:hint="eastAsia"/>
          <w:szCs w:val="21"/>
        </w:rPr>
        <w:t>❑コラム 『</w:t>
      </w:r>
      <w:r w:rsidR="003A47A4">
        <w:rPr>
          <w:rFonts w:ascii="ＭＳ 明朝" w:eastAsia="ＭＳ 明朝" w:hAnsi="ＭＳ 明朝" w:cs="Times New Roman" w:hint="eastAsia"/>
          <w:szCs w:val="21"/>
        </w:rPr>
        <w:t>共生社会を目指して</w:t>
      </w:r>
      <w:r w:rsidRPr="00071F7F">
        <w:rPr>
          <w:rFonts w:ascii="ＭＳ 明朝" w:eastAsia="ＭＳ 明朝" w:hAnsi="ＭＳ 明朝" w:cs="Times New Roman" w:hint="eastAsia"/>
          <w:szCs w:val="21"/>
        </w:rPr>
        <w:t>』</w:t>
      </w:r>
      <w:r w:rsidR="003A47A4">
        <w:rPr>
          <w:rFonts w:ascii="ＭＳ 明朝" w:eastAsia="ＭＳ 明朝" w:hAnsi="ＭＳ 明朝" w:cs="Times New Roman" w:hint="eastAsia"/>
          <w:szCs w:val="21"/>
        </w:rPr>
        <w:t xml:space="preserve">　</w:t>
      </w:r>
      <w:r w:rsidR="002F3558">
        <w:rPr>
          <w:rFonts w:ascii="ＭＳ 明朝" w:eastAsia="ＭＳ 明朝" w:hAnsi="ＭＳ 明朝" w:cs="Times New Roman" w:hint="eastAsia"/>
          <w:szCs w:val="21"/>
        </w:rPr>
        <w:t xml:space="preserve">　　</w:t>
      </w:r>
      <w:r w:rsidR="003A47A4">
        <w:rPr>
          <w:rFonts w:ascii="ＭＳ 明朝" w:eastAsia="ＭＳ 明朝" w:hAnsi="ＭＳ 明朝" w:cs="Times New Roman" w:hint="eastAsia"/>
          <w:szCs w:val="21"/>
        </w:rPr>
        <w:t xml:space="preserve">　精神保健福祉センター　主幹兼次長</w:t>
      </w:r>
      <w:r w:rsidRPr="00071F7F">
        <w:rPr>
          <w:rFonts w:ascii="ＭＳ 明朝" w:eastAsia="ＭＳ 明朝" w:hAnsi="ＭＳ 明朝" w:cs="Times New Roman" w:hint="eastAsia"/>
          <w:szCs w:val="21"/>
        </w:rPr>
        <w:t xml:space="preserve">　</w:t>
      </w:r>
      <w:r w:rsidR="0058595E">
        <w:rPr>
          <w:rFonts w:ascii="ＭＳ 明朝" w:eastAsia="ＭＳ 明朝" w:hAnsi="ＭＳ 明朝" w:cs="Times New Roman" w:hint="eastAsia"/>
          <w:szCs w:val="21"/>
        </w:rPr>
        <w:t xml:space="preserve">岩田 </w:t>
      </w:r>
      <w:r w:rsidR="003A47A4">
        <w:rPr>
          <w:rFonts w:ascii="ＭＳ 明朝" w:eastAsia="ＭＳ 明朝" w:hAnsi="ＭＳ 明朝" w:cs="Times New Roman" w:hint="eastAsia"/>
          <w:szCs w:val="21"/>
        </w:rPr>
        <w:t>一男</w:t>
      </w:r>
    </w:p>
    <w:p w:rsidR="00071F7F" w:rsidRPr="00071F7F" w:rsidRDefault="00071F7F" w:rsidP="003A47A4">
      <w:pPr>
        <w:rPr>
          <w:rFonts w:ascii="ＭＳ 明朝" w:eastAsia="ＭＳ 明朝" w:hAnsi="ＭＳ 明朝" w:cs="Times New Roman"/>
          <w:szCs w:val="21"/>
        </w:rPr>
      </w:pPr>
      <w:r w:rsidRPr="00071F7F">
        <w:rPr>
          <w:rFonts w:ascii="ＭＳ 明朝" w:eastAsia="ＭＳ 明朝" w:hAnsi="ＭＳ 明朝" w:cs="Times New Roman" w:hint="eastAsia"/>
          <w:szCs w:val="21"/>
        </w:rPr>
        <w:t xml:space="preserve"> </w:t>
      </w:r>
      <w:r w:rsidRPr="00071F7F">
        <w:rPr>
          <w:rFonts w:ascii="ＭＳ 明朝" w:eastAsia="ＭＳ 明朝" w:hAnsi="ＭＳ 明朝" w:cs="Times New Roman"/>
          <w:szCs w:val="21"/>
        </w:rPr>
        <w:t xml:space="preserve">      </w:t>
      </w:r>
      <w:r w:rsidR="003A47A4">
        <w:rPr>
          <w:rFonts w:ascii="ＭＳ 明朝" w:eastAsia="ＭＳ 明朝" w:hAnsi="ＭＳ 明朝" w:cs="Times New Roman"/>
          <w:szCs w:val="21"/>
        </w:rPr>
        <w:t xml:space="preserve"> </w:t>
      </w:r>
      <w:r w:rsidRPr="00071F7F">
        <w:rPr>
          <w:rFonts w:ascii="ＭＳ 明朝" w:eastAsia="ＭＳ 明朝" w:hAnsi="ＭＳ 明朝" w:cs="Times New Roman" w:hint="eastAsia"/>
          <w:szCs w:val="21"/>
        </w:rPr>
        <w:t>❑令和２年度事業計画（</w:t>
      </w:r>
      <w:r w:rsidR="00FD1AC0">
        <w:rPr>
          <w:rFonts w:ascii="ＭＳ 明朝" w:eastAsia="ＭＳ 明朝" w:hAnsi="ＭＳ 明朝" w:cs="Times New Roman" w:hint="eastAsia"/>
          <w:szCs w:val="21"/>
        </w:rPr>
        <w:t>令和3年</w:t>
      </w:r>
      <w:r w:rsidR="003A47A4">
        <w:rPr>
          <w:rFonts w:ascii="ＭＳ 明朝" w:eastAsia="ＭＳ 明朝" w:hAnsi="ＭＳ 明朝" w:cs="Times New Roman" w:hint="eastAsia"/>
          <w:szCs w:val="21"/>
        </w:rPr>
        <w:t>1</w:t>
      </w:r>
      <w:r w:rsidRPr="00071F7F">
        <w:rPr>
          <w:rFonts w:ascii="ＭＳ 明朝" w:eastAsia="ＭＳ 明朝" w:hAnsi="ＭＳ 明朝" w:cs="Times New Roman" w:hint="eastAsia"/>
          <w:szCs w:val="21"/>
        </w:rPr>
        <w:t>～</w:t>
      </w:r>
      <w:r w:rsidR="003A47A4">
        <w:rPr>
          <w:rFonts w:ascii="ＭＳ 明朝" w:eastAsia="ＭＳ 明朝" w:hAnsi="ＭＳ 明朝" w:cs="Times New Roman" w:hint="eastAsia"/>
          <w:szCs w:val="21"/>
        </w:rPr>
        <w:t>3</w:t>
      </w:r>
      <w:r w:rsidRPr="00071F7F">
        <w:rPr>
          <w:rFonts w:ascii="ＭＳ 明朝" w:eastAsia="ＭＳ 明朝" w:hAnsi="ＭＳ 明朝" w:cs="Times New Roman" w:hint="eastAsia"/>
          <w:szCs w:val="21"/>
        </w:rPr>
        <w:t>月予定）</w:t>
      </w:r>
    </w:p>
    <w:p w:rsidR="00071F7F" w:rsidRPr="00071F7F" w:rsidRDefault="002F3558" w:rsidP="00071F7F">
      <w:pPr>
        <w:jc w:val="left"/>
        <w:rPr>
          <w:rFonts w:ascii="Times New Roman" w:eastAsia="游明朝" w:hAnsi="Times New Roman" w:cs="Times New Roman"/>
          <w:szCs w:val="21"/>
        </w:rPr>
      </w:pPr>
      <w:r w:rsidRPr="00071F7F">
        <w:rPr>
          <w:rFonts w:ascii="Century" w:eastAsia="ＭＳ 明朝" w:hAnsi="Century" w:cs="Times New Roman"/>
          <w:noProof/>
        </w:rPr>
        <mc:AlternateContent>
          <mc:Choice Requires="wps">
            <w:drawing>
              <wp:anchor distT="0" distB="0" distL="114300" distR="114300" simplePos="0" relativeHeight="251684864" behindDoc="1" locked="0" layoutInCell="1" allowOverlap="1">
                <wp:simplePos x="0" y="0"/>
                <wp:positionH relativeFrom="margin">
                  <wp:posOffset>152400</wp:posOffset>
                </wp:positionH>
                <wp:positionV relativeFrom="paragraph">
                  <wp:posOffset>353060</wp:posOffset>
                </wp:positionV>
                <wp:extent cx="5692140" cy="701040"/>
                <wp:effectExtent l="0" t="0" r="22860" b="22860"/>
                <wp:wrapTight wrapText="bothSides">
                  <wp:wrapPolygon edited="0">
                    <wp:start x="21253" y="0"/>
                    <wp:lineTo x="0" y="1761"/>
                    <wp:lineTo x="0" y="21717"/>
                    <wp:lineTo x="434" y="21717"/>
                    <wp:lineTo x="21614" y="19957"/>
                    <wp:lineTo x="21614" y="0"/>
                    <wp:lineTo x="21253" y="0"/>
                  </wp:wrapPolygon>
                </wp:wrapTight>
                <wp:docPr id="9" name="横巻き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92140" cy="701040"/>
                        </a:xfrm>
                        <a:prstGeom prst="horizontalScroll">
                          <a:avLst>
                            <a:gd name="adj" fmla="val 12500"/>
                          </a:avLst>
                        </a:prstGeom>
                        <a:solidFill>
                          <a:srgbClr val="CCFFCC"/>
                        </a:solidFill>
                        <a:ln w="12700">
                          <a:solidFill>
                            <a:srgbClr val="000000"/>
                          </a:solidFill>
                          <a:prstDash val="dash"/>
                          <a:round/>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rsidR="00823DCB" w:rsidRPr="00823DCB" w:rsidRDefault="00C056FB" w:rsidP="00823DCB">
                            <w:pPr>
                              <w:pStyle w:val="Web"/>
                              <w:textAlignment w:val="baseline"/>
                              <w:rPr>
                                <w:rFonts w:ascii="HG丸ｺﾞｼｯｸM-PRO" w:eastAsia="HG丸ｺﾞｼｯｸM-PRO" w:hAnsi="HG丸ｺﾞｼｯｸM-PRO"/>
                                <w:b/>
                                <w:sz w:val="32"/>
                                <w:szCs w:val="32"/>
                              </w:rPr>
                            </w:pPr>
                            <w:r w:rsidRPr="00823DCB">
                              <w:rPr>
                                <w:rFonts w:ascii="HG丸ｺﾞｼｯｸM-PRO" w:eastAsia="HG丸ｺﾞｼｯｸM-PRO" w:hAnsi="HG丸ｺﾞｼｯｸM-PRO" w:hint="eastAsia"/>
                                <w:b/>
                                <w:sz w:val="32"/>
                                <w:szCs w:val="32"/>
                              </w:rPr>
                              <w:t>特集</w:t>
                            </w:r>
                            <w:r w:rsidR="002F3558">
                              <w:rPr>
                                <w:rFonts w:ascii="HG丸ｺﾞｼｯｸM-PRO" w:eastAsia="HG丸ｺﾞｼｯｸM-PRO" w:hAnsi="HG丸ｺﾞｼｯｸM-PRO" w:hint="eastAsia"/>
                                <w:b/>
                                <w:sz w:val="32"/>
                                <w:szCs w:val="32"/>
                              </w:rPr>
                              <w:t xml:space="preserve">１　</w:t>
                            </w:r>
                            <w:r w:rsidR="00823DCB" w:rsidRPr="00823DCB">
                              <w:rPr>
                                <w:rFonts w:ascii="HG丸ｺﾞｼｯｸM-PRO" w:eastAsia="HG丸ｺﾞｼｯｸM-PRO" w:hAnsi="HG丸ｺﾞｼｯｸM-PRO" w:hint="eastAsia"/>
                                <w:b/>
                                <w:sz w:val="32"/>
                                <w:szCs w:val="32"/>
                              </w:rPr>
                              <w:t>地域で支える</w:t>
                            </w:r>
                            <w:r w:rsidR="00823DCB">
                              <w:rPr>
                                <w:rFonts w:ascii="HG丸ｺﾞｼｯｸM-PRO" w:eastAsia="HG丸ｺﾞｼｯｸM-PRO" w:hAnsi="HG丸ｺﾞｼｯｸM-PRO" w:hint="eastAsia"/>
                                <w:b/>
                                <w:sz w:val="32"/>
                                <w:szCs w:val="32"/>
                              </w:rPr>
                              <w:t>ために</w:t>
                            </w:r>
                          </w:p>
                          <w:p w:rsidR="00823DCB" w:rsidRPr="00823DCB" w:rsidRDefault="00823DCB" w:rsidP="00FF3D4F">
                            <w:pPr>
                              <w:pStyle w:val="Web"/>
                              <w:jc w:val="center"/>
                              <w:textAlignment w:val="baseline"/>
                              <w:rPr>
                                <w:rFonts w:ascii="HG丸ｺﾞｼｯｸM-PRO" w:eastAsia="HG丸ｺﾞｼｯｸM-PRO" w:hAnsi="HG丸ｺﾞｼｯｸM-PRO"/>
                                <w:b/>
                                <w:sz w:val="36"/>
                                <w:szCs w:val="36"/>
                              </w:rPr>
                            </w:pPr>
                          </w:p>
                          <w:p w:rsidR="00C056FB" w:rsidRPr="00754D83" w:rsidRDefault="00C056FB" w:rsidP="00071F7F">
                            <w:pPr>
                              <w:rPr>
                                <w:rFonts w:ascii="HG丸ｺﾞｼｯｸM-PRO" w:eastAsia="HG丸ｺﾞｼｯｸM-PRO" w:hAnsi="HG丸ｺﾞｼｯｸM-PRO"/>
                                <w:b/>
                                <w:sz w:val="32"/>
                                <w:szCs w:val="32"/>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9" o:spid="_x0000_s1026" type="#_x0000_t98" style="position:absolute;margin-left:12pt;margin-top:27.8pt;width:448.2pt;height:55.2pt;z-index:-251631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" fillcolor="#cfc" strokeweight="1pt">
                <v:stroke dashstyle="dash"/>
                <v:shadow color="#eeece1"/>
                <v:textbox>
                  <w:txbxContent>
                    <w:p w:rsidR="00823DCB" w:rsidRPr="00823DCB" w:rsidRDefault="00C056FB" w:rsidP="00823DCB">
                      <w:pPr>
                        <w:pStyle w:val="Web"/>
                        <w:textAlignment w:val="baseline"/>
                        <w:rPr>
                          <w:rFonts w:ascii="HG丸ｺﾞｼｯｸM-PRO" w:eastAsia="HG丸ｺﾞｼｯｸM-PRO" w:hAnsi="HG丸ｺﾞｼｯｸM-PRO"/>
                          <w:b/>
                          <w:sz w:val="32"/>
                          <w:szCs w:val="32"/>
                        </w:rPr>
                      </w:pPr>
                      <w:r w:rsidRPr="00823DCB">
                        <w:rPr>
                          <w:rFonts w:ascii="HG丸ｺﾞｼｯｸM-PRO" w:eastAsia="HG丸ｺﾞｼｯｸM-PRO" w:hAnsi="HG丸ｺﾞｼｯｸM-PRO" w:hint="eastAsia"/>
                          <w:b/>
                          <w:sz w:val="32"/>
                          <w:szCs w:val="32"/>
                        </w:rPr>
                        <w:t>特集</w:t>
                      </w:r>
                      <w:r w:rsidR="002F3558">
                        <w:rPr>
                          <w:rFonts w:ascii="HG丸ｺﾞｼｯｸM-PRO" w:eastAsia="HG丸ｺﾞｼｯｸM-PRO" w:hAnsi="HG丸ｺﾞｼｯｸM-PRO" w:hint="eastAsia"/>
                          <w:b/>
                          <w:sz w:val="32"/>
                          <w:szCs w:val="32"/>
                        </w:rPr>
                        <w:t xml:space="preserve">１　</w:t>
                      </w:r>
                      <w:r w:rsidR="00823DCB" w:rsidRPr="00823DCB">
                        <w:rPr>
                          <w:rFonts w:ascii="HG丸ｺﾞｼｯｸM-PRO" w:eastAsia="HG丸ｺﾞｼｯｸM-PRO" w:hAnsi="HG丸ｺﾞｼｯｸM-PRO" w:hint="eastAsia"/>
                          <w:b/>
                          <w:sz w:val="32"/>
                          <w:szCs w:val="32"/>
                        </w:rPr>
                        <w:t>地域で支える</w:t>
                      </w:r>
                      <w:r w:rsidR="00823DCB">
                        <w:rPr>
                          <w:rFonts w:ascii="HG丸ｺﾞｼｯｸM-PRO" w:eastAsia="HG丸ｺﾞｼｯｸM-PRO" w:hAnsi="HG丸ｺﾞｼｯｸM-PRO" w:hint="eastAsia"/>
                          <w:b/>
                          <w:sz w:val="32"/>
                          <w:szCs w:val="32"/>
                        </w:rPr>
                        <w:t>ために</w:t>
                      </w:r>
                    </w:p>
                    <w:p w:rsidR="00823DCB" w:rsidRPr="00823DCB" w:rsidRDefault="00823DCB" w:rsidP="00FF3D4F">
                      <w:pPr>
                        <w:pStyle w:val="Web"/>
                        <w:jc w:val="center"/>
                        <w:textAlignment w:val="baseline"/>
                        <w:rPr>
                          <w:rFonts w:ascii="HG丸ｺﾞｼｯｸM-PRO" w:eastAsia="HG丸ｺﾞｼｯｸM-PRO" w:hAnsi="HG丸ｺﾞｼｯｸM-PRO"/>
                          <w:b/>
                          <w:sz w:val="36"/>
                          <w:szCs w:val="36"/>
                        </w:rPr>
                      </w:pPr>
                    </w:p>
                    <w:p w:rsidR="00C056FB" w:rsidRPr="00754D83" w:rsidRDefault="00C056FB" w:rsidP="00071F7F">
                      <w:pPr>
                        <w:rPr>
                          <w:rFonts w:ascii="HG丸ｺﾞｼｯｸM-PRO" w:eastAsia="HG丸ｺﾞｼｯｸM-PRO" w:hAnsi="HG丸ｺﾞｼｯｸM-PRO"/>
                          <w:b/>
                          <w:sz w:val="32"/>
                          <w:szCs w:val="32"/>
                        </w:rPr>
                      </w:pPr>
                    </w:p>
                  </w:txbxContent>
                </v:textbox>
                <w10:wrap type="tight" anchorx="margin"/>
              </v:shape>
            </w:pict>
          </mc:Fallback>
        </mc:AlternateContent>
      </w:r>
      <w:r w:rsidR="00071F7F" w:rsidRPr="00071F7F">
        <w:rPr>
          <w:rFonts w:ascii="Times New Roman" w:eastAsia="Times New Roman" w:hAnsi="Times New Roman" w:cs="Times New Roman" w:hint="eastAsia"/>
          <w:szCs w:val="21"/>
        </w:rPr>
        <w:t>=================================================================================</w:t>
      </w:r>
    </w:p>
    <w:p w:rsidR="002531CF" w:rsidRDefault="002531CF" w:rsidP="00823DCB">
      <w:pPr>
        <w:ind w:firstLineChars="100" w:firstLine="210"/>
        <w:rPr>
          <w:rFonts w:ascii="Century" w:eastAsia="ＭＳ 明朝" w:hAnsi="Century" w:cs="Times New Roman"/>
        </w:rPr>
      </w:pPr>
    </w:p>
    <w:p w:rsidR="00823DCB" w:rsidRPr="00823DCB" w:rsidRDefault="00823DCB" w:rsidP="00823DCB">
      <w:pPr>
        <w:ind w:firstLineChars="100" w:firstLine="210"/>
        <w:rPr>
          <w:rFonts w:ascii="Century" w:eastAsia="ＭＳ 明朝" w:hAnsi="Century" w:cs="Times New Roman"/>
        </w:rPr>
      </w:pPr>
      <w:r w:rsidRPr="00823DCB">
        <w:rPr>
          <w:rFonts w:ascii="Century" w:eastAsia="ＭＳ 明朝" w:hAnsi="Century" w:cs="Times New Roman" w:hint="eastAsia"/>
        </w:rPr>
        <w:t>平成</w:t>
      </w:r>
      <w:r w:rsidRPr="00823DCB">
        <w:rPr>
          <w:rFonts w:ascii="Century" w:eastAsia="ＭＳ 明朝" w:hAnsi="Century" w:cs="Times New Roman" w:hint="eastAsia"/>
        </w:rPr>
        <w:t>29</w:t>
      </w:r>
      <w:r w:rsidRPr="00823DCB">
        <w:rPr>
          <w:rFonts w:ascii="Century" w:eastAsia="ＭＳ 明朝" w:hAnsi="Century" w:cs="Times New Roman" w:hint="eastAsia"/>
        </w:rPr>
        <w:t>年、厚生労働省ではこれまでの地域移行支援をベースとした施策展開を見直し、精神障がいにも対応した地域包括ケアシステムの構築を目指す方針を示しました。</w:t>
      </w:r>
    </w:p>
    <w:p w:rsidR="00823DCB" w:rsidRPr="00823DCB" w:rsidRDefault="00823DCB" w:rsidP="00823DCB">
      <w:pPr>
        <w:ind w:firstLineChars="100" w:firstLine="210"/>
        <w:rPr>
          <w:rFonts w:ascii="Century" w:eastAsia="ＭＳ 明朝" w:hAnsi="Century" w:cs="Times New Roman"/>
        </w:rPr>
      </w:pPr>
      <w:r w:rsidRPr="00823DCB">
        <w:rPr>
          <w:rFonts w:ascii="Century" w:eastAsia="ＭＳ 明朝" w:hAnsi="Century" w:cs="Times New Roman" w:hint="eastAsia"/>
        </w:rPr>
        <w:t>精神障がいにも対応した地域包括ケアシステムとは、『精神障がい者が地域の一員として自分らしい生活ができるよう、医療・障害福祉・介護・住まい・社会参加（就労）・地域の助け合い・教育が包括的に確立されたシステム』とされています。抽象的でわかりにくいですが、一番大切なのは『精神障がい者が地域で自分らしく生活する』ことです。そのために、支援者間で顔のみえる関係をつくること、地域の支援力向上（既存の地域資源や各種事業の効果的な活用等）を図ることが求められます。</w:t>
      </w:r>
    </w:p>
    <w:p w:rsidR="00823DCB" w:rsidRPr="00823DCB" w:rsidRDefault="00823DCB" w:rsidP="00823DCB">
      <w:pPr>
        <w:ind w:firstLineChars="100" w:firstLine="210"/>
        <w:rPr>
          <w:rFonts w:ascii="Century" w:eastAsia="ＭＳ 明朝" w:hAnsi="Century" w:cs="Times New Roman"/>
        </w:rPr>
      </w:pPr>
      <w:r w:rsidRPr="00823DCB">
        <w:rPr>
          <w:rFonts w:ascii="Century" w:eastAsia="ＭＳ 明朝" w:hAnsi="Century" w:cs="Times New Roman" w:hint="eastAsia"/>
        </w:rPr>
        <w:t>福島県でもこれまでの事業を整理し、令和元年度（平成</w:t>
      </w:r>
      <w:r w:rsidRPr="00823DCB">
        <w:rPr>
          <w:rFonts w:ascii="Century" w:eastAsia="ＭＳ 明朝" w:hAnsi="Century" w:cs="Times New Roman" w:hint="eastAsia"/>
        </w:rPr>
        <w:t>31</w:t>
      </w:r>
      <w:r w:rsidRPr="00823DCB">
        <w:rPr>
          <w:rFonts w:ascii="Century" w:eastAsia="ＭＳ 明朝" w:hAnsi="Century" w:cs="Times New Roman" w:hint="eastAsia"/>
        </w:rPr>
        <w:t>年度）から地域包括ケアシステム構築推進事業を実施しています。事業内容は以下のとおりです。</w:t>
      </w:r>
    </w:p>
    <w:p w:rsidR="00823DCB" w:rsidRPr="00823DCB" w:rsidRDefault="00823DCB" w:rsidP="00823DCB">
      <w:pPr>
        <w:rPr>
          <w:rFonts w:ascii="Century" w:eastAsia="ＭＳ 明朝" w:hAnsi="Century" w:cs="Times New Roman"/>
        </w:rPr>
      </w:pPr>
    </w:p>
    <w:p w:rsidR="00823DCB" w:rsidRPr="00823DCB" w:rsidRDefault="00823DCB" w:rsidP="00823DCB">
      <w:pPr>
        <w:rPr>
          <w:rFonts w:ascii="Century" w:eastAsia="ＭＳ 明朝" w:hAnsi="Century" w:cs="Times New Roman"/>
        </w:rPr>
      </w:pPr>
      <w:r w:rsidRPr="00823DCB">
        <w:rPr>
          <w:rFonts w:ascii="Century" w:eastAsia="ＭＳ 明朝" w:hAnsi="Century" w:cs="Times New Roman"/>
          <w:noProof/>
        </w:rPr>
        <w:lastRenderedPageBreak/>
        <mc:AlternateContent>
          <mc:Choice Requires="wps">
            <w:drawing>
              <wp:anchor distT="0" distB="0" distL="114300" distR="114300" simplePos="0" relativeHeight="251716608" behindDoc="0" locked="0" layoutInCell="1" allowOverlap="1" wp14:anchorId="29DA6E68" wp14:editId="3BCA4DA5">
                <wp:simplePos x="0" y="0"/>
                <wp:positionH relativeFrom="column">
                  <wp:posOffset>5259705</wp:posOffset>
                </wp:positionH>
                <wp:positionV relativeFrom="paragraph">
                  <wp:posOffset>652145</wp:posOffset>
                </wp:positionV>
                <wp:extent cx="373380" cy="396240"/>
                <wp:effectExtent l="0" t="0" r="26670" b="22860"/>
                <wp:wrapNone/>
                <wp:docPr id="3" name="テキスト ボックス 3"/>
                <wp:cNvGraphicFramePr/>
                <a:graphic xmlns:a="http://schemas.openxmlformats.org/drawingml/2006/main">
                  <a:graphicData uri="http://schemas.microsoft.com/office/word/2010/wordprocessingShape">
                    <wps:wsp>
                      <wps:cNvSpPr txBox="1"/>
                      <wps:spPr>
                        <a:xfrm>
                          <a:off x="0" y="0"/>
                          <a:ext cx="373380" cy="396240"/>
                        </a:xfrm>
                        <a:prstGeom prst="rect">
                          <a:avLst/>
                        </a:prstGeom>
                        <a:solidFill>
                          <a:sysClr val="window" lastClr="FFFFFF"/>
                        </a:solidFill>
                        <a:ln w="19050">
                          <a:solidFill>
                            <a:srgbClr val="FF0000"/>
                          </a:solidFill>
                        </a:ln>
                      </wps:spPr>
                      <wps:txbx>
                        <w:txbxContent>
                          <w:p w:rsidR="00823DCB" w:rsidRDefault="00823DCB" w:rsidP="00823DCB">
                            <w:pPr>
                              <w:pStyle w:val="1"/>
                              <w:numPr>
                                <w:ilvl w:val="0"/>
                                <w:numId w:val="3"/>
                              </w:numPr>
                              <w:ind w:leftChars="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9DA6E68" id="_x0000_t202" coordsize="21600,21600" o:spt="202" path="m,l,21600r21600,l21600,xe">
                <v:stroke joinstyle="miter"/>
                <v:path gradientshapeok="t" o:connecttype="rect"/>
              </v:shapetype>
              <v:shape id="テキスト ボックス 3" o:spid="_x0000_s1027" type="#_x0000_t202" style="position:absolute;left:0;text-align:left;margin-left:414.15pt;margin-top:51.35pt;width:29.4pt;height:31.2pt;z-index:251716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" fillcolor="window" strokecolor="red" strokeweight="1.5pt">
                <v:textbox>
                  <w:txbxContent>
                    <w:p w:rsidR="00823DCB" w:rsidRDefault="00823DCB" w:rsidP="00823DCB">
                      <w:pPr>
                        <w:pStyle w:val="1"/>
                        <w:numPr>
                          <w:ilvl w:val="0"/>
                          <w:numId w:val="3"/>
                        </w:numPr>
                        <w:ind w:leftChars="0"/>
                      </w:pPr>
                    </w:p>
                  </w:txbxContent>
                </v:textbox>
              </v:shape>
            </w:pict>
          </mc:Fallback>
        </mc:AlternateContent>
      </w:r>
      <w:r w:rsidRPr="00823DCB">
        <w:rPr>
          <w:rFonts w:ascii="Century" w:eastAsia="ＭＳ 明朝" w:hAnsi="Century" w:cs="Times New Roman"/>
          <w:noProof/>
        </w:rPr>
        <w:drawing>
          <wp:inline distT="0" distB="0" distL="0" distR="0" wp14:anchorId="5B117FD1" wp14:editId="49615CB4">
            <wp:extent cx="6096635" cy="342963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96635" cy="3429635"/>
                    </a:xfrm>
                    <a:prstGeom prst="rect">
                      <a:avLst/>
                    </a:prstGeom>
                    <a:noFill/>
                    <a:ln>
                      <a:noFill/>
                    </a:ln>
                  </pic:spPr>
                </pic:pic>
              </a:graphicData>
            </a:graphic>
          </wp:inline>
        </w:drawing>
      </w:r>
    </w:p>
    <w:p w:rsidR="00823DCB" w:rsidRPr="00823DCB" w:rsidRDefault="00823DCB" w:rsidP="00823DCB">
      <w:pPr>
        <w:rPr>
          <w:rFonts w:ascii="Century" w:eastAsia="ＭＳ 明朝" w:hAnsi="Century" w:cs="Times New Roman"/>
        </w:rPr>
      </w:pPr>
      <w:r w:rsidRPr="00823DCB">
        <w:rPr>
          <w:rFonts w:ascii="Century" w:eastAsia="ＭＳ 明朝" w:hAnsi="Century" w:cs="Times New Roman" w:hint="eastAsia"/>
        </w:rPr>
        <w:t xml:space="preserve">　上記図の①に示しているように、県単位、圏域単位、市町村単位で協議の場を設け、それぞれの地域課題を重層的に検討しています。県単位では、「ふくしまこころのネットワーク」へ事業委託しています。</w:t>
      </w:r>
    </w:p>
    <w:p w:rsidR="00823DCB" w:rsidRPr="00823DCB" w:rsidRDefault="00823DCB" w:rsidP="00823DCB">
      <w:pPr>
        <w:ind w:firstLineChars="100" w:firstLine="210"/>
        <w:rPr>
          <w:rFonts w:ascii="Century" w:eastAsia="ＭＳ 明朝" w:hAnsi="Century" w:cs="Times New Roman"/>
        </w:rPr>
      </w:pPr>
      <w:r w:rsidRPr="00823DCB">
        <w:rPr>
          <w:rFonts w:ascii="Century" w:eastAsia="ＭＳ 明朝" w:hAnsi="Century" w:cs="Times New Roman" w:hint="eastAsia"/>
        </w:rPr>
        <w:t>今回は、ふくしまこころのネットワークより活動内容を寄稿頂きました。</w:t>
      </w:r>
    </w:p>
    <w:p w:rsidR="00823DCB" w:rsidRPr="00823DCB" w:rsidRDefault="00823DCB" w:rsidP="00823DCB">
      <w:pPr>
        <w:rPr>
          <w:rFonts w:ascii="Century" w:eastAsia="ＭＳ 明朝" w:hAnsi="Century" w:cs="Times New Roman"/>
        </w:rPr>
      </w:pPr>
    </w:p>
    <w:p w:rsidR="00823DCB" w:rsidRPr="00823DCB" w:rsidRDefault="00823DCB" w:rsidP="00823DCB">
      <w:pPr>
        <w:rPr>
          <w:rFonts w:ascii="Century" w:eastAsia="ＭＳ 明朝" w:hAnsi="Century" w:cs="Times New Roman"/>
        </w:rPr>
      </w:pPr>
      <w:r w:rsidRPr="00823DCB">
        <w:rPr>
          <w:rFonts w:ascii="Century" w:eastAsia="ＭＳ 明朝" w:hAnsi="Century" w:cs="Times New Roman" w:hint="eastAsia"/>
        </w:rPr>
        <w:t>＊＊＊＊＊＊＊＊＊＊＊＊＊＊＊＊＊＊＊＊＊＊＊＊＊＊＊＊＊＊＊＊＊＊＊＊＊＊＊＊</w:t>
      </w:r>
    </w:p>
    <w:p w:rsidR="00823DCB" w:rsidRPr="00823DCB" w:rsidRDefault="00823DCB" w:rsidP="00823DCB">
      <w:pPr>
        <w:rPr>
          <w:rFonts w:ascii="Century" w:eastAsia="ＭＳ 明朝" w:hAnsi="Century" w:cs="Times New Roman"/>
        </w:rPr>
      </w:pPr>
    </w:p>
    <w:p w:rsidR="00823DCB" w:rsidRPr="00823DCB" w:rsidRDefault="00823DCB" w:rsidP="00823DCB">
      <w:pPr>
        <w:jc w:val="center"/>
        <w:rPr>
          <w:rFonts w:ascii="Century" w:eastAsia="ＭＳ 明朝" w:hAnsi="Century" w:cs="Times New Roman"/>
        </w:rPr>
      </w:pPr>
      <w:r w:rsidRPr="00823DCB">
        <w:rPr>
          <w:rFonts w:ascii="Century" w:eastAsia="ＭＳ 明朝" w:hAnsi="Century" w:cs="Times New Roman" w:hint="eastAsia"/>
          <w:sz w:val="24"/>
          <w:szCs w:val="24"/>
        </w:rPr>
        <w:t>◆</w:t>
      </w:r>
      <w:r w:rsidRPr="00823DCB">
        <w:rPr>
          <w:rFonts w:ascii="ＭＳ 明朝" w:eastAsia="ＭＳ 明朝" w:hAnsi="ＭＳ 明朝" w:cs="Times New Roman" w:hint="eastAsia"/>
          <w:sz w:val="24"/>
          <w:szCs w:val="24"/>
          <w:u w:val="single"/>
        </w:rPr>
        <w:t>ふくしまこころのネットワークの活動紹介</w:t>
      </w:r>
    </w:p>
    <w:p w:rsidR="00823DCB" w:rsidRPr="00823DCB" w:rsidRDefault="00823DCB" w:rsidP="00823DCB">
      <w:pPr>
        <w:rPr>
          <w:rFonts w:ascii="ＭＳ 明朝" w:eastAsia="ＭＳ 明朝" w:hAnsi="ＭＳ 明朝" w:cs="Times New Roman"/>
        </w:rPr>
      </w:pPr>
      <w:r w:rsidRPr="00823DCB">
        <w:rPr>
          <w:rFonts w:ascii="ＭＳ 明朝" w:eastAsia="ＭＳ 明朝" w:hAnsi="ＭＳ 明朝" w:cs="Times New Roman" w:hint="eastAsia"/>
        </w:rPr>
        <w:t xml:space="preserve">　ふくしまこころのネットワーク（以後「当会」）は、県内の精神障がい者を支援する事業所等から組織される団体です。事業所間の情報共有や精神障がい者当事者のピアサポート活動の応援などをしております。所属団体は３０事業所程度ですが、精神保健福祉法の旧社会復帰施設時代から、国の精神保健福祉施策や障がい福祉サービスに関する法制度の変遷とともに歩んでまいりました。</w:t>
      </w:r>
    </w:p>
    <w:p w:rsidR="00823DCB" w:rsidRPr="00823DCB" w:rsidRDefault="00823DCB" w:rsidP="00036170">
      <w:pPr>
        <w:ind w:firstLineChars="100" w:firstLine="210"/>
        <w:rPr>
          <w:rFonts w:ascii="ＭＳ 明朝" w:eastAsia="ＭＳ 明朝" w:hAnsi="ＭＳ 明朝" w:cs="Times New Roman"/>
        </w:rPr>
      </w:pPr>
      <w:r w:rsidRPr="00823DCB">
        <w:rPr>
          <w:rFonts w:ascii="ＭＳ 明朝" w:eastAsia="ＭＳ 明朝" w:hAnsi="ＭＳ 明朝" w:cs="Times New Roman" w:hint="eastAsia"/>
        </w:rPr>
        <w:t>平成２５年度からは、福島県より委託を受け「精神障がい者地域移行・地域定着促進検討会」の運営を県障がい福祉課、精神保健福祉センターと協働で進めております。保健福祉７圏域（県北・県中・県南・相双・いわき市・会津・南会津）の医療・福祉・行政機関等</w:t>
      </w:r>
      <w:r w:rsidR="00036170">
        <w:rPr>
          <w:rFonts w:ascii="ＭＳ 明朝" w:eastAsia="ＭＳ 明朝" w:hAnsi="ＭＳ 明朝" w:cs="Times New Roman" w:hint="eastAsia"/>
        </w:rPr>
        <w:t>による</w:t>
      </w:r>
      <w:r w:rsidRPr="00823DCB">
        <w:rPr>
          <w:rFonts w:ascii="ＭＳ 明朝" w:eastAsia="ＭＳ 明朝" w:hAnsi="ＭＳ 明朝" w:cs="Times New Roman" w:hint="eastAsia"/>
        </w:rPr>
        <w:t>構成員が参加し、県全体のテーマを掲げながら年に３回の検討会と２回の全体会を開催しております。</w:t>
      </w:r>
    </w:p>
    <w:p w:rsidR="00823DCB" w:rsidRPr="00823DCB" w:rsidRDefault="00823DCB" w:rsidP="00823DCB">
      <w:pPr>
        <w:rPr>
          <w:rFonts w:ascii="ＭＳ 明朝" w:eastAsia="ＭＳ 明朝" w:hAnsi="ＭＳ 明朝" w:cs="Times New Roman"/>
        </w:rPr>
      </w:pPr>
      <w:r w:rsidRPr="00823DCB">
        <w:rPr>
          <w:rFonts w:ascii="ＭＳ 明朝" w:eastAsia="ＭＳ 明朝" w:hAnsi="ＭＳ 明朝" w:cs="Times New Roman" w:hint="eastAsia"/>
        </w:rPr>
        <w:t xml:space="preserve">　検討会活動当初は、地域移行（退院促進も含む）を優先課題として、県や医療機関の取り組みと並走しながら活動してまいりましたが、ここ数年は「地域生活支援拠点整備」「精神障がい者にも対応した地域包括ケアシステム」などが検討会での大きな共有テーマとなり、各圏域の基幹相談支援センターの役割や機能が大変重要となってきていることを、検討会の中からも強く感じられるようになってきました。</w:t>
      </w:r>
    </w:p>
    <w:p w:rsidR="00823DCB" w:rsidRPr="00823DCB" w:rsidRDefault="00823DCB" w:rsidP="00823DCB">
      <w:pPr>
        <w:ind w:firstLineChars="100" w:firstLine="210"/>
        <w:rPr>
          <w:rFonts w:ascii="ＭＳ 明朝" w:eastAsia="ＭＳ 明朝" w:hAnsi="ＭＳ 明朝" w:cs="Times New Roman"/>
        </w:rPr>
      </w:pPr>
      <w:r w:rsidRPr="00823DCB">
        <w:rPr>
          <w:rFonts w:ascii="ＭＳ 明朝" w:eastAsia="ＭＳ 明朝" w:hAnsi="ＭＳ 明朝" w:cs="Times New Roman" w:hint="eastAsia"/>
        </w:rPr>
        <w:t>また、昨年度からは、福島県自立支援協議会地域生活支援部会と連動して活動することになりました。精神障がい者の地域移行・定着を実現するための協議や活動を、他障がい児者のニーズ把握や共有の課題解決等にも反映できるよう共同で調査を実施するなど、県全体の地域支援体制の構築に向けて、検討会が</w:t>
      </w:r>
      <w:r w:rsidRPr="00823DCB">
        <w:rPr>
          <w:rFonts w:ascii="ＭＳ 明朝" w:eastAsia="ＭＳ 明朝" w:hAnsi="ＭＳ 明朝" w:cs="Times New Roman" w:hint="eastAsia"/>
        </w:rPr>
        <w:lastRenderedPageBreak/>
        <w:t>果たす役割は大変大きなものとなってきております。</w:t>
      </w:r>
    </w:p>
    <w:p w:rsidR="00823DCB" w:rsidRPr="00823DCB" w:rsidRDefault="00823DCB" w:rsidP="00823DCB">
      <w:pPr>
        <w:ind w:firstLineChars="100" w:firstLine="210"/>
        <w:rPr>
          <w:rFonts w:ascii="ＭＳ 明朝" w:eastAsia="ＭＳ 明朝" w:hAnsi="ＭＳ 明朝" w:cs="Times New Roman"/>
        </w:rPr>
      </w:pPr>
      <w:r w:rsidRPr="00823DCB">
        <w:rPr>
          <w:rFonts w:ascii="ＭＳ 明朝" w:eastAsia="ＭＳ 明朝" w:hAnsi="ＭＳ 明朝" w:cs="Times New Roman" w:hint="eastAsia"/>
        </w:rPr>
        <w:t>当会としましては、以上のように検討会の運営が活動のメインとなっておりますが、検討会で協議された課題を通して、さらに専門的な立場からの提案や独自の運動や連携を図っていくことが必要と思われます。特に、障がい者自立支援法～総合支援法と「福祉サービス」が提供できる体制が広まってきたことが、どれだけ精神障がい者の生活の質や経済的、社会的な役割の向上などを実現できているのかなど、我々自身の支援力や体制づくりの振り返りをする場を持ち続けることは、会としての存在意義の一つして、大切にしていきたいです。</w:t>
      </w:r>
    </w:p>
    <w:p w:rsidR="00823DCB" w:rsidRPr="00823DCB" w:rsidRDefault="00823DCB" w:rsidP="00E04701">
      <w:pPr>
        <w:ind w:firstLineChars="100" w:firstLine="210"/>
        <w:rPr>
          <w:rFonts w:ascii="ＭＳ 明朝" w:eastAsia="ＭＳ 明朝" w:hAnsi="ＭＳ 明朝" w:cs="Times New Roman"/>
        </w:rPr>
      </w:pPr>
      <w:r w:rsidRPr="00823DCB">
        <w:rPr>
          <w:rFonts w:ascii="ＭＳ 明朝" w:eastAsia="ＭＳ 明朝" w:hAnsi="ＭＳ 明朝" w:cs="Times New Roman" w:hint="eastAsia"/>
        </w:rPr>
        <w:t xml:space="preserve">　　　　　　　　　　　　　　　　　　　　　　　　　　　　　　</w:t>
      </w:r>
      <w:r w:rsidR="00E04701">
        <w:rPr>
          <w:rFonts w:ascii="ＭＳ 明朝" w:eastAsia="ＭＳ 明朝" w:hAnsi="ＭＳ 明朝" w:cs="Times New Roman" w:hint="eastAsia"/>
        </w:rPr>
        <w:t xml:space="preserve">　　　　</w:t>
      </w:r>
      <w:r w:rsidRPr="00823DCB">
        <w:rPr>
          <w:rFonts w:ascii="ＭＳ 明朝" w:eastAsia="ＭＳ 明朝" w:hAnsi="ＭＳ 明朝" w:cs="Times New Roman" w:hint="eastAsia"/>
        </w:rPr>
        <w:t>（報告：水野博文氏）</w:t>
      </w:r>
    </w:p>
    <w:p w:rsidR="00823DCB" w:rsidRPr="00823DCB" w:rsidRDefault="002531CF" w:rsidP="00823DCB">
      <w:pPr>
        <w:ind w:firstLineChars="100" w:firstLine="210"/>
        <w:rPr>
          <w:rFonts w:ascii="ＭＳ 明朝" w:eastAsia="ＭＳ 明朝" w:hAnsi="ＭＳ 明朝" w:cs="Times New Roman"/>
        </w:rPr>
      </w:pPr>
      <w:r w:rsidRPr="00071F7F">
        <w:rPr>
          <w:rFonts w:ascii="Century" w:eastAsia="ＭＳ 明朝" w:hAnsi="Century" w:cs="Times New Roman"/>
          <w:noProof/>
        </w:rPr>
        <mc:AlternateContent>
          <mc:Choice Requires="wps">
            <w:drawing>
              <wp:anchor distT="0" distB="0" distL="114300" distR="114300" simplePos="0" relativeHeight="251718656" behindDoc="1" locked="0" layoutInCell="1" allowOverlap="1" wp14:anchorId="19A819FA" wp14:editId="60F95BFE">
                <wp:simplePos x="0" y="0"/>
                <wp:positionH relativeFrom="margin">
                  <wp:posOffset>-60960</wp:posOffset>
                </wp:positionH>
                <wp:positionV relativeFrom="paragraph">
                  <wp:posOffset>190500</wp:posOffset>
                </wp:positionV>
                <wp:extent cx="6286500" cy="701040"/>
                <wp:effectExtent l="0" t="0" r="19050" b="22860"/>
                <wp:wrapTight wrapText="bothSides">
                  <wp:wrapPolygon edited="0">
                    <wp:start x="21207" y="0"/>
                    <wp:lineTo x="0" y="1761"/>
                    <wp:lineTo x="0" y="21717"/>
                    <wp:lineTo x="393" y="21717"/>
                    <wp:lineTo x="21600" y="19957"/>
                    <wp:lineTo x="21600" y="0"/>
                    <wp:lineTo x="21207" y="0"/>
                  </wp:wrapPolygon>
                </wp:wrapTight>
                <wp:docPr id="15" name="横巻き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701040"/>
                        </a:xfrm>
                        <a:prstGeom prst="horizontalScroll">
                          <a:avLst>
                            <a:gd name="adj" fmla="val 12500"/>
                          </a:avLst>
                        </a:prstGeom>
                        <a:solidFill>
                          <a:srgbClr val="CCFFCC"/>
                        </a:solidFill>
                        <a:ln w="12700">
                          <a:solidFill>
                            <a:srgbClr val="000000"/>
                          </a:solidFill>
                          <a:prstDash val="dash"/>
                          <a:round/>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rsidR="002531CF" w:rsidRPr="00754D83" w:rsidRDefault="002F3558" w:rsidP="002531CF">
                            <w:pPr>
                              <w:pStyle w:val="Web"/>
                              <w:textAlignment w:val="baseline"/>
                              <w:rPr>
                                <w:rFonts w:ascii="HG丸ｺﾞｼｯｸM-PRO" w:eastAsia="HG丸ｺﾞｼｯｸM-PRO" w:hAnsi="HG丸ｺﾞｼｯｸM-PRO"/>
                                <w:b/>
                                <w:sz w:val="32"/>
                                <w:szCs w:val="32"/>
                              </w:rPr>
                            </w:pPr>
                            <w:r>
                              <w:rPr>
                                <w:rFonts w:ascii="HG丸ｺﾞｼｯｸM-PRO" w:eastAsia="HG丸ｺﾞｼｯｸM-PRO" w:hAnsi="HG丸ｺﾞｼｯｸM-PRO" w:hint="eastAsia"/>
                                <w:b/>
                                <w:sz w:val="28"/>
                                <w:szCs w:val="28"/>
                              </w:rPr>
                              <w:t>特集</w:t>
                            </w:r>
                            <w:r>
                              <w:rPr>
                                <w:rFonts w:ascii="HG丸ｺﾞｼｯｸM-PRO" w:eastAsia="HG丸ｺﾞｼｯｸM-PRO" w:hAnsi="HG丸ｺﾞｼｯｸM-PRO"/>
                                <w:b/>
                                <w:sz w:val="28"/>
                                <w:szCs w:val="28"/>
                              </w:rPr>
                              <w:t>２</w:t>
                            </w:r>
                            <w:r>
                              <w:rPr>
                                <w:rFonts w:ascii="HG丸ｺﾞｼｯｸM-PRO" w:eastAsia="HG丸ｺﾞｼｯｸM-PRO" w:hAnsi="HG丸ｺﾞｼｯｸM-PRO" w:hint="eastAsia"/>
                                <w:b/>
                                <w:sz w:val="28"/>
                                <w:szCs w:val="28"/>
                              </w:rPr>
                              <w:t xml:space="preserve">　</w:t>
                            </w:r>
                            <w:r w:rsidR="002531CF" w:rsidRPr="002531CF">
                              <w:rPr>
                                <w:rFonts w:ascii="HG丸ｺﾞｼｯｸM-PRO" w:eastAsia="HG丸ｺﾞｼｯｸM-PRO" w:hAnsi="HG丸ｺﾞｼｯｸM-PRO" w:hint="eastAsia"/>
                                <w:b/>
                                <w:sz w:val="28"/>
                                <w:szCs w:val="28"/>
                              </w:rPr>
                              <w:t>新型コロナウイルス感染症に関する心のケアの取り組みについて</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9A819FA" id="横巻き 15" o:spid="_x0000_s1028" type="#_x0000_t98" style="position:absolute;left:0;text-align:left;margin-left:-4.8pt;margin-top:15pt;width:495pt;height:55.2pt;z-index:-251597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" fillcolor="#cfc" strokeweight="1pt">
                <v:stroke dashstyle="dash"/>
                <v:shadow color="#eeece1"/>
                <v:textbox>
                  <w:txbxContent>
                    <w:p w:rsidR="002531CF" w:rsidRPr="00754D83" w:rsidRDefault="002F3558" w:rsidP="002531CF">
                      <w:pPr>
                        <w:pStyle w:val="Web"/>
                        <w:textAlignment w:val="baseline"/>
                        <w:rPr>
                          <w:rFonts w:ascii="HG丸ｺﾞｼｯｸM-PRO" w:eastAsia="HG丸ｺﾞｼｯｸM-PRO" w:hAnsi="HG丸ｺﾞｼｯｸM-PRO"/>
                          <w:b/>
                          <w:sz w:val="32"/>
                          <w:szCs w:val="32"/>
                        </w:rPr>
                      </w:pPr>
                      <w:r>
                        <w:rPr>
                          <w:rFonts w:ascii="HG丸ｺﾞｼｯｸM-PRO" w:eastAsia="HG丸ｺﾞｼｯｸM-PRO" w:hAnsi="HG丸ｺﾞｼｯｸM-PRO" w:hint="eastAsia"/>
                          <w:b/>
                          <w:sz w:val="28"/>
                          <w:szCs w:val="28"/>
                        </w:rPr>
                        <w:t>特集</w:t>
                      </w:r>
                      <w:r>
                        <w:rPr>
                          <w:rFonts w:ascii="HG丸ｺﾞｼｯｸM-PRO" w:eastAsia="HG丸ｺﾞｼｯｸM-PRO" w:hAnsi="HG丸ｺﾞｼｯｸM-PRO"/>
                          <w:b/>
                          <w:sz w:val="28"/>
                          <w:szCs w:val="28"/>
                        </w:rPr>
                        <w:t>２</w:t>
                      </w:r>
                      <w:r>
                        <w:rPr>
                          <w:rFonts w:ascii="HG丸ｺﾞｼｯｸM-PRO" w:eastAsia="HG丸ｺﾞｼｯｸM-PRO" w:hAnsi="HG丸ｺﾞｼｯｸM-PRO" w:hint="eastAsia"/>
                          <w:b/>
                          <w:sz w:val="28"/>
                          <w:szCs w:val="28"/>
                        </w:rPr>
                        <w:t xml:space="preserve">　</w:t>
                      </w:r>
                      <w:r w:rsidR="002531CF" w:rsidRPr="002531CF">
                        <w:rPr>
                          <w:rFonts w:ascii="HG丸ｺﾞｼｯｸM-PRO" w:eastAsia="HG丸ｺﾞｼｯｸM-PRO" w:hAnsi="HG丸ｺﾞｼｯｸM-PRO" w:hint="eastAsia"/>
                          <w:b/>
                          <w:sz w:val="28"/>
                          <w:szCs w:val="28"/>
                        </w:rPr>
                        <w:t>新型コロナウイルス感染症に関する心のケアの取り組みについて</w:t>
                      </w:r>
                    </w:p>
                  </w:txbxContent>
                </v:textbox>
                <w10:wrap type="tight" anchorx="margin"/>
              </v:shape>
            </w:pict>
          </mc:Fallback>
        </mc:AlternateContent>
      </w:r>
    </w:p>
    <w:p w:rsidR="002531CF" w:rsidRPr="002531CF" w:rsidRDefault="00655BCD" w:rsidP="002531CF">
      <w:pPr>
        <w:ind w:firstLineChars="100" w:firstLine="210"/>
        <w:rPr>
          <w:rFonts w:ascii="ＭＳ 明朝" w:eastAsia="ＭＳ 明朝" w:hAnsi="ＭＳ 明朝" w:cs="Times New Roman"/>
        </w:rPr>
      </w:pPr>
      <w:r>
        <w:rPr>
          <w:noProof/>
        </w:rPr>
        <w:drawing>
          <wp:anchor distT="0" distB="0" distL="114300" distR="114300" simplePos="0" relativeHeight="251741184" behindDoc="0" locked="0" layoutInCell="1" allowOverlap="1">
            <wp:simplePos x="0" y="0"/>
            <wp:positionH relativeFrom="column">
              <wp:posOffset>3634740</wp:posOffset>
            </wp:positionH>
            <wp:positionV relativeFrom="paragraph">
              <wp:posOffset>1744980</wp:posOffset>
            </wp:positionV>
            <wp:extent cx="2735580" cy="1882140"/>
            <wp:effectExtent l="0" t="0" r="7620" b="3810"/>
            <wp:wrapThrough wrapText="bothSides">
              <wp:wrapPolygon edited="0">
                <wp:start x="0" y="0"/>
                <wp:lineTo x="0" y="21425"/>
                <wp:lineTo x="21510" y="21425"/>
                <wp:lineTo x="21510" y="0"/>
                <wp:lineTo x="0" y="0"/>
              </wp:wrapPolygon>
            </wp:wrapThrough>
            <wp:docPr id="1" name="グラフ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r w:rsidR="002531CF" w:rsidRPr="002531CF">
        <w:rPr>
          <w:rFonts w:ascii="ＭＳ 明朝" w:eastAsia="ＭＳ 明朝" w:hAnsi="ＭＳ 明朝" w:cs="Times New Roman" w:hint="eastAsia"/>
        </w:rPr>
        <w:t xml:space="preserve">　新型コロナウイルス感染症終息の見通しがない中、多くの方が不安やストレスを抱えて生活していると思います。この状況が長期化すると、心身の変調を訴える方が増加することが想定されるため、早期に適切な対応をすることが大切です。県では、「福島県新型コロナウイルス感染症対応</w:t>
      </w:r>
      <w:r w:rsidR="00036170">
        <w:rPr>
          <w:rFonts w:ascii="ＭＳ 明朝" w:eastAsia="ＭＳ 明朝" w:hAnsi="ＭＳ 明朝" w:cs="Times New Roman" w:hint="eastAsia"/>
        </w:rPr>
        <w:t xml:space="preserve"> </w:t>
      </w:r>
      <w:r w:rsidR="002531CF" w:rsidRPr="002531CF">
        <w:rPr>
          <w:rFonts w:ascii="ＭＳ 明朝" w:eastAsia="ＭＳ 明朝" w:hAnsi="ＭＳ 明朝" w:cs="Times New Roman" w:hint="eastAsia"/>
        </w:rPr>
        <w:t>心のケア支援事業実施要綱」を定め、心のケアに関する様々な取り組みをしています。ここでは、その取り組みについてご紹介します。</w:t>
      </w:r>
    </w:p>
    <w:p w:rsidR="002531CF" w:rsidRPr="002531CF" w:rsidRDefault="002531CF" w:rsidP="002531CF">
      <w:pPr>
        <w:ind w:firstLineChars="100" w:firstLine="211"/>
        <w:rPr>
          <w:rFonts w:ascii="ＭＳ 明朝" w:eastAsia="ＭＳ 明朝" w:hAnsi="ＭＳ 明朝" w:cs="Times New Roman"/>
          <w:b/>
        </w:rPr>
      </w:pPr>
      <w:r w:rsidRPr="002531CF">
        <w:rPr>
          <w:rFonts w:ascii="ＭＳ 明朝" w:eastAsia="ＭＳ 明朝" w:hAnsi="ＭＳ 明朝" w:cs="Times New Roman" w:hint="eastAsia"/>
          <w:b/>
        </w:rPr>
        <w:t>１　相談の状況</w:t>
      </w:r>
    </w:p>
    <w:p w:rsidR="002531CF" w:rsidRPr="002531CF" w:rsidRDefault="002531CF" w:rsidP="002531CF">
      <w:pPr>
        <w:ind w:firstLineChars="100" w:firstLine="210"/>
        <w:rPr>
          <w:rFonts w:ascii="ＭＳ 明朝" w:eastAsia="ＭＳ 明朝" w:hAnsi="ＭＳ 明朝" w:cs="Times New Roman"/>
        </w:rPr>
      </w:pPr>
      <w:r w:rsidRPr="002531CF">
        <w:rPr>
          <w:rFonts w:ascii="ＭＳ 明朝" w:eastAsia="ＭＳ 明朝" w:hAnsi="ＭＳ 明朝" w:cs="Times New Roman"/>
        </w:rPr>
        <w:t>2月から10月までの間、当センター（主に、心の健康相談ダイヤル）に寄せられたコロナ関連の電話相談は、222</w:t>
      </w:r>
      <w:r w:rsidR="00AE69CA">
        <w:rPr>
          <w:rFonts w:ascii="ＭＳ 明朝" w:eastAsia="ＭＳ 明朝" w:hAnsi="ＭＳ 明朝" w:cs="Times New Roman"/>
        </w:rPr>
        <w:t>件ありました。件数の推移及び内訳は、</w:t>
      </w:r>
      <w:r w:rsidR="00AE69CA">
        <w:rPr>
          <w:rFonts w:ascii="ＭＳ 明朝" w:eastAsia="ＭＳ 明朝" w:hAnsi="ＭＳ 明朝" w:cs="Times New Roman" w:hint="eastAsia"/>
        </w:rPr>
        <w:t>次</w:t>
      </w:r>
      <w:r w:rsidRPr="002531CF">
        <w:rPr>
          <w:rFonts w:ascii="ＭＳ 明朝" w:eastAsia="ＭＳ 明朝" w:hAnsi="ＭＳ 明朝" w:cs="Times New Roman"/>
        </w:rPr>
        <w:t>の図の通りです。</w:t>
      </w:r>
    </w:p>
    <w:p w:rsidR="002531CF" w:rsidRPr="002531CF" w:rsidRDefault="002531CF" w:rsidP="002531CF">
      <w:pPr>
        <w:ind w:firstLineChars="100" w:firstLine="210"/>
        <w:rPr>
          <w:rFonts w:ascii="ＭＳ 明朝" w:eastAsia="ＭＳ 明朝" w:hAnsi="ＭＳ 明朝" w:cs="Times New Roman"/>
        </w:rPr>
      </w:pPr>
      <w:r w:rsidRPr="002531CF">
        <w:rPr>
          <w:rFonts w:ascii="ＭＳ 明朝" w:eastAsia="ＭＳ 明朝" w:hAnsi="ＭＳ 明朝" w:cs="Times New Roman" w:hint="eastAsia"/>
        </w:rPr>
        <w:t xml:space="preserve">　相談件数は、感染が全国に拡大した今年</w:t>
      </w:r>
      <w:r w:rsidRPr="002531CF">
        <w:rPr>
          <w:rFonts w:ascii="ＭＳ 明朝" w:eastAsia="ＭＳ 明朝" w:hAnsi="ＭＳ 明朝" w:cs="Times New Roman"/>
        </w:rPr>
        <w:t>4月が59件と最も多く、その後増減しながら推移しています。</w:t>
      </w:r>
    </w:p>
    <w:p w:rsidR="002531CF" w:rsidRPr="002531CF" w:rsidRDefault="002531CF" w:rsidP="002531CF">
      <w:pPr>
        <w:ind w:firstLineChars="100" w:firstLine="210"/>
        <w:rPr>
          <w:rFonts w:ascii="ＭＳ 明朝" w:eastAsia="ＭＳ 明朝" w:hAnsi="ＭＳ 明朝" w:cs="Times New Roman"/>
        </w:rPr>
      </w:pPr>
      <w:r w:rsidRPr="002531CF">
        <w:rPr>
          <w:rFonts w:ascii="ＭＳ 明朝" w:eastAsia="ＭＳ 明朝" w:hAnsi="ＭＳ 明朝" w:cs="Times New Roman"/>
        </w:rPr>
        <w:t xml:space="preserve"> </w:t>
      </w:r>
    </w:p>
    <w:p w:rsidR="00655BCD" w:rsidRDefault="00826B41" w:rsidP="002531CF">
      <w:pPr>
        <w:ind w:firstLineChars="100" w:firstLine="210"/>
        <w:rPr>
          <w:rFonts w:ascii="ＭＳ 明朝" w:eastAsia="ＭＳ 明朝" w:hAnsi="ＭＳ 明朝" w:cs="Times New Roman"/>
        </w:rPr>
      </w:pPr>
      <w:r>
        <w:rPr>
          <w:noProof/>
        </w:rPr>
        <w:drawing>
          <wp:anchor distT="0" distB="0" distL="114300" distR="114300" simplePos="0" relativeHeight="251742208" behindDoc="0" locked="0" layoutInCell="1" allowOverlap="1">
            <wp:simplePos x="0" y="0"/>
            <wp:positionH relativeFrom="margin">
              <wp:align>center</wp:align>
            </wp:positionH>
            <wp:positionV relativeFrom="paragraph">
              <wp:posOffset>156845</wp:posOffset>
            </wp:positionV>
            <wp:extent cx="5814060" cy="2811780"/>
            <wp:effectExtent l="0" t="0" r="15240" b="7620"/>
            <wp:wrapNone/>
            <wp:docPr id="60" name="グラフ 6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r w:rsidR="002531CF" w:rsidRPr="002531CF">
        <w:rPr>
          <w:rFonts w:ascii="ＭＳ 明朝" w:eastAsia="ＭＳ 明朝" w:hAnsi="ＭＳ 明朝" w:cs="Times New Roman" w:hint="eastAsia"/>
        </w:rPr>
        <w:t xml:space="preserve">　</w:t>
      </w:r>
    </w:p>
    <w:p w:rsidR="00655BCD" w:rsidRDefault="00655BCD" w:rsidP="002531CF">
      <w:pPr>
        <w:ind w:firstLineChars="100" w:firstLine="210"/>
        <w:rPr>
          <w:rFonts w:ascii="ＭＳ 明朝" w:eastAsia="ＭＳ 明朝" w:hAnsi="ＭＳ 明朝" w:cs="Times New Roman"/>
        </w:rPr>
      </w:pPr>
    </w:p>
    <w:p w:rsidR="00655BCD" w:rsidRDefault="00655BCD" w:rsidP="002531CF">
      <w:pPr>
        <w:ind w:firstLineChars="100" w:firstLine="210"/>
        <w:rPr>
          <w:rFonts w:ascii="ＭＳ 明朝" w:eastAsia="ＭＳ 明朝" w:hAnsi="ＭＳ 明朝" w:cs="Times New Roman"/>
        </w:rPr>
      </w:pPr>
    </w:p>
    <w:p w:rsidR="00655BCD" w:rsidRDefault="00655BCD" w:rsidP="002531CF">
      <w:pPr>
        <w:ind w:firstLineChars="100" w:firstLine="210"/>
        <w:rPr>
          <w:rFonts w:ascii="ＭＳ 明朝" w:eastAsia="ＭＳ 明朝" w:hAnsi="ＭＳ 明朝" w:cs="Times New Roman"/>
        </w:rPr>
      </w:pPr>
    </w:p>
    <w:p w:rsidR="00655BCD" w:rsidRDefault="00655BCD" w:rsidP="002531CF">
      <w:pPr>
        <w:ind w:firstLineChars="100" w:firstLine="210"/>
        <w:rPr>
          <w:rFonts w:ascii="ＭＳ 明朝" w:eastAsia="ＭＳ 明朝" w:hAnsi="ＭＳ 明朝" w:cs="Times New Roman"/>
        </w:rPr>
      </w:pPr>
    </w:p>
    <w:p w:rsidR="00655BCD" w:rsidRDefault="00655BCD" w:rsidP="002531CF">
      <w:pPr>
        <w:ind w:firstLineChars="100" w:firstLine="210"/>
        <w:rPr>
          <w:rFonts w:ascii="ＭＳ 明朝" w:eastAsia="ＭＳ 明朝" w:hAnsi="ＭＳ 明朝" w:cs="Times New Roman"/>
        </w:rPr>
      </w:pPr>
    </w:p>
    <w:p w:rsidR="00655BCD" w:rsidRDefault="00655BCD" w:rsidP="002531CF">
      <w:pPr>
        <w:ind w:firstLineChars="100" w:firstLine="210"/>
        <w:rPr>
          <w:rFonts w:ascii="ＭＳ 明朝" w:eastAsia="ＭＳ 明朝" w:hAnsi="ＭＳ 明朝" w:cs="Times New Roman"/>
        </w:rPr>
      </w:pPr>
    </w:p>
    <w:p w:rsidR="00655BCD" w:rsidRDefault="00655BCD" w:rsidP="002531CF">
      <w:pPr>
        <w:ind w:firstLineChars="100" w:firstLine="210"/>
        <w:rPr>
          <w:rFonts w:ascii="ＭＳ 明朝" w:eastAsia="ＭＳ 明朝" w:hAnsi="ＭＳ 明朝" w:cs="Times New Roman"/>
        </w:rPr>
      </w:pPr>
    </w:p>
    <w:p w:rsidR="00655BCD" w:rsidRDefault="00655BCD" w:rsidP="002531CF">
      <w:pPr>
        <w:ind w:firstLineChars="100" w:firstLine="210"/>
        <w:rPr>
          <w:rFonts w:ascii="ＭＳ 明朝" w:eastAsia="ＭＳ 明朝" w:hAnsi="ＭＳ 明朝" w:cs="Times New Roman"/>
        </w:rPr>
      </w:pPr>
    </w:p>
    <w:p w:rsidR="00655BCD" w:rsidRDefault="00655BCD" w:rsidP="002531CF">
      <w:pPr>
        <w:ind w:firstLineChars="100" w:firstLine="210"/>
        <w:rPr>
          <w:rFonts w:ascii="ＭＳ 明朝" w:eastAsia="ＭＳ 明朝" w:hAnsi="ＭＳ 明朝" w:cs="Times New Roman"/>
        </w:rPr>
      </w:pPr>
    </w:p>
    <w:p w:rsidR="00655BCD" w:rsidRDefault="00655BCD" w:rsidP="002531CF">
      <w:pPr>
        <w:ind w:firstLineChars="100" w:firstLine="210"/>
        <w:rPr>
          <w:rFonts w:ascii="ＭＳ 明朝" w:eastAsia="ＭＳ 明朝" w:hAnsi="ＭＳ 明朝" w:cs="Times New Roman"/>
        </w:rPr>
      </w:pPr>
    </w:p>
    <w:p w:rsidR="00655BCD" w:rsidRDefault="00655BCD" w:rsidP="002531CF">
      <w:pPr>
        <w:ind w:firstLineChars="100" w:firstLine="210"/>
        <w:rPr>
          <w:rFonts w:ascii="ＭＳ 明朝" w:eastAsia="ＭＳ 明朝" w:hAnsi="ＭＳ 明朝" w:cs="Times New Roman"/>
        </w:rPr>
      </w:pPr>
    </w:p>
    <w:p w:rsidR="00655BCD" w:rsidRDefault="00655BCD" w:rsidP="002531CF">
      <w:pPr>
        <w:ind w:firstLineChars="100" w:firstLine="210"/>
        <w:rPr>
          <w:rFonts w:ascii="ＭＳ 明朝" w:eastAsia="ＭＳ 明朝" w:hAnsi="ＭＳ 明朝" w:cs="Times New Roman"/>
        </w:rPr>
      </w:pPr>
    </w:p>
    <w:p w:rsidR="002531CF" w:rsidRPr="002531CF" w:rsidRDefault="002531CF" w:rsidP="002531CF">
      <w:pPr>
        <w:ind w:firstLineChars="100" w:firstLine="210"/>
        <w:rPr>
          <w:rFonts w:ascii="ＭＳ 明朝" w:eastAsia="ＭＳ 明朝" w:hAnsi="ＭＳ 明朝" w:cs="Times New Roman"/>
        </w:rPr>
      </w:pPr>
      <w:r w:rsidRPr="002531CF">
        <w:rPr>
          <w:rFonts w:ascii="ＭＳ 明朝" w:eastAsia="ＭＳ 明朝" w:hAnsi="ＭＳ 明朝" w:cs="Times New Roman" w:hint="eastAsia"/>
        </w:rPr>
        <w:lastRenderedPageBreak/>
        <w:t xml:space="preserve">内容別に見ると、「感染症そのものに対する不安（相談者本人・家族の感染への不安など）」が最も多く、次いで「失業・収入減少」、「行動制限」といった内容が上位を占めています。　</w:t>
      </w:r>
    </w:p>
    <w:p w:rsidR="002531CF" w:rsidRPr="002531CF" w:rsidRDefault="002531CF" w:rsidP="002531CF">
      <w:pPr>
        <w:ind w:firstLineChars="100" w:firstLine="210"/>
        <w:rPr>
          <w:rFonts w:ascii="ＭＳ 明朝" w:eastAsia="ＭＳ 明朝" w:hAnsi="ＭＳ 明朝" w:cs="Times New Roman"/>
        </w:rPr>
      </w:pPr>
    </w:p>
    <w:p w:rsidR="002531CF" w:rsidRPr="002531CF" w:rsidRDefault="002531CF" w:rsidP="002531CF">
      <w:pPr>
        <w:ind w:firstLineChars="100" w:firstLine="211"/>
        <w:rPr>
          <w:rFonts w:ascii="ＭＳ 明朝" w:eastAsia="ＭＳ 明朝" w:hAnsi="ＭＳ 明朝" w:cs="Times New Roman"/>
          <w:b/>
        </w:rPr>
      </w:pPr>
      <w:r w:rsidRPr="002531CF">
        <w:rPr>
          <w:rFonts w:ascii="ＭＳ 明朝" w:eastAsia="ＭＳ 明朝" w:hAnsi="ＭＳ 明朝" w:cs="Times New Roman" w:hint="eastAsia"/>
          <w:b/>
        </w:rPr>
        <w:t>２　当センターの取り組み</w:t>
      </w:r>
    </w:p>
    <w:p w:rsidR="002531CF" w:rsidRPr="002531CF" w:rsidRDefault="002531CF" w:rsidP="002531CF">
      <w:pPr>
        <w:ind w:firstLineChars="100" w:firstLine="210"/>
        <w:rPr>
          <w:rFonts w:ascii="ＭＳ 明朝" w:eastAsia="ＭＳ 明朝" w:hAnsi="ＭＳ 明朝" w:cs="Times New Roman"/>
        </w:rPr>
      </w:pPr>
      <w:r w:rsidRPr="002531CF">
        <w:rPr>
          <w:rFonts w:ascii="ＭＳ 明朝" w:eastAsia="ＭＳ 明朝" w:hAnsi="ＭＳ 明朝" w:cs="Times New Roman" w:hint="eastAsia"/>
        </w:rPr>
        <w:t>以上のような状況を踏まえ、県では、「福島県新型コロナウイルス感染症対応</w:t>
      </w:r>
      <w:r w:rsidR="00036170">
        <w:rPr>
          <w:rFonts w:ascii="ＭＳ 明朝" w:eastAsia="ＭＳ 明朝" w:hAnsi="ＭＳ 明朝" w:cs="Times New Roman" w:hint="eastAsia"/>
        </w:rPr>
        <w:t xml:space="preserve"> </w:t>
      </w:r>
      <w:r w:rsidRPr="002531CF">
        <w:rPr>
          <w:rFonts w:ascii="ＭＳ 明朝" w:eastAsia="ＭＳ 明朝" w:hAnsi="ＭＳ 明朝" w:cs="Times New Roman" w:hint="eastAsia"/>
        </w:rPr>
        <w:t>心のケア支援事業」を実施しています。事業の大きな柱は、（１）県民へのこころのケア、（２）市町村等が行う精神保健上の相談支援に対する後方支援及び技術的助言、（３）関係機関・組織への技術的支援です。</w:t>
      </w:r>
    </w:p>
    <w:p w:rsidR="002531CF" w:rsidRPr="002531CF" w:rsidRDefault="002531CF" w:rsidP="002531CF">
      <w:pPr>
        <w:ind w:firstLineChars="100" w:firstLine="210"/>
        <w:rPr>
          <w:rFonts w:ascii="ＭＳ 明朝" w:eastAsia="ＭＳ 明朝" w:hAnsi="ＭＳ 明朝" w:cs="Times New Roman"/>
        </w:rPr>
      </w:pPr>
    </w:p>
    <w:p w:rsidR="002531CF" w:rsidRPr="002531CF" w:rsidRDefault="002531CF" w:rsidP="002531CF">
      <w:pPr>
        <w:ind w:firstLineChars="100" w:firstLine="210"/>
        <w:rPr>
          <w:rFonts w:ascii="ＭＳ 明朝" w:eastAsia="ＭＳ 明朝" w:hAnsi="ＭＳ 明朝" w:cs="Times New Roman"/>
        </w:rPr>
      </w:pPr>
      <w:r w:rsidRPr="002531CF">
        <w:rPr>
          <w:rFonts w:ascii="ＭＳ 明朝" w:eastAsia="ＭＳ 明朝" w:hAnsi="ＭＳ 明朝" w:cs="Times New Roman" w:hint="eastAsia"/>
        </w:rPr>
        <w:t xml:space="preserve">　これに沿って、当センターで実施している（もしくは実施予定である）具体的な取り組みについて、以下にご紹介します。</w:t>
      </w:r>
    </w:p>
    <w:p w:rsidR="002531CF" w:rsidRPr="002531CF" w:rsidRDefault="002531CF" w:rsidP="002531CF">
      <w:pPr>
        <w:ind w:firstLineChars="100" w:firstLine="210"/>
        <w:rPr>
          <w:rFonts w:ascii="ＭＳ 明朝" w:eastAsia="ＭＳ 明朝" w:hAnsi="ＭＳ 明朝" w:cs="Times New Roman"/>
        </w:rPr>
      </w:pPr>
      <w:r w:rsidRPr="002531CF">
        <w:rPr>
          <w:rFonts w:ascii="ＭＳ 明朝" w:eastAsia="ＭＳ 明朝" w:hAnsi="ＭＳ 明朝" w:cs="Times New Roman" w:hint="eastAsia"/>
        </w:rPr>
        <w:t>（１）県民への心のケアについて</w:t>
      </w:r>
    </w:p>
    <w:p w:rsidR="002531CF" w:rsidRPr="002531CF" w:rsidRDefault="002531CF" w:rsidP="002531CF">
      <w:pPr>
        <w:ind w:firstLineChars="200" w:firstLine="420"/>
        <w:rPr>
          <w:rFonts w:ascii="ＭＳ 明朝" w:eastAsia="ＭＳ 明朝" w:hAnsi="ＭＳ 明朝" w:cs="Times New Roman"/>
        </w:rPr>
      </w:pPr>
      <w:r w:rsidRPr="002531CF">
        <w:rPr>
          <w:rFonts w:ascii="ＭＳ 明朝" w:eastAsia="ＭＳ 明朝" w:hAnsi="ＭＳ 明朝" w:cs="Times New Roman" w:hint="eastAsia"/>
        </w:rPr>
        <w:t>・心の健康相談ダイヤル、当センターにおいて相談をお受けしています。</w:t>
      </w:r>
    </w:p>
    <w:p w:rsidR="002531CF" w:rsidRPr="002531CF" w:rsidRDefault="002531CF" w:rsidP="002531CF">
      <w:pPr>
        <w:ind w:firstLineChars="200" w:firstLine="420"/>
        <w:rPr>
          <w:rFonts w:ascii="ＭＳ 明朝" w:eastAsia="ＭＳ 明朝" w:hAnsi="ＭＳ 明朝" w:cs="Times New Roman"/>
        </w:rPr>
      </w:pPr>
      <w:r w:rsidRPr="002531CF">
        <w:rPr>
          <w:rFonts w:ascii="ＭＳ 明朝" w:eastAsia="ＭＳ 明朝" w:hAnsi="ＭＳ 明朝" w:cs="Times New Roman" w:hint="eastAsia"/>
        </w:rPr>
        <w:t>・「心のケア支援員」を配置し、相談等に対応しています。</w:t>
      </w:r>
    </w:p>
    <w:p w:rsidR="002531CF" w:rsidRPr="002531CF" w:rsidRDefault="002531CF" w:rsidP="002531CF">
      <w:pPr>
        <w:ind w:leftChars="200" w:left="420"/>
        <w:rPr>
          <w:rFonts w:ascii="ＭＳ 明朝" w:eastAsia="ＭＳ 明朝" w:hAnsi="ＭＳ 明朝" w:cs="Times New Roman"/>
        </w:rPr>
      </w:pPr>
      <w:r w:rsidRPr="002531CF">
        <w:rPr>
          <w:rFonts w:ascii="ＭＳ 明朝" w:eastAsia="ＭＳ 明朝" w:hAnsi="ＭＳ 明朝" w:cs="Times New Roman" w:hint="eastAsia"/>
        </w:rPr>
        <w:t>・当センターホームページにおいて、「精神保健福祉瓦版」の他、「新型コロナウイルス感染症流行下におけるこころの健康についての情報」「自殺対策メールマガジン」等により情報発信をしています。</w:t>
      </w:r>
    </w:p>
    <w:p w:rsidR="002531CF" w:rsidRPr="002531CF" w:rsidRDefault="002531CF" w:rsidP="002531CF">
      <w:pPr>
        <w:ind w:firstLineChars="100" w:firstLine="210"/>
        <w:rPr>
          <w:rFonts w:ascii="ＭＳ 明朝" w:eastAsia="ＭＳ 明朝" w:hAnsi="ＭＳ 明朝" w:cs="Times New Roman"/>
        </w:rPr>
      </w:pPr>
      <w:r w:rsidRPr="002531CF">
        <w:rPr>
          <w:rFonts w:ascii="ＭＳ 明朝" w:eastAsia="ＭＳ 明朝" w:hAnsi="ＭＳ 明朝" w:cs="Times New Roman" w:hint="eastAsia"/>
        </w:rPr>
        <w:t>（２）市町村等への支援について</w:t>
      </w:r>
    </w:p>
    <w:p w:rsidR="002531CF" w:rsidRPr="002531CF" w:rsidRDefault="002531CF" w:rsidP="002531CF">
      <w:pPr>
        <w:ind w:leftChars="200" w:left="420"/>
        <w:rPr>
          <w:rFonts w:ascii="ＭＳ 明朝" w:eastAsia="ＭＳ 明朝" w:hAnsi="ＭＳ 明朝" w:cs="Times New Roman"/>
        </w:rPr>
      </w:pPr>
      <w:r w:rsidRPr="002531CF">
        <w:rPr>
          <w:rFonts w:ascii="ＭＳ 明朝" w:eastAsia="ＭＳ 明朝" w:hAnsi="ＭＳ 明朝" w:cs="Times New Roman" w:hint="eastAsia"/>
        </w:rPr>
        <w:t>・陽性者が退院（退所）した場合、継続支援必要な場合には保健所が支援することになっていますが、支援困難な場合、保健所からの相談をお受けします。また、必要に応じてスーパーバイザー（県立医大災害こころの医学講座）からの助言が受けられるよう調整を行います。</w:t>
      </w:r>
    </w:p>
    <w:p w:rsidR="002531CF" w:rsidRPr="002531CF" w:rsidRDefault="002531CF" w:rsidP="002531CF">
      <w:pPr>
        <w:ind w:firstLineChars="100" w:firstLine="210"/>
        <w:rPr>
          <w:rFonts w:ascii="ＭＳ 明朝" w:eastAsia="ＭＳ 明朝" w:hAnsi="ＭＳ 明朝" w:cs="Times New Roman"/>
        </w:rPr>
      </w:pPr>
      <w:r w:rsidRPr="002531CF">
        <w:rPr>
          <w:rFonts w:ascii="ＭＳ 明朝" w:eastAsia="ＭＳ 明朝" w:hAnsi="ＭＳ 明朝" w:cs="Times New Roman" w:hint="eastAsia"/>
        </w:rPr>
        <w:t>（３）関係機関・組織への技術的支援について</w:t>
      </w:r>
    </w:p>
    <w:p w:rsidR="002531CF" w:rsidRPr="002531CF" w:rsidRDefault="002531CF" w:rsidP="002531CF">
      <w:pPr>
        <w:ind w:firstLineChars="200" w:firstLine="420"/>
        <w:rPr>
          <w:rFonts w:ascii="ＭＳ 明朝" w:eastAsia="ＭＳ 明朝" w:hAnsi="ＭＳ 明朝" w:cs="Times New Roman"/>
        </w:rPr>
      </w:pPr>
      <w:r w:rsidRPr="002531CF">
        <w:rPr>
          <w:rFonts w:ascii="ＭＳ 明朝" w:eastAsia="ＭＳ 明朝" w:hAnsi="ＭＳ 明朝" w:cs="Times New Roman" w:hint="eastAsia"/>
        </w:rPr>
        <w:t>・医療機関・社会福祉施設職員向けに、心のケアに関するチラシを作成・配布しています。</w:t>
      </w:r>
    </w:p>
    <w:p w:rsidR="002531CF" w:rsidRDefault="002531CF" w:rsidP="002531CF">
      <w:pPr>
        <w:ind w:firstLineChars="100" w:firstLine="210"/>
        <w:rPr>
          <w:rFonts w:ascii="ＭＳ 明朝" w:eastAsia="ＭＳ 明朝" w:hAnsi="ＭＳ 明朝" w:cs="Times New Roman"/>
        </w:rPr>
      </w:pPr>
      <w:r w:rsidRPr="002531CF">
        <w:rPr>
          <w:rFonts w:ascii="ＭＳ 明朝" w:eastAsia="ＭＳ 明朝" w:hAnsi="ＭＳ 明朝" w:cs="Times New Roman" w:hint="eastAsia"/>
        </w:rPr>
        <w:t xml:space="preserve">　　今後も、状況に合わせて必要な対応</w:t>
      </w:r>
      <w:r w:rsidR="00FB3EB0">
        <w:rPr>
          <w:rFonts w:ascii="ＭＳ 明朝" w:eastAsia="ＭＳ 明朝" w:hAnsi="ＭＳ 明朝" w:cs="Times New Roman" w:hint="eastAsia"/>
        </w:rPr>
        <w:t>を</w:t>
      </w:r>
      <w:r w:rsidRPr="002531CF">
        <w:rPr>
          <w:rFonts w:ascii="ＭＳ 明朝" w:eastAsia="ＭＳ 明朝" w:hAnsi="ＭＳ 明朝" w:cs="Times New Roman" w:hint="eastAsia"/>
        </w:rPr>
        <w:t>していきたいと考えています。</w:t>
      </w:r>
    </w:p>
    <w:p w:rsidR="00826B41" w:rsidRPr="002531CF" w:rsidRDefault="00826B41" w:rsidP="002531CF">
      <w:pPr>
        <w:ind w:firstLineChars="100" w:firstLine="210"/>
        <w:rPr>
          <w:rFonts w:ascii="ＭＳ 明朝" w:eastAsia="ＭＳ 明朝" w:hAnsi="ＭＳ 明朝" w:cs="Times New Roman"/>
        </w:rPr>
      </w:pPr>
    </w:p>
    <w:p w:rsidR="002531CF" w:rsidRDefault="00E04701" w:rsidP="002531CF">
      <w:pPr>
        <w:ind w:firstLineChars="100" w:firstLine="210"/>
        <w:rPr>
          <w:rFonts w:ascii="ＭＳ 明朝" w:eastAsia="ＭＳ 明朝" w:hAnsi="ＭＳ 明朝" w:cs="Times New Roman"/>
        </w:rPr>
      </w:pPr>
      <w:r>
        <w:rPr>
          <w:rFonts w:ascii="HG丸ｺﾞｼｯｸM-PRO" w:eastAsia="HG丸ｺﾞｼｯｸM-PRO" w:hAnsi="HG丸ｺﾞｼｯｸM-PRO"/>
          <w:noProof/>
        </w:rPr>
        <w:drawing>
          <wp:anchor distT="0" distB="0" distL="114300" distR="114300" simplePos="0" relativeHeight="251722752" behindDoc="0" locked="0" layoutInCell="1" allowOverlap="1" wp14:anchorId="189B32BE" wp14:editId="14F667A9">
            <wp:simplePos x="0" y="0"/>
            <wp:positionH relativeFrom="margin">
              <wp:align>left</wp:align>
            </wp:positionH>
            <wp:positionV relativeFrom="paragraph">
              <wp:posOffset>99060</wp:posOffset>
            </wp:positionV>
            <wp:extent cx="266700" cy="362585"/>
            <wp:effectExtent l="0" t="0" r="0" b="0"/>
            <wp:wrapTight wrapText="bothSides">
              <wp:wrapPolygon edited="0">
                <wp:start x="1543" y="0"/>
                <wp:lineTo x="0" y="3405"/>
                <wp:lineTo x="0" y="13618"/>
                <wp:lineTo x="10800" y="18158"/>
                <wp:lineTo x="13886" y="20427"/>
                <wp:lineTo x="20057" y="20427"/>
                <wp:lineTo x="20057" y="2270"/>
                <wp:lineTo x="13886" y="0"/>
                <wp:lineTo x="1543" y="0"/>
              </wp:wrapPolygon>
            </wp:wrapTight>
            <wp:docPr id="40" name="図 40" descr="C:\Users\203702\Desktop\佐藤のフォルダ\素材集\いろいろ\illust45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203702\Desktop\佐藤のフォルダ\素材集\いろいろ\illust4535.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6700" cy="362585"/>
                    </a:xfrm>
                    <a:prstGeom prst="rect">
                      <a:avLst/>
                    </a:prstGeom>
                    <a:noFill/>
                    <a:ln>
                      <a:noFill/>
                    </a:ln>
                  </pic:spPr>
                </pic:pic>
              </a:graphicData>
            </a:graphic>
            <wp14:sizeRelH relativeFrom="page">
              <wp14:pctWidth>0</wp14:pctWidth>
            </wp14:sizeRelH>
            <wp14:sizeRelV relativeFrom="page">
              <wp14:pctHeight>0</wp14:pctHeight>
            </wp14:sizeRelV>
          </wp:anchor>
        </w:drawing>
      </w:r>
      <w:r w:rsidR="002531CF">
        <w:rPr>
          <w:noProof/>
        </w:rPr>
        <mc:AlternateContent>
          <mc:Choice Requires="wps">
            <w:drawing>
              <wp:anchor distT="0" distB="0" distL="114300" distR="114300" simplePos="0" relativeHeight="251720704" behindDoc="0" locked="0" layoutInCell="1" allowOverlap="1" wp14:anchorId="43B48966" wp14:editId="0007D46B">
                <wp:simplePos x="0" y="0"/>
                <wp:positionH relativeFrom="margin">
                  <wp:posOffset>182880</wp:posOffset>
                </wp:positionH>
                <wp:positionV relativeFrom="paragraph">
                  <wp:posOffset>7620</wp:posOffset>
                </wp:positionV>
                <wp:extent cx="2857500" cy="358140"/>
                <wp:effectExtent l="0" t="0" r="0" b="3810"/>
                <wp:wrapSquare wrapText="bothSides"/>
                <wp:docPr id="61" name="テキスト ボックス 61"/>
                <wp:cNvGraphicFramePr/>
                <a:graphic xmlns:a="http://schemas.openxmlformats.org/drawingml/2006/main">
                  <a:graphicData uri="http://schemas.microsoft.com/office/word/2010/wordprocessingShape">
                    <wps:wsp>
                      <wps:cNvSpPr txBox="1"/>
                      <wps:spPr>
                        <a:xfrm>
                          <a:off x="0" y="0"/>
                          <a:ext cx="2857500" cy="358140"/>
                        </a:xfrm>
                        <a:prstGeom prst="rect">
                          <a:avLst/>
                        </a:prstGeom>
                        <a:noFill/>
                        <a:ln>
                          <a:noFill/>
                        </a:ln>
                      </wps:spPr>
                      <wps:txbx>
                        <w:txbxContent>
                          <w:p w:rsidR="002531CF" w:rsidRPr="005170DA" w:rsidRDefault="002531CF" w:rsidP="002531CF">
                            <w:pPr>
                              <w:jc w:val="center"/>
                              <w:rPr>
                                <w:rFonts w:ascii="HG丸ｺﾞｼｯｸM-PRO" w:eastAsia="HG丸ｺﾞｼｯｸM-PRO" w:hAnsi="HG丸ｺﾞｼｯｸM-PRO"/>
                                <w:b/>
                                <w:noProof/>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595EBD">
                              <w:rPr>
                                <w:rFonts w:hint="eastAsia"/>
                                <w:color w:val="5B9BD5"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心のケア支援員</w:t>
                            </w:r>
                            <w:r w:rsidRPr="00595EBD">
                              <w:rPr>
                                <w:rFonts w:hint="eastAsia"/>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より</w:t>
                            </w:r>
                            <w:r w:rsidRPr="00595EBD">
                              <w:rPr>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ご挨拶</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B48966" id="テキスト ボックス 61" o:spid="_x0000_s1029" type="#_x0000_t202" style="position:absolute;left:0;text-align:left;margin-left:14.4pt;margin-top:.6pt;width:225pt;height:28.2pt;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" filled="f" stroked="f">
                <v:textbox inset="5.85pt,.7pt,5.85pt,.7pt">
                  <w:txbxContent>
                    <w:p w:rsidR="002531CF" w:rsidRPr="005170DA" w:rsidRDefault="002531CF" w:rsidP="002531CF">
                      <w:pPr>
                        <w:jc w:val="center"/>
                        <w:rPr>
                          <w:rFonts w:ascii="HG丸ｺﾞｼｯｸM-PRO" w:eastAsia="HG丸ｺﾞｼｯｸM-PRO" w:hAnsi="HG丸ｺﾞｼｯｸM-PRO"/>
                          <w:b/>
                          <w:noProof/>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595EBD">
                        <w:rPr>
                          <w:rFonts w:hint="eastAsia"/>
                          <w:color w:val="5B9BD5"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心のケア支援員</w:t>
                      </w:r>
                      <w:r w:rsidRPr="00595EBD">
                        <w:rPr>
                          <w:rFonts w:hint="eastAsia"/>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より</w:t>
                      </w:r>
                      <w:r w:rsidRPr="00595EBD">
                        <w:rPr>
                          <w:color w:val="5B9BD5"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ご挨拶</w:t>
                      </w:r>
                    </w:p>
                  </w:txbxContent>
                </v:textbox>
                <w10:wrap type="square" anchorx="margin"/>
              </v:shape>
            </w:pict>
          </mc:Fallback>
        </mc:AlternateContent>
      </w:r>
      <w:r w:rsidR="002531CF" w:rsidRPr="002531CF">
        <w:rPr>
          <w:rFonts w:ascii="ＭＳ 明朝" w:eastAsia="ＭＳ 明朝" w:hAnsi="ＭＳ 明朝" w:cs="Times New Roman" w:hint="eastAsia"/>
        </w:rPr>
        <w:t xml:space="preserve">　</w:t>
      </w:r>
    </w:p>
    <w:p w:rsidR="00E04701" w:rsidRDefault="00E04701" w:rsidP="002531CF">
      <w:pPr>
        <w:ind w:firstLineChars="100" w:firstLine="210"/>
        <w:rPr>
          <w:rFonts w:ascii="ＭＳ 明朝" w:eastAsia="ＭＳ 明朝" w:hAnsi="ＭＳ 明朝" w:cs="Times New Roman"/>
        </w:rPr>
      </w:pPr>
    </w:p>
    <w:p w:rsidR="002531CF" w:rsidRPr="002531CF" w:rsidRDefault="002531CF" w:rsidP="00FB3EB0">
      <w:pPr>
        <w:ind w:firstLineChars="100" w:firstLine="210"/>
        <w:rPr>
          <w:rFonts w:ascii="ＭＳ 明朝" w:eastAsia="ＭＳ 明朝" w:hAnsi="ＭＳ 明朝" w:cs="Times New Roman"/>
        </w:rPr>
      </w:pPr>
      <w:r w:rsidRPr="002531CF">
        <w:rPr>
          <w:rFonts w:ascii="ＭＳ 明朝" w:eastAsia="ＭＳ 明朝" w:hAnsi="ＭＳ 明朝" w:cs="Times New Roman" w:hint="eastAsia"/>
        </w:rPr>
        <w:t>長年の医療・看護で総合的な臨床及び教育場面（保健師・看護師養成機関の管理、相談</w:t>
      </w:r>
      <w:r w:rsidR="00FB3EB0">
        <w:rPr>
          <w:rFonts w:ascii="ＭＳ 明朝" w:eastAsia="ＭＳ 明朝" w:hAnsi="ＭＳ 明朝" w:cs="Times New Roman" w:hint="eastAsia"/>
        </w:rPr>
        <w:t>）での経験知が役立てられることを望んでおりましたところ、この度</w:t>
      </w:r>
      <w:r w:rsidRPr="002531CF">
        <w:rPr>
          <w:rFonts w:ascii="ＭＳ 明朝" w:eastAsia="ＭＳ 明朝" w:hAnsi="ＭＳ 明朝" w:cs="Times New Roman" w:hint="eastAsia"/>
        </w:rPr>
        <w:t>「新型コロナウイルス感染</w:t>
      </w:r>
      <w:r w:rsidR="00FB3EB0">
        <w:rPr>
          <w:rFonts w:ascii="ＭＳ 明朝" w:eastAsia="ＭＳ 明朝" w:hAnsi="ＭＳ 明朝" w:cs="Times New Roman" w:hint="eastAsia"/>
        </w:rPr>
        <w:t>症</w:t>
      </w:r>
      <w:r w:rsidRPr="002531CF">
        <w:rPr>
          <w:rFonts w:ascii="ＭＳ 明朝" w:eastAsia="ＭＳ 明朝" w:hAnsi="ＭＳ 明朝" w:cs="Times New Roman" w:hint="eastAsia"/>
        </w:rPr>
        <w:t>対応</w:t>
      </w:r>
      <w:r w:rsidR="00FB3EB0">
        <w:rPr>
          <w:rFonts w:ascii="ＭＳ 明朝" w:eastAsia="ＭＳ 明朝" w:hAnsi="ＭＳ 明朝" w:cs="Times New Roman" w:hint="eastAsia"/>
        </w:rPr>
        <w:t xml:space="preserve"> </w:t>
      </w:r>
      <w:r w:rsidRPr="002531CF">
        <w:rPr>
          <w:rFonts w:ascii="ＭＳ 明朝" w:eastAsia="ＭＳ 明朝" w:hAnsi="ＭＳ 明朝" w:cs="Times New Roman" w:hint="eastAsia"/>
        </w:rPr>
        <w:t>心のケア</w:t>
      </w:r>
      <w:r w:rsidR="00FB3EB0">
        <w:rPr>
          <w:rFonts w:ascii="ＭＳ 明朝" w:eastAsia="ＭＳ 明朝" w:hAnsi="ＭＳ 明朝" w:cs="Times New Roman" w:hint="eastAsia"/>
        </w:rPr>
        <w:t>支援員</w:t>
      </w:r>
      <w:r w:rsidRPr="002531CF">
        <w:rPr>
          <w:rFonts w:ascii="ＭＳ 明朝" w:eastAsia="ＭＳ 明朝" w:hAnsi="ＭＳ 明朝" w:cs="Times New Roman" w:hint="eastAsia"/>
        </w:rPr>
        <w:t>」に起用して頂きました。</w:t>
      </w:r>
    </w:p>
    <w:p w:rsidR="002531CF" w:rsidRDefault="002531CF" w:rsidP="002531CF">
      <w:pPr>
        <w:ind w:firstLineChars="100" w:firstLine="210"/>
        <w:rPr>
          <w:rFonts w:ascii="ＭＳ 明朝" w:eastAsia="ＭＳ 明朝" w:hAnsi="ＭＳ 明朝" w:cs="Times New Roman"/>
        </w:rPr>
      </w:pPr>
      <w:r w:rsidRPr="002531CF">
        <w:rPr>
          <w:rFonts w:ascii="ＭＳ 明朝" w:eastAsia="ＭＳ 明朝" w:hAnsi="ＭＳ 明朝" w:cs="Times New Roman" w:hint="eastAsia"/>
        </w:rPr>
        <w:t xml:space="preserve">今後は、他部署（他職種）との連携を図ると共に、皆様の心に寄り添い、より良いケアとなりますよう努めて参ります。　　　　　　</w:t>
      </w:r>
    </w:p>
    <w:p w:rsidR="002531CF" w:rsidRPr="002531CF" w:rsidRDefault="002531CF" w:rsidP="002531CF">
      <w:pPr>
        <w:ind w:firstLineChars="3200" w:firstLine="6720"/>
        <w:rPr>
          <w:rFonts w:ascii="ＭＳ 明朝" w:eastAsia="ＭＳ 明朝" w:hAnsi="ＭＳ 明朝" w:cs="Times New Roman"/>
        </w:rPr>
      </w:pPr>
      <w:r>
        <w:rPr>
          <w:rFonts w:ascii="ＭＳ 明朝" w:eastAsia="ＭＳ 明朝" w:hAnsi="ＭＳ 明朝" w:cs="Times New Roman" w:hint="eastAsia"/>
        </w:rPr>
        <w:t>心のケア支援員　中山　榮</w:t>
      </w:r>
      <w:r w:rsidRPr="002531CF">
        <w:rPr>
          <w:rFonts w:ascii="ＭＳ 明朝" w:eastAsia="ＭＳ 明朝" w:hAnsi="ＭＳ 明朝" w:cs="Times New Roman" w:hint="eastAsia"/>
        </w:rPr>
        <w:t>子</w:t>
      </w:r>
    </w:p>
    <w:p w:rsidR="004D79F7" w:rsidRDefault="00852520" w:rsidP="00E04701">
      <w:pPr>
        <w:ind w:firstLineChars="100" w:firstLine="210"/>
        <w:rPr>
          <w:rFonts w:ascii="ＭＳ 明朝" w:eastAsia="ＭＳ 明朝" w:hAnsi="ＭＳ 明朝" w:cs="Times New Roman"/>
        </w:rPr>
      </w:pPr>
      <w:r w:rsidRPr="00EF3570">
        <w:rPr>
          <w:rFonts w:ascii="ＭＳ 明朝" w:eastAsia="ＭＳ 明朝" w:hAnsi="ＭＳ 明朝" w:cs="Times New Roman"/>
          <w:noProof/>
        </w:rPr>
        <w:drawing>
          <wp:anchor distT="0" distB="0" distL="114300" distR="114300" simplePos="0" relativeHeight="251748352" behindDoc="0" locked="0" layoutInCell="1" allowOverlap="1" wp14:anchorId="38102786" wp14:editId="5EC92282">
            <wp:simplePos x="0" y="0"/>
            <wp:positionH relativeFrom="margin">
              <wp:align>right</wp:align>
            </wp:positionH>
            <wp:positionV relativeFrom="paragraph">
              <wp:posOffset>76200</wp:posOffset>
            </wp:positionV>
            <wp:extent cx="6095365" cy="1637665"/>
            <wp:effectExtent l="0" t="0" r="0" b="0"/>
            <wp:wrapNone/>
            <wp:docPr id="12" name="図 12" descr="C:\Users\237120\AppData\Local\Temp\Temp1_ライン、枠.zip\ライン、枠\雪の結晶ライン.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37120\AppData\Local\Temp\Temp1_ライン、枠.zip\ライン、枠\雪の結晶ライン.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5365" cy="16376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531CF" w:rsidRPr="002531CF">
        <w:rPr>
          <w:rFonts w:ascii="ＭＳ 明朝" w:eastAsia="ＭＳ 明朝" w:hAnsi="ＭＳ 明朝" w:cs="Times New Roman" w:hint="eastAsia"/>
        </w:rPr>
        <w:t xml:space="preserve">　</w:t>
      </w:r>
      <w:r w:rsidR="002531CF" w:rsidRPr="002531CF">
        <w:rPr>
          <w:rFonts w:ascii="ＭＳ 明朝" w:eastAsia="ＭＳ 明朝" w:hAnsi="ＭＳ 明朝" w:cs="Times New Roman"/>
        </w:rPr>
        <w:t> </w:t>
      </w:r>
    </w:p>
    <w:p w:rsidR="00826B41" w:rsidRDefault="00826B41" w:rsidP="00E04701">
      <w:pPr>
        <w:ind w:firstLineChars="100" w:firstLine="210"/>
        <w:rPr>
          <w:rFonts w:ascii="ＭＳ 明朝" w:eastAsia="ＭＳ 明朝" w:hAnsi="ＭＳ 明朝" w:cs="Times New Roman"/>
        </w:rPr>
      </w:pPr>
    </w:p>
    <w:p w:rsidR="00826B41" w:rsidRDefault="00826B41" w:rsidP="00E04701">
      <w:pPr>
        <w:ind w:firstLineChars="100" w:firstLine="210"/>
        <w:rPr>
          <w:rFonts w:ascii="ＭＳ 明朝" w:eastAsia="ＭＳ 明朝" w:hAnsi="ＭＳ 明朝" w:cs="Times New Roman"/>
        </w:rPr>
      </w:pPr>
    </w:p>
    <w:p w:rsidR="00826B41" w:rsidRPr="00E04701" w:rsidRDefault="00826B41" w:rsidP="00E04701">
      <w:pPr>
        <w:ind w:firstLineChars="100" w:firstLine="210"/>
        <w:rPr>
          <w:rFonts w:ascii="ＭＳ 明朝" w:eastAsia="ＭＳ 明朝" w:hAnsi="ＭＳ 明朝" w:cs="Times New Roman"/>
        </w:rPr>
      </w:pPr>
    </w:p>
    <w:p w:rsidR="00174218" w:rsidRPr="00174218" w:rsidRDefault="00826B41" w:rsidP="00174218">
      <w:pPr>
        <w:ind w:firstLineChars="100" w:firstLine="210"/>
        <w:rPr>
          <w:rFonts w:ascii="Century" w:eastAsia="ＭＳ 明朝" w:hAnsi="Century" w:cs="Times New Roman"/>
        </w:rPr>
      </w:pPr>
      <w:r w:rsidRPr="00071F7F">
        <w:rPr>
          <w:rFonts w:ascii="Century" w:eastAsia="ＭＳ 明朝" w:hAnsi="Century" w:cs="Times New Roman"/>
          <w:noProof/>
          <w:szCs w:val="21"/>
        </w:rPr>
        <w:lastRenderedPageBreak/>
        <mc:AlternateContent>
          <mc:Choice Requires="wps">
            <w:drawing>
              <wp:anchor distT="0" distB="0" distL="114300" distR="114300" simplePos="0" relativeHeight="251688960" behindDoc="1" locked="0" layoutInCell="1" allowOverlap="1" wp14:anchorId="63100BA6" wp14:editId="799BBC36">
                <wp:simplePos x="0" y="0"/>
                <wp:positionH relativeFrom="margin">
                  <wp:posOffset>167640</wp:posOffset>
                </wp:positionH>
                <wp:positionV relativeFrom="paragraph">
                  <wp:posOffset>0</wp:posOffset>
                </wp:positionV>
                <wp:extent cx="5867400" cy="982980"/>
                <wp:effectExtent l="0" t="0" r="19050" b="26670"/>
                <wp:wrapTight wrapText="bothSides">
                  <wp:wrapPolygon edited="0">
                    <wp:start x="21179" y="0"/>
                    <wp:lineTo x="0" y="2093"/>
                    <wp:lineTo x="0" y="21767"/>
                    <wp:lineTo x="561" y="21767"/>
                    <wp:lineTo x="631" y="20093"/>
                    <wp:lineTo x="21600" y="19674"/>
                    <wp:lineTo x="21600" y="0"/>
                    <wp:lineTo x="21179" y="0"/>
                  </wp:wrapPolygon>
                </wp:wrapTight>
                <wp:docPr id="10" name="横巻き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7400" cy="982980"/>
                        </a:xfrm>
                        <a:prstGeom prst="horizontalScroll">
                          <a:avLst>
                            <a:gd name="adj" fmla="val 12500"/>
                          </a:avLst>
                        </a:prstGeom>
                        <a:solidFill>
                          <a:srgbClr val="CCFFCC"/>
                        </a:solidFill>
                        <a:ln w="12700">
                          <a:solidFill>
                            <a:srgbClr val="000000"/>
                          </a:solidFill>
                          <a:prstDash val="dash"/>
                          <a:round/>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rsidR="00C056FB" w:rsidRPr="00754D83" w:rsidRDefault="00C056FB" w:rsidP="00071F7F">
                            <w:pP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w:t>
                            </w:r>
                            <w:r w:rsidRPr="00754D83">
                              <w:rPr>
                                <w:rFonts w:ascii="HG丸ｺﾞｼｯｸM-PRO" w:eastAsia="HG丸ｺﾞｼｯｸM-PRO" w:hAnsi="HG丸ｺﾞｼｯｸM-PRO" w:hint="eastAsia"/>
                                <w:b/>
                                <w:sz w:val="24"/>
                                <w:szCs w:val="24"/>
                              </w:rPr>
                              <w:t>トピックス１</w:t>
                            </w:r>
                            <w:r>
                              <w:rPr>
                                <w:rFonts w:ascii="HG丸ｺﾞｼｯｸM-PRO" w:eastAsia="HG丸ｺﾞｼｯｸM-PRO" w:hAnsi="HG丸ｺﾞｼｯｸM-PRO" w:hint="eastAsia"/>
                                <w:b/>
                                <w:sz w:val="24"/>
                                <w:szCs w:val="24"/>
                              </w:rPr>
                              <w:t>】</w:t>
                            </w:r>
                          </w:p>
                          <w:p w:rsidR="00C056FB" w:rsidRPr="00754D83" w:rsidRDefault="00174218" w:rsidP="00174218">
                            <w:pPr>
                              <w:ind w:firstLineChars="100" w:firstLine="281"/>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依存症相談拠点としての取り組み　②</w:t>
                            </w:r>
                            <w:r w:rsidRPr="00174218">
                              <w:rPr>
                                <w:rFonts w:ascii="HG丸ｺﾞｼｯｸM-PRO" w:eastAsia="HG丸ｺﾞｼｯｸM-PRO" w:hAnsi="HG丸ｺﾞｼｯｸM-PRO" w:hint="eastAsia"/>
                                <w:b/>
                                <w:sz w:val="28"/>
                                <w:szCs w:val="28"/>
                              </w:rPr>
                              <w:t>具体的な連携</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3100BA6" id="横巻き 10" o:spid="_x0000_s1030" type="#_x0000_t98" style="position:absolute;left:0;text-align:left;margin-left:13.2pt;margin-top:0;width:462pt;height:77.4pt;z-index:-251627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" fillcolor="#cfc" strokeweight="1pt">
                <v:stroke dashstyle="dash"/>
                <v:shadow color="#eeece1"/>
                <v:textbox>
                  <w:txbxContent>
                    <w:p w:rsidR="00C056FB" w:rsidRPr="00754D83" w:rsidRDefault="00C056FB" w:rsidP="00071F7F">
                      <w:pP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w:t>
                      </w:r>
                      <w:r w:rsidRPr="00754D83">
                        <w:rPr>
                          <w:rFonts w:ascii="HG丸ｺﾞｼｯｸM-PRO" w:eastAsia="HG丸ｺﾞｼｯｸM-PRO" w:hAnsi="HG丸ｺﾞｼｯｸM-PRO" w:hint="eastAsia"/>
                          <w:b/>
                          <w:sz w:val="24"/>
                          <w:szCs w:val="24"/>
                        </w:rPr>
                        <w:t>トピックス１</w:t>
                      </w:r>
                      <w:r>
                        <w:rPr>
                          <w:rFonts w:ascii="HG丸ｺﾞｼｯｸM-PRO" w:eastAsia="HG丸ｺﾞｼｯｸM-PRO" w:hAnsi="HG丸ｺﾞｼｯｸM-PRO" w:hint="eastAsia"/>
                          <w:b/>
                          <w:sz w:val="24"/>
                          <w:szCs w:val="24"/>
                        </w:rPr>
                        <w:t>】</w:t>
                      </w:r>
                    </w:p>
                    <w:p w:rsidR="00C056FB" w:rsidRPr="00754D83" w:rsidRDefault="00174218" w:rsidP="00174218">
                      <w:pPr>
                        <w:ind w:firstLineChars="100" w:firstLine="281"/>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依存症相談拠点としての取り組み　②</w:t>
                      </w:r>
                      <w:r w:rsidRPr="00174218">
                        <w:rPr>
                          <w:rFonts w:ascii="HG丸ｺﾞｼｯｸM-PRO" w:eastAsia="HG丸ｺﾞｼｯｸM-PRO" w:hAnsi="HG丸ｺﾞｼｯｸM-PRO" w:hint="eastAsia"/>
                          <w:b/>
                          <w:sz w:val="28"/>
                          <w:szCs w:val="28"/>
                        </w:rPr>
                        <w:t>具体的な連携</w:t>
                      </w:r>
                    </w:p>
                  </w:txbxContent>
                </v:textbox>
                <w10:wrap type="tight" anchorx="margin"/>
              </v:shape>
            </w:pict>
          </mc:Fallback>
        </mc:AlternateContent>
      </w:r>
      <w:r w:rsidR="00174218" w:rsidRPr="00174218">
        <w:rPr>
          <w:rFonts w:ascii="Century" w:eastAsia="ＭＳ 明朝" w:hAnsi="Century" w:cs="Times New Roman" w:hint="eastAsia"/>
        </w:rPr>
        <w:t>前号では、実務担当者を主とした関係機関との連携の機会である『アディクションスタッフミーティング』について記載しました。</w:t>
      </w:r>
    </w:p>
    <w:p w:rsidR="00174218" w:rsidRPr="00174218" w:rsidRDefault="00174218" w:rsidP="00174218">
      <w:pPr>
        <w:rPr>
          <w:rFonts w:ascii="Century" w:eastAsia="ＭＳ 明朝" w:hAnsi="Century" w:cs="Times New Roman"/>
        </w:rPr>
      </w:pPr>
      <w:r w:rsidRPr="00174218">
        <w:rPr>
          <w:rFonts w:ascii="Century" w:eastAsia="ＭＳ 明朝" w:hAnsi="Century" w:cs="Times New Roman" w:hint="eastAsia"/>
        </w:rPr>
        <w:t>今号では、依存症相談に関する具体的な連携について記載します。</w:t>
      </w:r>
    </w:p>
    <w:p w:rsidR="00174218" w:rsidRPr="00174218" w:rsidRDefault="00174218" w:rsidP="00174218">
      <w:pPr>
        <w:rPr>
          <w:rFonts w:ascii="Century" w:eastAsia="ＭＳ 明朝" w:hAnsi="Century" w:cs="Times New Roman"/>
          <w:b/>
        </w:rPr>
      </w:pPr>
      <w:r w:rsidRPr="00174218">
        <w:rPr>
          <w:rFonts w:ascii="Century" w:eastAsia="ＭＳ 明朝" w:hAnsi="Century" w:cs="Times New Roman" w:hint="eastAsia"/>
          <w:b/>
        </w:rPr>
        <w:t>（１）つながれる側として</w:t>
      </w:r>
    </w:p>
    <w:p w:rsidR="00174218" w:rsidRPr="00174218" w:rsidRDefault="005752D9" w:rsidP="00174218">
      <w:pPr>
        <w:ind w:firstLine="210"/>
        <w:rPr>
          <w:rFonts w:ascii="Century" w:eastAsia="ＭＳ 明朝" w:hAnsi="Century" w:cs="Times New Roman"/>
        </w:rPr>
      </w:pPr>
      <w:r>
        <w:rPr>
          <w:rFonts w:ascii="Century" w:eastAsia="ＭＳ 明朝" w:hAnsi="Century" w:cs="Times New Roman" w:hint="eastAsia"/>
        </w:rPr>
        <w:t>当センターへの依存症相談は</w:t>
      </w:r>
      <w:r w:rsidR="00174218" w:rsidRPr="00174218">
        <w:rPr>
          <w:rFonts w:ascii="Century" w:eastAsia="ＭＳ 明朝" w:hAnsi="Century" w:cs="Times New Roman" w:hint="eastAsia"/>
        </w:rPr>
        <w:t>ご家族からの相談が圧倒的に多く、</w:t>
      </w:r>
      <w:r>
        <w:rPr>
          <w:rFonts w:ascii="Century" w:eastAsia="ＭＳ 明朝" w:hAnsi="Century" w:cs="Times New Roman" w:hint="eastAsia"/>
        </w:rPr>
        <w:t>このところは</w:t>
      </w:r>
      <w:r w:rsidR="00C052BF">
        <w:rPr>
          <w:rFonts w:ascii="Century" w:eastAsia="ＭＳ 明朝" w:hAnsi="Century" w:cs="Times New Roman" w:hint="eastAsia"/>
        </w:rPr>
        <w:t>問題の特殊性のためか、インターネット等で調べて</w:t>
      </w:r>
      <w:r w:rsidR="00174218" w:rsidRPr="00174218">
        <w:rPr>
          <w:rFonts w:ascii="Century" w:eastAsia="ＭＳ 明朝" w:hAnsi="Century" w:cs="Times New Roman" w:hint="eastAsia"/>
        </w:rPr>
        <w:t>当センターを知る方が多くなっています。特に、身近な市町村には相談しにくいということを話される家族もいますし、相談したら専門機関はセンターだからと連絡先だけを教えられたということもあります。</w:t>
      </w:r>
    </w:p>
    <w:p w:rsidR="00174218" w:rsidRPr="00174218" w:rsidRDefault="00174218" w:rsidP="00174218">
      <w:pPr>
        <w:ind w:firstLine="210"/>
        <w:rPr>
          <w:rFonts w:ascii="Century" w:eastAsia="ＭＳ 明朝" w:hAnsi="Century" w:cs="Times New Roman"/>
        </w:rPr>
      </w:pPr>
      <w:r w:rsidRPr="00174218">
        <w:rPr>
          <w:rFonts w:ascii="Century" w:eastAsia="ＭＳ 明朝" w:hAnsi="Century" w:cs="Times New Roman" w:hint="eastAsia"/>
        </w:rPr>
        <w:t xml:space="preserve">また、支援事例への助言を求められることもあります。市町村、保健福祉事務所、相談事業所など様々ですが、アディクションスタッフミーティングの効果からか、司法・更生施設などからも相談があります。　　　　　　　　</w:t>
      </w:r>
    </w:p>
    <w:p w:rsidR="00174218" w:rsidRPr="00174218" w:rsidRDefault="00174218" w:rsidP="00174218">
      <w:pPr>
        <w:ind w:firstLine="210"/>
        <w:rPr>
          <w:rFonts w:ascii="Century" w:eastAsia="ＭＳ 明朝" w:hAnsi="Century" w:cs="Times New Roman"/>
        </w:rPr>
      </w:pPr>
      <w:r w:rsidRPr="00174218">
        <w:rPr>
          <w:rFonts w:ascii="Century" w:eastAsia="ＭＳ 明朝" w:hAnsi="Century" w:cs="Times New Roman" w:hint="eastAsia"/>
        </w:rPr>
        <w:t>家族が依存症関連問題の相談をすることは相当な勇気や覚悟が必要です。特に覚せい剤、大麻など違法薬物・犯罪との関係、多重債務による債務整理、自己破産などの問題、依存症による暴力暴言等々など、相談しにくい内容を抱えている場合はことさらです。</w:t>
      </w:r>
    </w:p>
    <w:p w:rsidR="00174218" w:rsidRPr="00174218" w:rsidRDefault="00174218" w:rsidP="00174218">
      <w:pPr>
        <w:ind w:firstLine="210"/>
        <w:rPr>
          <w:rFonts w:ascii="Century" w:eastAsia="ＭＳ 明朝" w:hAnsi="Century" w:cs="Times New Roman"/>
        </w:rPr>
      </w:pPr>
      <w:r w:rsidRPr="00174218">
        <w:rPr>
          <w:rFonts w:ascii="Century" w:eastAsia="ＭＳ 明朝" w:hAnsi="Century" w:cs="Times New Roman" w:hint="eastAsia"/>
        </w:rPr>
        <w:t>家族でも依存症本人の状況を正確には把握しにくいので、家族は漠然とした不安を抱えていることもあります。また、関係機関の職員も正確な情報を把握しにくく、どうかかわっていいかと悩むことも多いようです。こうした相談への対応として、まずは、相談者（家族でも関係者でも）への丁寧な対応が原則です。依存症関連問題について、どう対応していくべきかと動き出したのですから、単なる道案内だけではなく対応することを心がけています。関係機関につなぐ場合には、その機関はどこにあって、何ができるのか、何をしてくれるところなのか、できれば担当者は○○という人です・・・などと具体的な情報を伝えて欲しいですし、私たちもそれを心がけています。たとえば、当センターに、債務整理の手続きをしてくれると思って来所される方がいます。もちろん、方法はお伝えしますが、別機関に再度出向いてもらうことになるということになります。加えて、相談する先々で何度も同じようなことを聞かれ、霹靂する相談者もいます。最初に相談を受けた機関である程度の情報を整理する手助けをして、その上で、どの機関と連携を取るかを検討していただきたいと感じることが多くなりました。</w:t>
      </w:r>
    </w:p>
    <w:p w:rsidR="00174218" w:rsidRPr="00174218" w:rsidRDefault="00174218" w:rsidP="00174218">
      <w:pPr>
        <w:rPr>
          <w:rFonts w:ascii="Century" w:eastAsia="ＭＳ 明朝" w:hAnsi="Century" w:cs="Times New Roman"/>
        </w:rPr>
      </w:pPr>
      <w:r w:rsidRPr="00174218">
        <w:rPr>
          <w:rFonts w:ascii="Century" w:eastAsia="ＭＳ 明朝" w:hAnsi="Century" w:cs="Times New Roman" w:hint="eastAsia"/>
        </w:rPr>
        <w:t>（相談対応については、『個別相談・支援の手引き（令和</w:t>
      </w:r>
      <w:r w:rsidRPr="00174218">
        <w:rPr>
          <w:rFonts w:ascii="Century" w:eastAsia="ＭＳ 明朝" w:hAnsi="Century" w:cs="Times New Roman" w:hint="eastAsia"/>
        </w:rPr>
        <w:t>2</w:t>
      </w:r>
      <w:r w:rsidRPr="00174218">
        <w:rPr>
          <w:rFonts w:ascii="Century" w:eastAsia="ＭＳ 明朝" w:hAnsi="Century" w:cs="Times New Roman" w:hint="eastAsia"/>
        </w:rPr>
        <w:t>年版）』をご覧ください。当センターＨＰ下段　こころの健康について（全般）からダウンロードできます。）</w:t>
      </w:r>
    </w:p>
    <w:p w:rsidR="00174218" w:rsidRPr="00174218" w:rsidRDefault="00174218" w:rsidP="00174218">
      <w:pPr>
        <w:rPr>
          <w:rFonts w:ascii="Century" w:eastAsia="ＭＳ 明朝" w:hAnsi="Century" w:cs="Times New Roman"/>
        </w:rPr>
      </w:pPr>
    </w:p>
    <w:p w:rsidR="00174218" w:rsidRPr="00174218" w:rsidRDefault="00174218" w:rsidP="00BD5760">
      <w:pPr>
        <w:rPr>
          <w:rFonts w:ascii="Century" w:eastAsia="ＭＳ 明朝" w:hAnsi="Century" w:cs="Times New Roman"/>
          <w:b/>
        </w:rPr>
      </w:pPr>
      <w:r w:rsidRPr="00174218">
        <w:rPr>
          <w:rFonts w:ascii="Century" w:eastAsia="ＭＳ 明朝" w:hAnsi="Century" w:cs="Times New Roman" w:hint="eastAsia"/>
          <w:b/>
        </w:rPr>
        <w:t>（２）つなぐ側として</w:t>
      </w:r>
    </w:p>
    <w:p w:rsidR="00174218" w:rsidRDefault="00174218" w:rsidP="00174218">
      <w:pPr>
        <w:ind w:firstLine="210"/>
        <w:rPr>
          <w:rFonts w:ascii="Century" w:eastAsia="ＭＳ 明朝" w:hAnsi="Century" w:cs="Times New Roman"/>
        </w:rPr>
      </w:pPr>
      <w:r w:rsidRPr="00174218">
        <w:rPr>
          <w:rFonts w:ascii="Century" w:eastAsia="ＭＳ 明朝" w:hAnsi="Century" w:cs="Times New Roman" w:hint="eastAsia"/>
        </w:rPr>
        <w:t>当センターで、他機関への連携を取る場合には、本人の依存症の『治療の意志』、『重症度』、『緊急性』、家族の『対応能力』などをもとに検討します。連携先として、相談者の住む市町村、管轄の保健福祉事務所・保健所、精神科医療機関、矯正・更生機関、回復施設、自助グループなどがあります。さらに借金問題などがある場合には、債務整理相談機関もあげられます。目の前にある問題も含めて、依存症＋生活支</w:t>
      </w:r>
      <w:r w:rsidRPr="00174218">
        <w:rPr>
          <w:rFonts w:ascii="Century" w:eastAsia="ＭＳ 明朝" w:hAnsi="Century" w:cs="Times New Roman" w:hint="eastAsia"/>
        </w:rPr>
        <w:lastRenderedPageBreak/>
        <w:t>援という視点でかかわることが必要になります。基本的には相談者の了解のもとで、関係機関につなぐこともあれば、問題を整理する手助けをして、相談者自身に直接訪ねてもらうこともあります。</w:t>
      </w:r>
    </w:p>
    <w:p w:rsidR="003A47A4" w:rsidRPr="00174218" w:rsidRDefault="003A47A4" w:rsidP="00174218">
      <w:pPr>
        <w:ind w:firstLine="210"/>
        <w:rPr>
          <w:rFonts w:ascii="Century" w:eastAsia="ＭＳ 明朝" w:hAnsi="Century" w:cs="Times New Roman"/>
        </w:rPr>
      </w:pPr>
    </w:p>
    <w:tbl>
      <w:tblPr>
        <w:tblStyle w:val="10"/>
        <w:tblW w:w="9497" w:type="dxa"/>
        <w:tblInd w:w="137" w:type="dxa"/>
        <w:tblLook w:val="04A0" w:firstRow="1" w:lastRow="0" w:firstColumn="1" w:lastColumn="0" w:noHBand="0" w:noVBand="1"/>
      </w:tblPr>
      <w:tblGrid>
        <w:gridCol w:w="1105"/>
        <w:gridCol w:w="2297"/>
        <w:gridCol w:w="3544"/>
        <w:gridCol w:w="2551"/>
      </w:tblGrid>
      <w:tr w:rsidR="00174218" w:rsidRPr="00174218" w:rsidTr="003A47A4">
        <w:tc>
          <w:tcPr>
            <w:tcW w:w="1105" w:type="dxa"/>
          </w:tcPr>
          <w:p w:rsidR="00174218" w:rsidRPr="00174218" w:rsidRDefault="00174218" w:rsidP="00174218">
            <w:pPr>
              <w:rPr>
                <w:rFonts w:ascii="Century" w:eastAsia="ＭＳ 明朝" w:hAnsi="Century" w:cs="Times New Roman"/>
              </w:rPr>
            </w:pPr>
          </w:p>
        </w:tc>
        <w:tc>
          <w:tcPr>
            <w:tcW w:w="2297" w:type="dxa"/>
          </w:tcPr>
          <w:p w:rsidR="00174218" w:rsidRPr="00174218" w:rsidRDefault="00174218" w:rsidP="00174218">
            <w:pPr>
              <w:rPr>
                <w:rFonts w:ascii="Century" w:eastAsia="ＭＳ 明朝" w:hAnsi="Century" w:cs="Times New Roman"/>
                <w:sz w:val="18"/>
                <w:szCs w:val="18"/>
              </w:rPr>
            </w:pPr>
            <w:r w:rsidRPr="00174218">
              <w:rPr>
                <w:rFonts w:ascii="Century" w:eastAsia="ＭＳ 明朝" w:hAnsi="Century" w:cs="Times New Roman" w:hint="eastAsia"/>
                <w:sz w:val="18"/>
                <w:szCs w:val="18"/>
              </w:rPr>
              <w:t>状態</w:t>
            </w:r>
          </w:p>
        </w:tc>
        <w:tc>
          <w:tcPr>
            <w:tcW w:w="3544" w:type="dxa"/>
          </w:tcPr>
          <w:p w:rsidR="00174218" w:rsidRPr="00174218" w:rsidRDefault="00174218" w:rsidP="00174218">
            <w:pPr>
              <w:rPr>
                <w:rFonts w:ascii="Century" w:eastAsia="ＭＳ 明朝" w:hAnsi="Century" w:cs="Times New Roman"/>
                <w:sz w:val="18"/>
                <w:szCs w:val="18"/>
              </w:rPr>
            </w:pPr>
            <w:r w:rsidRPr="00174218">
              <w:rPr>
                <w:rFonts w:ascii="Century" w:eastAsia="ＭＳ 明朝" w:hAnsi="Century" w:cs="Times New Roman" w:hint="eastAsia"/>
                <w:sz w:val="18"/>
                <w:szCs w:val="18"/>
              </w:rPr>
              <w:t>対応内容</w:t>
            </w:r>
          </w:p>
        </w:tc>
        <w:tc>
          <w:tcPr>
            <w:tcW w:w="2551" w:type="dxa"/>
          </w:tcPr>
          <w:p w:rsidR="00174218" w:rsidRPr="00174218" w:rsidRDefault="00174218" w:rsidP="00174218">
            <w:pPr>
              <w:rPr>
                <w:rFonts w:ascii="Century" w:eastAsia="ＭＳ 明朝" w:hAnsi="Century" w:cs="Times New Roman"/>
                <w:sz w:val="18"/>
                <w:szCs w:val="18"/>
              </w:rPr>
            </w:pPr>
            <w:r w:rsidRPr="00174218">
              <w:rPr>
                <w:rFonts w:ascii="Century" w:eastAsia="ＭＳ 明朝" w:hAnsi="Century" w:cs="Times New Roman" w:hint="eastAsia"/>
                <w:sz w:val="18"/>
                <w:szCs w:val="18"/>
              </w:rPr>
              <w:t>連携・紹介機関</w:t>
            </w:r>
          </w:p>
        </w:tc>
      </w:tr>
      <w:tr w:rsidR="00174218" w:rsidRPr="00174218" w:rsidTr="003A47A4">
        <w:tc>
          <w:tcPr>
            <w:tcW w:w="1105" w:type="dxa"/>
            <w:vMerge w:val="restart"/>
          </w:tcPr>
          <w:p w:rsidR="00174218" w:rsidRPr="00174218" w:rsidRDefault="00174218" w:rsidP="00174218">
            <w:pPr>
              <w:rPr>
                <w:rFonts w:ascii="Century" w:eastAsia="ＭＳ 明朝" w:hAnsi="Century" w:cs="Times New Roman"/>
              </w:rPr>
            </w:pPr>
            <w:r w:rsidRPr="00174218">
              <w:rPr>
                <w:rFonts w:ascii="Century" w:eastAsia="ＭＳ 明朝" w:hAnsi="Century" w:cs="Times New Roman" w:hint="eastAsia"/>
              </w:rPr>
              <w:t>治療意志</w:t>
            </w:r>
          </w:p>
          <w:p w:rsidR="00174218" w:rsidRPr="00174218" w:rsidRDefault="00174218" w:rsidP="00174218">
            <w:pPr>
              <w:rPr>
                <w:rFonts w:ascii="Century" w:eastAsia="ＭＳ 明朝" w:hAnsi="Century" w:cs="Times New Roman"/>
                <w:b/>
              </w:rPr>
            </w:pPr>
            <w:r w:rsidRPr="00174218">
              <w:rPr>
                <w:rFonts w:ascii="Century" w:eastAsia="ＭＳ 明朝" w:hAnsi="Century" w:cs="Times New Roman" w:hint="eastAsia"/>
              </w:rPr>
              <w:t>あり</w:t>
            </w:r>
          </w:p>
        </w:tc>
        <w:tc>
          <w:tcPr>
            <w:tcW w:w="2297" w:type="dxa"/>
          </w:tcPr>
          <w:p w:rsidR="00174218" w:rsidRPr="00174218" w:rsidRDefault="00174218" w:rsidP="00174218">
            <w:pPr>
              <w:rPr>
                <w:rFonts w:ascii="Century" w:eastAsia="ＭＳ 明朝" w:hAnsi="Century" w:cs="Times New Roman"/>
                <w:sz w:val="18"/>
                <w:szCs w:val="18"/>
              </w:rPr>
            </w:pPr>
            <w:r w:rsidRPr="00174218">
              <w:rPr>
                <w:rFonts w:ascii="Century" w:eastAsia="ＭＳ 明朝" w:hAnsi="Century" w:cs="Times New Roman" w:hint="eastAsia"/>
                <w:sz w:val="18"/>
                <w:szCs w:val="18"/>
              </w:rPr>
              <w:t>離脱症状・精神病症状</w:t>
            </w:r>
          </w:p>
        </w:tc>
        <w:tc>
          <w:tcPr>
            <w:tcW w:w="3544" w:type="dxa"/>
          </w:tcPr>
          <w:p w:rsidR="00174218" w:rsidRPr="00174218" w:rsidRDefault="00174218" w:rsidP="00174218">
            <w:pPr>
              <w:rPr>
                <w:rFonts w:ascii="Century" w:eastAsia="ＭＳ 明朝" w:hAnsi="Century" w:cs="Times New Roman"/>
                <w:sz w:val="18"/>
                <w:szCs w:val="18"/>
              </w:rPr>
            </w:pPr>
            <w:r w:rsidRPr="00174218">
              <w:rPr>
                <w:rFonts w:ascii="Century" w:eastAsia="ＭＳ 明朝" w:hAnsi="Century" w:cs="Times New Roman" w:hint="eastAsia"/>
                <w:sz w:val="18"/>
                <w:szCs w:val="18"/>
              </w:rPr>
              <w:t>精神治療の勧め</w:t>
            </w:r>
          </w:p>
        </w:tc>
        <w:tc>
          <w:tcPr>
            <w:tcW w:w="2551" w:type="dxa"/>
          </w:tcPr>
          <w:p w:rsidR="00174218" w:rsidRPr="00174218" w:rsidRDefault="00174218" w:rsidP="00174218">
            <w:pPr>
              <w:rPr>
                <w:rFonts w:ascii="Century" w:eastAsia="ＭＳ 明朝" w:hAnsi="Century" w:cs="Times New Roman"/>
                <w:sz w:val="18"/>
                <w:szCs w:val="18"/>
              </w:rPr>
            </w:pPr>
            <w:r w:rsidRPr="00174218">
              <w:rPr>
                <w:rFonts w:ascii="Century" w:eastAsia="ＭＳ 明朝" w:hAnsi="Century" w:cs="Times New Roman" w:hint="eastAsia"/>
                <w:sz w:val="18"/>
                <w:szCs w:val="18"/>
              </w:rPr>
              <w:t>精神科医療機関</w:t>
            </w:r>
          </w:p>
        </w:tc>
      </w:tr>
      <w:tr w:rsidR="00174218" w:rsidRPr="00174218" w:rsidTr="003A47A4">
        <w:tc>
          <w:tcPr>
            <w:tcW w:w="1105" w:type="dxa"/>
            <w:vMerge/>
          </w:tcPr>
          <w:p w:rsidR="00174218" w:rsidRPr="00174218" w:rsidRDefault="00174218" w:rsidP="00174218">
            <w:pPr>
              <w:rPr>
                <w:rFonts w:ascii="Century" w:eastAsia="ＭＳ 明朝" w:hAnsi="Century" w:cs="Times New Roman"/>
                <w:b/>
              </w:rPr>
            </w:pPr>
          </w:p>
        </w:tc>
        <w:tc>
          <w:tcPr>
            <w:tcW w:w="2297" w:type="dxa"/>
          </w:tcPr>
          <w:p w:rsidR="00174218" w:rsidRPr="00174218" w:rsidRDefault="00174218" w:rsidP="00174218">
            <w:pPr>
              <w:rPr>
                <w:rFonts w:ascii="Century" w:eastAsia="ＭＳ 明朝" w:hAnsi="Century" w:cs="Times New Roman"/>
                <w:sz w:val="18"/>
                <w:szCs w:val="18"/>
              </w:rPr>
            </w:pPr>
            <w:r w:rsidRPr="00174218">
              <w:rPr>
                <w:rFonts w:ascii="Century" w:eastAsia="ＭＳ 明朝" w:hAnsi="Century" w:cs="Times New Roman" w:hint="eastAsia"/>
                <w:sz w:val="18"/>
                <w:szCs w:val="18"/>
              </w:rPr>
              <w:t>渇望</w:t>
            </w:r>
          </w:p>
          <w:p w:rsidR="00174218" w:rsidRPr="00174218" w:rsidRDefault="00174218" w:rsidP="00174218">
            <w:pPr>
              <w:rPr>
                <w:rFonts w:ascii="Century" w:eastAsia="ＭＳ 明朝" w:hAnsi="Century" w:cs="Times New Roman"/>
                <w:sz w:val="18"/>
                <w:szCs w:val="18"/>
              </w:rPr>
            </w:pPr>
            <w:r w:rsidRPr="00174218">
              <w:rPr>
                <w:rFonts w:ascii="Century" w:eastAsia="ＭＳ 明朝" w:hAnsi="Century" w:cs="Times New Roman" w:hint="eastAsia"/>
                <w:sz w:val="18"/>
                <w:szCs w:val="18"/>
              </w:rPr>
              <w:t>再使用欲求</w:t>
            </w:r>
          </w:p>
        </w:tc>
        <w:tc>
          <w:tcPr>
            <w:tcW w:w="3544" w:type="dxa"/>
          </w:tcPr>
          <w:p w:rsidR="00174218" w:rsidRPr="00174218" w:rsidRDefault="00174218" w:rsidP="00174218">
            <w:pPr>
              <w:rPr>
                <w:rFonts w:ascii="Century" w:eastAsia="ＭＳ 明朝" w:hAnsi="Century" w:cs="Times New Roman"/>
                <w:sz w:val="18"/>
                <w:szCs w:val="18"/>
              </w:rPr>
            </w:pPr>
            <w:r w:rsidRPr="00174218">
              <w:rPr>
                <w:rFonts w:ascii="Century" w:eastAsia="ＭＳ 明朝" w:hAnsi="Century" w:cs="Times New Roman" w:hint="eastAsia"/>
                <w:sz w:val="18"/>
                <w:szCs w:val="18"/>
              </w:rPr>
              <w:t>依存症治療の勧め</w:t>
            </w:r>
          </w:p>
          <w:p w:rsidR="00174218" w:rsidRPr="00174218" w:rsidRDefault="00174218" w:rsidP="00174218">
            <w:pPr>
              <w:rPr>
                <w:rFonts w:ascii="Century" w:eastAsia="ＭＳ 明朝" w:hAnsi="Century" w:cs="Times New Roman"/>
                <w:sz w:val="18"/>
                <w:szCs w:val="18"/>
              </w:rPr>
            </w:pPr>
            <w:r w:rsidRPr="00174218">
              <w:rPr>
                <w:rFonts w:ascii="Century" w:eastAsia="ＭＳ 明朝" w:hAnsi="Century" w:cs="Times New Roman" w:hint="eastAsia"/>
                <w:sz w:val="18"/>
                <w:szCs w:val="18"/>
              </w:rPr>
              <w:t>回復プログラムの勧め</w:t>
            </w:r>
          </w:p>
        </w:tc>
        <w:tc>
          <w:tcPr>
            <w:tcW w:w="2551" w:type="dxa"/>
          </w:tcPr>
          <w:p w:rsidR="00174218" w:rsidRPr="00174218" w:rsidRDefault="00174218" w:rsidP="00174218">
            <w:pPr>
              <w:rPr>
                <w:rFonts w:ascii="Century" w:eastAsia="ＭＳ 明朝" w:hAnsi="Century" w:cs="Times New Roman"/>
                <w:sz w:val="18"/>
                <w:szCs w:val="18"/>
              </w:rPr>
            </w:pPr>
            <w:r w:rsidRPr="00174218">
              <w:rPr>
                <w:rFonts w:ascii="Century" w:eastAsia="ＭＳ 明朝" w:hAnsi="Century" w:cs="Times New Roman" w:hint="eastAsia"/>
                <w:sz w:val="18"/>
                <w:szCs w:val="18"/>
              </w:rPr>
              <w:t>精神科医療機関</w:t>
            </w:r>
          </w:p>
          <w:p w:rsidR="00174218" w:rsidRPr="00174218" w:rsidRDefault="00174218" w:rsidP="00174218">
            <w:pPr>
              <w:rPr>
                <w:rFonts w:ascii="Century" w:eastAsia="ＭＳ 明朝" w:hAnsi="Century" w:cs="Times New Roman"/>
                <w:sz w:val="18"/>
                <w:szCs w:val="18"/>
              </w:rPr>
            </w:pPr>
            <w:r w:rsidRPr="00174218">
              <w:rPr>
                <w:rFonts w:ascii="Century" w:eastAsia="ＭＳ 明朝" w:hAnsi="Century" w:cs="Times New Roman" w:hint="eastAsia"/>
                <w:sz w:val="18"/>
                <w:szCs w:val="18"/>
              </w:rPr>
              <w:t>回復施設・自助グループ</w:t>
            </w:r>
          </w:p>
        </w:tc>
      </w:tr>
      <w:tr w:rsidR="00174218" w:rsidRPr="00174218" w:rsidTr="003A47A4">
        <w:trPr>
          <w:trHeight w:val="650"/>
        </w:trPr>
        <w:tc>
          <w:tcPr>
            <w:tcW w:w="1105" w:type="dxa"/>
            <w:vMerge/>
          </w:tcPr>
          <w:p w:rsidR="00174218" w:rsidRPr="00174218" w:rsidRDefault="00174218" w:rsidP="00174218">
            <w:pPr>
              <w:rPr>
                <w:rFonts w:ascii="Century" w:eastAsia="ＭＳ 明朝" w:hAnsi="Century" w:cs="Times New Roman"/>
                <w:b/>
              </w:rPr>
            </w:pPr>
          </w:p>
        </w:tc>
        <w:tc>
          <w:tcPr>
            <w:tcW w:w="2297" w:type="dxa"/>
          </w:tcPr>
          <w:p w:rsidR="00174218" w:rsidRPr="00174218" w:rsidRDefault="00174218" w:rsidP="00174218">
            <w:pPr>
              <w:rPr>
                <w:rFonts w:ascii="Century" w:eastAsia="ＭＳ 明朝" w:hAnsi="Century" w:cs="Times New Roman"/>
                <w:sz w:val="18"/>
                <w:szCs w:val="18"/>
              </w:rPr>
            </w:pPr>
            <w:r w:rsidRPr="00174218">
              <w:rPr>
                <w:rFonts w:ascii="Century" w:eastAsia="ＭＳ 明朝" w:hAnsi="Century" w:cs="Times New Roman" w:hint="eastAsia"/>
                <w:sz w:val="18"/>
                <w:szCs w:val="18"/>
              </w:rPr>
              <w:t>社会復帰、社会参加</w:t>
            </w:r>
          </w:p>
        </w:tc>
        <w:tc>
          <w:tcPr>
            <w:tcW w:w="3544" w:type="dxa"/>
          </w:tcPr>
          <w:p w:rsidR="00174218" w:rsidRPr="00174218" w:rsidRDefault="00174218" w:rsidP="00174218">
            <w:pPr>
              <w:rPr>
                <w:rFonts w:ascii="Century" w:eastAsia="ＭＳ 明朝" w:hAnsi="Century" w:cs="Times New Roman"/>
                <w:sz w:val="18"/>
                <w:szCs w:val="18"/>
              </w:rPr>
            </w:pPr>
            <w:r w:rsidRPr="00174218">
              <w:rPr>
                <w:rFonts w:ascii="Century" w:eastAsia="ＭＳ 明朝" w:hAnsi="Century" w:cs="Times New Roman" w:hint="eastAsia"/>
                <w:sz w:val="18"/>
                <w:szCs w:val="18"/>
              </w:rPr>
              <w:t>断依存行動の継続</w:t>
            </w:r>
          </w:p>
          <w:p w:rsidR="00174218" w:rsidRPr="00174218" w:rsidRDefault="00174218" w:rsidP="00174218">
            <w:pPr>
              <w:rPr>
                <w:rFonts w:ascii="Century" w:eastAsia="ＭＳ 明朝" w:hAnsi="Century" w:cs="Times New Roman"/>
                <w:sz w:val="18"/>
                <w:szCs w:val="18"/>
              </w:rPr>
            </w:pPr>
            <w:r w:rsidRPr="00174218">
              <w:rPr>
                <w:rFonts w:ascii="Century" w:eastAsia="ＭＳ 明朝" w:hAnsi="Century" w:cs="Times New Roman" w:hint="eastAsia"/>
                <w:sz w:val="18"/>
                <w:szCs w:val="18"/>
              </w:rPr>
              <w:t>依存症の自覚の継続</w:t>
            </w:r>
          </w:p>
        </w:tc>
        <w:tc>
          <w:tcPr>
            <w:tcW w:w="2551" w:type="dxa"/>
          </w:tcPr>
          <w:p w:rsidR="00174218" w:rsidRPr="00174218" w:rsidRDefault="00174218" w:rsidP="00174218">
            <w:pPr>
              <w:rPr>
                <w:rFonts w:ascii="Century" w:eastAsia="ＭＳ 明朝" w:hAnsi="Century" w:cs="Times New Roman"/>
                <w:sz w:val="18"/>
                <w:szCs w:val="18"/>
              </w:rPr>
            </w:pPr>
            <w:r w:rsidRPr="00174218">
              <w:rPr>
                <w:rFonts w:ascii="Century" w:eastAsia="ＭＳ 明朝" w:hAnsi="Century" w:cs="Times New Roman" w:hint="eastAsia"/>
                <w:sz w:val="18"/>
                <w:szCs w:val="18"/>
              </w:rPr>
              <w:t>精神科医療機関</w:t>
            </w:r>
          </w:p>
          <w:p w:rsidR="00174218" w:rsidRPr="00174218" w:rsidRDefault="00174218" w:rsidP="00174218">
            <w:pPr>
              <w:rPr>
                <w:rFonts w:ascii="Century" w:eastAsia="ＭＳ 明朝" w:hAnsi="Century" w:cs="Times New Roman"/>
                <w:sz w:val="18"/>
                <w:szCs w:val="18"/>
              </w:rPr>
            </w:pPr>
            <w:r w:rsidRPr="00174218">
              <w:rPr>
                <w:rFonts w:ascii="Century" w:eastAsia="ＭＳ 明朝" w:hAnsi="Century" w:cs="Times New Roman" w:hint="eastAsia"/>
                <w:sz w:val="18"/>
                <w:szCs w:val="18"/>
              </w:rPr>
              <w:t>自助グループ</w:t>
            </w:r>
          </w:p>
        </w:tc>
      </w:tr>
      <w:tr w:rsidR="00174218" w:rsidRPr="00174218" w:rsidTr="003A47A4">
        <w:tc>
          <w:tcPr>
            <w:tcW w:w="1105" w:type="dxa"/>
            <w:vMerge w:val="restart"/>
          </w:tcPr>
          <w:p w:rsidR="00174218" w:rsidRPr="00174218" w:rsidRDefault="00174218" w:rsidP="00174218">
            <w:pPr>
              <w:rPr>
                <w:rFonts w:ascii="Century" w:eastAsia="ＭＳ 明朝" w:hAnsi="Century" w:cs="Times New Roman"/>
              </w:rPr>
            </w:pPr>
            <w:r w:rsidRPr="00174218">
              <w:rPr>
                <w:rFonts w:ascii="Century" w:eastAsia="ＭＳ 明朝" w:hAnsi="Century" w:cs="Times New Roman" w:hint="eastAsia"/>
              </w:rPr>
              <w:t>治療意志</w:t>
            </w:r>
          </w:p>
          <w:p w:rsidR="00174218" w:rsidRPr="00174218" w:rsidRDefault="00174218" w:rsidP="00174218">
            <w:pPr>
              <w:rPr>
                <w:rFonts w:ascii="Century" w:eastAsia="ＭＳ 明朝" w:hAnsi="Century" w:cs="Times New Roman"/>
              </w:rPr>
            </w:pPr>
            <w:r w:rsidRPr="00174218">
              <w:rPr>
                <w:rFonts w:ascii="Century" w:eastAsia="ＭＳ 明朝" w:hAnsi="Century" w:cs="Times New Roman" w:hint="eastAsia"/>
              </w:rPr>
              <w:t>なし</w:t>
            </w:r>
          </w:p>
        </w:tc>
        <w:tc>
          <w:tcPr>
            <w:tcW w:w="2297" w:type="dxa"/>
          </w:tcPr>
          <w:p w:rsidR="00174218" w:rsidRPr="00174218" w:rsidRDefault="00174218" w:rsidP="00174218">
            <w:pPr>
              <w:rPr>
                <w:rFonts w:ascii="Century" w:eastAsia="ＭＳ 明朝" w:hAnsi="Century" w:cs="Times New Roman"/>
                <w:b/>
                <w:sz w:val="18"/>
                <w:szCs w:val="18"/>
              </w:rPr>
            </w:pPr>
            <w:r w:rsidRPr="00174218">
              <w:rPr>
                <w:rFonts w:ascii="Century" w:eastAsia="ＭＳ 明朝" w:hAnsi="Century" w:cs="Times New Roman" w:hint="eastAsia"/>
                <w:b/>
                <w:sz w:val="18"/>
                <w:szCs w:val="18"/>
              </w:rPr>
              <w:t>緊急性あり</w:t>
            </w:r>
          </w:p>
          <w:p w:rsidR="00174218" w:rsidRPr="00174218" w:rsidRDefault="00174218" w:rsidP="00174218">
            <w:pPr>
              <w:rPr>
                <w:rFonts w:ascii="Century" w:eastAsia="ＭＳ 明朝" w:hAnsi="Century" w:cs="Times New Roman"/>
                <w:sz w:val="18"/>
                <w:szCs w:val="18"/>
              </w:rPr>
            </w:pPr>
            <w:r w:rsidRPr="00174218">
              <w:rPr>
                <w:rFonts w:ascii="Century" w:eastAsia="ＭＳ 明朝" w:hAnsi="Century" w:cs="Times New Roman" w:hint="eastAsia"/>
                <w:sz w:val="18"/>
                <w:szCs w:val="18"/>
              </w:rPr>
              <w:t xml:space="preserve">　意識障害</w:t>
            </w:r>
          </w:p>
          <w:p w:rsidR="00174218" w:rsidRPr="00174218" w:rsidRDefault="00174218" w:rsidP="00174218">
            <w:pPr>
              <w:rPr>
                <w:rFonts w:ascii="Century" w:eastAsia="ＭＳ 明朝" w:hAnsi="Century" w:cs="Times New Roman"/>
                <w:sz w:val="18"/>
                <w:szCs w:val="18"/>
              </w:rPr>
            </w:pPr>
            <w:r w:rsidRPr="00174218">
              <w:rPr>
                <w:rFonts w:ascii="Century" w:eastAsia="ＭＳ 明朝" w:hAnsi="Century" w:cs="Times New Roman" w:hint="eastAsia"/>
                <w:sz w:val="18"/>
                <w:szCs w:val="18"/>
              </w:rPr>
              <w:t xml:space="preserve">　急性幻覚妄想状態</w:t>
            </w:r>
          </w:p>
          <w:p w:rsidR="00174218" w:rsidRPr="00174218" w:rsidRDefault="00174218" w:rsidP="00174218">
            <w:pPr>
              <w:rPr>
                <w:rFonts w:ascii="Century" w:eastAsia="ＭＳ 明朝" w:hAnsi="Century" w:cs="Times New Roman"/>
                <w:sz w:val="18"/>
                <w:szCs w:val="18"/>
              </w:rPr>
            </w:pPr>
            <w:r w:rsidRPr="00174218">
              <w:rPr>
                <w:rFonts w:ascii="Century" w:eastAsia="ＭＳ 明朝" w:hAnsi="Century" w:cs="Times New Roman" w:hint="eastAsia"/>
                <w:sz w:val="18"/>
                <w:szCs w:val="18"/>
              </w:rPr>
              <w:t xml:space="preserve">　生命の危機</w:t>
            </w:r>
          </w:p>
        </w:tc>
        <w:tc>
          <w:tcPr>
            <w:tcW w:w="3544" w:type="dxa"/>
          </w:tcPr>
          <w:p w:rsidR="00174218" w:rsidRPr="00174218" w:rsidRDefault="00174218" w:rsidP="00174218">
            <w:pPr>
              <w:rPr>
                <w:rFonts w:ascii="Century" w:eastAsia="ＭＳ 明朝" w:hAnsi="Century" w:cs="Times New Roman"/>
                <w:sz w:val="18"/>
                <w:szCs w:val="18"/>
              </w:rPr>
            </w:pPr>
          </w:p>
          <w:p w:rsidR="00174218" w:rsidRPr="00174218" w:rsidRDefault="00174218" w:rsidP="00174218">
            <w:pPr>
              <w:rPr>
                <w:rFonts w:ascii="Century" w:eastAsia="ＭＳ 明朝" w:hAnsi="Century" w:cs="Times New Roman"/>
                <w:sz w:val="18"/>
                <w:szCs w:val="18"/>
              </w:rPr>
            </w:pPr>
            <w:r w:rsidRPr="00174218">
              <w:rPr>
                <w:rFonts w:ascii="Century" w:eastAsia="ＭＳ 明朝" w:hAnsi="Century" w:cs="Times New Roman" w:hint="eastAsia"/>
                <w:sz w:val="18"/>
                <w:szCs w:val="18"/>
              </w:rPr>
              <w:t>緊急受診</w:t>
            </w:r>
          </w:p>
        </w:tc>
        <w:tc>
          <w:tcPr>
            <w:tcW w:w="2551" w:type="dxa"/>
          </w:tcPr>
          <w:p w:rsidR="00174218" w:rsidRPr="00174218" w:rsidRDefault="00174218" w:rsidP="00174218">
            <w:pPr>
              <w:rPr>
                <w:rFonts w:ascii="Century" w:eastAsia="ＭＳ 明朝" w:hAnsi="Century" w:cs="Times New Roman"/>
                <w:sz w:val="18"/>
                <w:szCs w:val="18"/>
              </w:rPr>
            </w:pPr>
          </w:p>
          <w:p w:rsidR="00174218" w:rsidRPr="00174218" w:rsidRDefault="00174218" w:rsidP="00174218">
            <w:pPr>
              <w:rPr>
                <w:rFonts w:ascii="Century" w:eastAsia="ＭＳ 明朝" w:hAnsi="Century" w:cs="Times New Roman"/>
                <w:sz w:val="18"/>
                <w:szCs w:val="18"/>
              </w:rPr>
            </w:pPr>
            <w:r w:rsidRPr="00174218">
              <w:rPr>
                <w:rFonts w:ascii="Century" w:eastAsia="ＭＳ 明朝" w:hAnsi="Century" w:cs="Times New Roman" w:hint="eastAsia"/>
                <w:sz w:val="18"/>
                <w:szCs w:val="18"/>
              </w:rPr>
              <w:t>救急車の要請</w:t>
            </w:r>
          </w:p>
        </w:tc>
      </w:tr>
      <w:tr w:rsidR="00174218" w:rsidRPr="00174218" w:rsidTr="003A47A4">
        <w:tc>
          <w:tcPr>
            <w:tcW w:w="1105" w:type="dxa"/>
            <w:vMerge/>
          </w:tcPr>
          <w:p w:rsidR="00174218" w:rsidRPr="00174218" w:rsidRDefault="00174218" w:rsidP="00174218">
            <w:pPr>
              <w:rPr>
                <w:rFonts w:ascii="Century" w:eastAsia="ＭＳ 明朝" w:hAnsi="Century" w:cs="Times New Roman"/>
                <w:b/>
              </w:rPr>
            </w:pPr>
          </w:p>
        </w:tc>
        <w:tc>
          <w:tcPr>
            <w:tcW w:w="2297" w:type="dxa"/>
          </w:tcPr>
          <w:p w:rsidR="00174218" w:rsidRPr="00174218" w:rsidRDefault="00174218" w:rsidP="00174218">
            <w:pPr>
              <w:rPr>
                <w:rFonts w:ascii="Century" w:eastAsia="ＭＳ 明朝" w:hAnsi="Century" w:cs="Times New Roman"/>
                <w:sz w:val="18"/>
                <w:szCs w:val="18"/>
              </w:rPr>
            </w:pPr>
            <w:r w:rsidRPr="00174218">
              <w:rPr>
                <w:rFonts w:ascii="Century" w:eastAsia="ＭＳ 明朝" w:hAnsi="Century" w:cs="Times New Roman" w:hint="eastAsia"/>
                <w:sz w:val="18"/>
                <w:szCs w:val="18"/>
              </w:rPr>
              <w:t xml:space="preserve">　自傷他害の恐れ</w:t>
            </w:r>
          </w:p>
          <w:p w:rsidR="00174218" w:rsidRPr="00174218" w:rsidRDefault="00174218" w:rsidP="00174218">
            <w:pPr>
              <w:rPr>
                <w:rFonts w:ascii="Century" w:eastAsia="ＭＳ 明朝" w:hAnsi="Century" w:cs="Times New Roman"/>
                <w:sz w:val="18"/>
                <w:szCs w:val="18"/>
              </w:rPr>
            </w:pPr>
            <w:r w:rsidRPr="00174218">
              <w:rPr>
                <w:rFonts w:ascii="Century" w:eastAsia="ＭＳ 明朝" w:hAnsi="Century" w:cs="Times New Roman" w:hint="eastAsia"/>
                <w:sz w:val="18"/>
                <w:szCs w:val="18"/>
              </w:rPr>
              <w:t xml:space="preserve">　暴力・器物破壊</w:t>
            </w:r>
          </w:p>
        </w:tc>
        <w:tc>
          <w:tcPr>
            <w:tcW w:w="3544" w:type="dxa"/>
          </w:tcPr>
          <w:p w:rsidR="00174218" w:rsidRPr="00174218" w:rsidRDefault="00174218" w:rsidP="00174218">
            <w:pPr>
              <w:rPr>
                <w:rFonts w:ascii="Century" w:eastAsia="ＭＳ 明朝" w:hAnsi="Century" w:cs="Times New Roman"/>
                <w:sz w:val="18"/>
                <w:szCs w:val="18"/>
              </w:rPr>
            </w:pPr>
            <w:r w:rsidRPr="00174218">
              <w:rPr>
                <w:rFonts w:ascii="Century" w:eastAsia="ＭＳ 明朝" w:hAnsi="Century" w:cs="Times New Roman" w:hint="eastAsia"/>
                <w:sz w:val="18"/>
                <w:szCs w:val="18"/>
              </w:rPr>
              <w:t>刑事司法手続きの優先</w:t>
            </w:r>
          </w:p>
          <w:p w:rsidR="00174218" w:rsidRPr="00174218" w:rsidRDefault="00174218" w:rsidP="00174218">
            <w:pPr>
              <w:rPr>
                <w:rFonts w:ascii="Century" w:eastAsia="ＭＳ 明朝" w:hAnsi="Century" w:cs="Times New Roman"/>
                <w:sz w:val="18"/>
                <w:szCs w:val="18"/>
              </w:rPr>
            </w:pPr>
            <w:r w:rsidRPr="00174218">
              <w:rPr>
                <w:rFonts w:ascii="Century" w:eastAsia="ＭＳ 明朝" w:hAnsi="Century" w:cs="Times New Roman" w:hint="eastAsia"/>
                <w:sz w:val="18"/>
                <w:szCs w:val="18"/>
              </w:rPr>
              <w:t>危険の回避、家族の避難</w:t>
            </w:r>
          </w:p>
        </w:tc>
        <w:tc>
          <w:tcPr>
            <w:tcW w:w="2551" w:type="dxa"/>
          </w:tcPr>
          <w:p w:rsidR="00174218" w:rsidRPr="00174218" w:rsidRDefault="00174218" w:rsidP="00174218">
            <w:pPr>
              <w:rPr>
                <w:rFonts w:ascii="Century" w:eastAsia="ＭＳ 明朝" w:hAnsi="Century" w:cs="Times New Roman"/>
                <w:sz w:val="18"/>
                <w:szCs w:val="18"/>
              </w:rPr>
            </w:pPr>
            <w:r w:rsidRPr="00174218">
              <w:rPr>
                <w:rFonts w:ascii="Century" w:eastAsia="ＭＳ 明朝" w:hAnsi="Century" w:cs="Times New Roman" w:hint="eastAsia"/>
                <w:sz w:val="18"/>
                <w:szCs w:val="18"/>
              </w:rPr>
              <w:t>警察への通報</w:t>
            </w:r>
          </w:p>
        </w:tc>
      </w:tr>
      <w:tr w:rsidR="00174218" w:rsidRPr="00174218" w:rsidTr="003A47A4">
        <w:tc>
          <w:tcPr>
            <w:tcW w:w="1105" w:type="dxa"/>
            <w:vMerge/>
          </w:tcPr>
          <w:p w:rsidR="00174218" w:rsidRPr="00174218" w:rsidRDefault="00174218" w:rsidP="00174218">
            <w:pPr>
              <w:rPr>
                <w:rFonts w:ascii="Century" w:eastAsia="ＭＳ 明朝" w:hAnsi="Century" w:cs="Times New Roman"/>
              </w:rPr>
            </w:pPr>
          </w:p>
        </w:tc>
        <w:tc>
          <w:tcPr>
            <w:tcW w:w="2297" w:type="dxa"/>
          </w:tcPr>
          <w:p w:rsidR="00174218" w:rsidRPr="00174218" w:rsidRDefault="00174218" w:rsidP="00174218">
            <w:pPr>
              <w:rPr>
                <w:rFonts w:ascii="Century" w:eastAsia="ＭＳ 明朝" w:hAnsi="Century" w:cs="Times New Roman"/>
                <w:b/>
                <w:sz w:val="18"/>
                <w:szCs w:val="18"/>
              </w:rPr>
            </w:pPr>
            <w:r w:rsidRPr="00174218">
              <w:rPr>
                <w:rFonts w:ascii="Century" w:eastAsia="ＭＳ 明朝" w:hAnsi="Century" w:cs="Times New Roman" w:hint="eastAsia"/>
                <w:b/>
                <w:sz w:val="18"/>
                <w:szCs w:val="18"/>
              </w:rPr>
              <w:t>緊急性なし</w:t>
            </w:r>
          </w:p>
        </w:tc>
        <w:tc>
          <w:tcPr>
            <w:tcW w:w="3544" w:type="dxa"/>
          </w:tcPr>
          <w:p w:rsidR="00174218" w:rsidRPr="00174218" w:rsidRDefault="00174218" w:rsidP="00174218">
            <w:pPr>
              <w:rPr>
                <w:rFonts w:ascii="Century" w:eastAsia="ＭＳ 明朝" w:hAnsi="Century" w:cs="Times New Roman"/>
                <w:sz w:val="18"/>
                <w:szCs w:val="18"/>
              </w:rPr>
            </w:pPr>
            <w:r w:rsidRPr="00174218">
              <w:rPr>
                <w:rFonts w:ascii="Century" w:eastAsia="ＭＳ 明朝" w:hAnsi="Century" w:cs="Times New Roman" w:hint="eastAsia"/>
                <w:sz w:val="18"/>
                <w:szCs w:val="18"/>
              </w:rPr>
              <w:t>家族相談を継続しながら本人の状況把握</w:t>
            </w:r>
          </w:p>
        </w:tc>
        <w:tc>
          <w:tcPr>
            <w:tcW w:w="2551" w:type="dxa"/>
          </w:tcPr>
          <w:p w:rsidR="00174218" w:rsidRPr="00174218" w:rsidRDefault="00174218" w:rsidP="00174218">
            <w:pPr>
              <w:rPr>
                <w:rFonts w:ascii="Century" w:eastAsia="ＭＳ 明朝" w:hAnsi="Century" w:cs="Times New Roman"/>
                <w:sz w:val="18"/>
                <w:szCs w:val="18"/>
              </w:rPr>
            </w:pPr>
            <w:r w:rsidRPr="00174218">
              <w:rPr>
                <w:rFonts w:ascii="Century" w:eastAsia="ＭＳ 明朝" w:hAnsi="Century" w:cs="Times New Roman" w:hint="eastAsia"/>
                <w:sz w:val="18"/>
                <w:szCs w:val="18"/>
              </w:rPr>
              <w:t>家族が相談しやすい機関</w:t>
            </w:r>
          </w:p>
        </w:tc>
      </w:tr>
      <w:tr w:rsidR="00174218" w:rsidRPr="00174218" w:rsidTr="003A47A4">
        <w:trPr>
          <w:trHeight w:val="970"/>
        </w:trPr>
        <w:tc>
          <w:tcPr>
            <w:tcW w:w="1105" w:type="dxa"/>
            <w:vMerge w:val="restart"/>
          </w:tcPr>
          <w:p w:rsidR="00174218" w:rsidRPr="00174218" w:rsidRDefault="00174218" w:rsidP="00174218">
            <w:pPr>
              <w:rPr>
                <w:rFonts w:ascii="Century" w:eastAsia="ＭＳ 明朝" w:hAnsi="Century" w:cs="Times New Roman"/>
              </w:rPr>
            </w:pPr>
            <w:r w:rsidRPr="00174218">
              <w:rPr>
                <w:rFonts w:ascii="Century" w:eastAsia="ＭＳ 明朝" w:hAnsi="Century" w:cs="Times New Roman" w:hint="eastAsia"/>
              </w:rPr>
              <w:t>家族への対応</w:t>
            </w:r>
          </w:p>
        </w:tc>
        <w:tc>
          <w:tcPr>
            <w:tcW w:w="2297" w:type="dxa"/>
          </w:tcPr>
          <w:p w:rsidR="00174218" w:rsidRPr="00174218" w:rsidRDefault="00174218" w:rsidP="00174218">
            <w:pPr>
              <w:rPr>
                <w:rFonts w:ascii="Century" w:eastAsia="ＭＳ 明朝" w:hAnsi="Century" w:cs="Times New Roman"/>
                <w:sz w:val="18"/>
                <w:szCs w:val="18"/>
              </w:rPr>
            </w:pPr>
            <w:r w:rsidRPr="00174218">
              <w:rPr>
                <w:rFonts w:ascii="Century" w:eastAsia="ＭＳ 明朝" w:hAnsi="Century" w:cs="Times New Roman" w:hint="eastAsia"/>
                <w:sz w:val="18"/>
                <w:szCs w:val="18"/>
              </w:rPr>
              <w:t>家族の理解不足</w:t>
            </w:r>
          </w:p>
          <w:p w:rsidR="00174218" w:rsidRPr="00174218" w:rsidRDefault="00174218" w:rsidP="00174218">
            <w:pPr>
              <w:rPr>
                <w:rFonts w:ascii="Century" w:eastAsia="ＭＳ 明朝" w:hAnsi="Century" w:cs="Times New Roman"/>
                <w:sz w:val="18"/>
                <w:szCs w:val="18"/>
              </w:rPr>
            </w:pPr>
            <w:r w:rsidRPr="00174218">
              <w:rPr>
                <w:rFonts w:ascii="Century" w:eastAsia="ＭＳ 明朝" w:hAnsi="Century" w:cs="Times New Roman" w:hint="eastAsia"/>
                <w:sz w:val="18"/>
                <w:szCs w:val="18"/>
              </w:rPr>
              <w:t>イネブリング・共依存関係</w:t>
            </w:r>
          </w:p>
          <w:p w:rsidR="00174218" w:rsidRPr="00174218" w:rsidRDefault="00174218" w:rsidP="00174218">
            <w:pPr>
              <w:rPr>
                <w:rFonts w:ascii="Century" w:eastAsia="ＭＳ 明朝" w:hAnsi="Century" w:cs="Times New Roman"/>
                <w:sz w:val="18"/>
                <w:szCs w:val="18"/>
              </w:rPr>
            </w:pPr>
            <w:r w:rsidRPr="00174218">
              <w:rPr>
                <w:rFonts w:ascii="Century" w:eastAsia="ＭＳ 明朝" w:hAnsi="Century" w:cs="Times New Roman" w:hint="eastAsia"/>
                <w:sz w:val="18"/>
                <w:szCs w:val="18"/>
              </w:rPr>
              <w:t>精神的負担</w:t>
            </w:r>
          </w:p>
        </w:tc>
        <w:tc>
          <w:tcPr>
            <w:tcW w:w="3544" w:type="dxa"/>
          </w:tcPr>
          <w:p w:rsidR="00174218" w:rsidRPr="00174218" w:rsidRDefault="00174218" w:rsidP="00174218">
            <w:pPr>
              <w:rPr>
                <w:rFonts w:ascii="Century" w:eastAsia="ＭＳ 明朝" w:hAnsi="Century" w:cs="Times New Roman"/>
                <w:sz w:val="18"/>
                <w:szCs w:val="18"/>
              </w:rPr>
            </w:pPr>
            <w:r w:rsidRPr="00174218">
              <w:rPr>
                <w:rFonts w:ascii="Century" w:eastAsia="ＭＳ 明朝" w:hAnsi="Century" w:cs="Times New Roman" w:hint="eastAsia"/>
                <w:sz w:val="18"/>
                <w:szCs w:val="18"/>
              </w:rPr>
              <w:t>家族への依存症理解促進</w:t>
            </w:r>
          </w:p>
          <w:p w:rsidR="00174218" w:rsidRPr="00174218" w:rsidRDefault="00174218" w:rsidP="00174218">
            <w:pPr>
              <w:rPr>
                <w:rFonts w:ascii="Century" w:eastAsia="ＭＳ 明朝" w:hAnsi="Century" w:cs="Times New Roman"/>
                <w:sz w:val="18"/>
                <w:szCs w:val="18"/>
              </w:rPr>
            </w:pPr>
            <w:r w:rsidRPr="00174218">
              <w:rPr>
                <w:rFonts w:ascii="Century" w:eastAsia="ＭＳ 明朝" w:hAnsi="Century" w:cs="Times New Roman" w:hint="eastAsia"/>
                <w:sz w:val="18"/>
                <w:szCs w:val="18"/>
              </w:rPr>
              <w:t>家族教室参加</w:t>
            </w:r>
          </w:p>
          <w:p w:rsidR="00174218" w:rsidRPr="00174218" w:rsidRDefault="00174218" w:rsidP="00174218">
            <w:pPr>
              <w:rPr>
                <w:rFonts w:ascii="Century" w:eastAsia="ＭＳ 明朝" w:hAnsi="Century" w:cs="Times New Roman"/>
                <w:sz w:val="18"/>
                <w:szCs w:val="18"/>
              </w:rPr>
            </w:pPr>
            <w:r w:rsidRPr="00174218">
              <w:rPr>
                <w:rFonts w:ascii="Century" w:eastAsia="ＭＳ 明朝" w:hAnsi="Century" w:cs="Times New Roman" w:hint="eastAsia"/>
                <w:sz w:val="18"/>
                <w:szCs w:val="18"/>
              </w:rPr>
              <w:t>家族同士のわかちあい</w:t>
            </w:r>
          </w:p>
        </w:tc>
        <w:tc>
          <w:tcPr>
            <w:tcW w:w="2551" w:type="dxa"/>
          </w:tcPr>
          <w:p w:rsidR="00174218" w:rsidRPr="00174218" w:rsidRDefault="00174218" w:rsidP="00174218">
            <w:pPr>
              <w:rPr>
                <w:rFonts w:ascii="Century" w:eastAsia="ＭＳ 明朝" w:hAnsi="Century" w:cs="Times New Roman"/>
                <w:sz w:val="18"/>
                <w:szCs w:val="18"/>
              </w:rPr>
            </w:pPr>
            <w:r w:rsidRPr="00174218">
              <w:rPr>
                <w:rFonts w:ascii="Century" w:eastAsia="ＭＳ 明朝" w:hAnsi="Century" w:cs="Times New Roman" w:hint="eastAsia"/>
                <w:sz w:val="18"/>
                <w:szCs w:val="18"/>
              </w:rPr>
              <w:t>当センター・保健所</w:t>
            </w:r>
          </w:p>
          <w:p w:rsidR="00174218" w:rsidRPr="00174218" w:rsidRDefault="00174218" w:rsidP="00174218">
            <w:pPr>
              <w:rPr>
                <w:rFonts w:ascii="Century" w:eastAsia="ＭＳ 明朝" w:hAnsi="Century" w:cs="Times New Roman"/>
                <w:sz w:val="18"/>
                <w:szCs w:val="18"/>
              </w:rPr>
            </w:pPr>
            <w:r w:rsidRPr="00174218">
              <w:rPr>
                <w:rFonts w:ascii="Century" w:eastAsia="ＭＳ 明朝" w:hAnsi="Century" w:cs="Times New Roman" w:hint="eastAsia"/>
                <w:sz w:val="18"/>
                <w:szCs w:val="18"/>
              </w:rPr>
              <w:t>精神科医療機関</w:t>
            </w:r>
          </w:p>
          <w:p w:rsidR="00174218" w:rsidRPr="00174218" w:rsidRDefault="00174218" w:rsidP="00174218">
            <w:pPr>
              <w:rPr>
                <w:rFonts w:ascii="Century" w:eastAsia="ＭＳ 明朝" w:hAnsi="Century" w:cs="Times New Roman"/>
                <w:sz w:val="18"/>
                <w:szCs w:val="18"/>
              </w:rPr>
            </w:pPr>
            <w:r w:rsidRPr="00174218">
              <w:rPr>
                <w:rFonts w:ascii="Century" w:eastAsia="ＭＳ 明朝" w:hAnsi="Century" w:cs="Times New Roman" w:hint="eastAsia"/>
                <w:sz w:val="18"/>
                <w:szCs w:val="18"/>
              </w:rPr>
              <w:t>家族自助Ｇ</w:t>
            </w:r>
          </w:p>
        </w:tc>
      </w:tr>
      <w:tr w:rsidR="00174218" w:rsidRPr="00174218" w:rsidTr="003A47A4">
        <w:tc>
          <w:tcPr>
            <w:tcW w:w="1105" w:type="dxa"/>
            <w:vMerge/>
          </w:tcPr>
          <w:p w:rsidR="00174218" w:rsidRPr="00174218" w:rsidRDefault="00174218" w:rsidP="00174218">
            <w:pPr>
              <w:rPr>
                <w:rFonts w:ascii="Century" w:eastAsia="ＭＳ 明朝" w:hAnsi="Century" w:cs="Times New Roman"/>
              </w:rPr>
            </w:pPr>
          </w:p>
        </w:tc>
        <w:tc>
          <w:tcPr>
            <w:tcW w:w="2297" w:type="dxa"/>
          </w:tcPr>
          <w:p w:rsidR="00174218" w:rsidRPr="00174218" w:rsidRDefault="00174218" w:rsidP="00174218">
            <w:pPr>
              <w:rPr>
                <w:rFonts w:ascii="Century" w:eastAsia="ＭＳ 明朝" w:hAnsi="Century" w:cs="Times New Roman"/>
                <w:sz w:val="18"/>
                <w:szCs w:val="18"/>
              </w:rPr>
            </w:pPr>
            <w:r w:rsidRPr="00174218">
              <w:rPr>
                <w:rFonts w:ascii="Century" w:eastAsia="ＭＳ 明朝" w:hAnsi="Century" w:cs="Times New Roman" w:hint="eastAsia"/>
                <w:sz w:val="18"/>
                <w:szCs w:val="18"/>
              </w:rPr>
              <w:t>本人の回復途上</w:t>
            </w:r>
          </w:p>
        </w:tc>
        <w:tc>
          <w:tcPr>
            <w:tcW w:w="3544" w:type="dxa"/>
          </w:tcPr>
          <w:p w:rsidR="00174218" w:rsidRPr="00174218" w:rsidRDefault="00174218" w:rsidP="00174218">
            <w:pPr>
              <w:rPr>
                <w:rFonts w:ascii="Century" w:eastAsia="ＭＳ 明朝" w:hAnsi="Century" w:cs="Times New Roman"/>
                <w:sz w:val="18"/>
                <w:szCs w:val="18"/>
              </w:rPr>
            </w:pPr>
            <w:r w:rsidRPr="00174218">
              <w:rPr>
                <w:rFonts w:ascii="Century" w:eastAsia="ＭＳ 明朝" w:hAnsi="Century" w:cs="Times New Roman" w:hint="eastAsia"/>
                <w:sz w:val="18"/>
                <w:szCs w:val="18"/>
              </w:rPr>
              <w:t>家族の生活の安定</w:t>
            </w:r>
          </w:p>
          <w:p w:rsidR="00174218" w:rsidRPr="00174218" w:rsidRDefault="00174218" w:rsidP="00174218">
            <w:pPr>
              <w:rPr>
                <w:rFonts w:ascii="Century" w:eastAsia="ＭＳ 明朝" w:hAnsi="Century" w:cs="Times New Roman"/>
                <w:sz w:val="18"/>
                <w:szCs w:val="18"/>
              </w:rPr>
            </w:pPr>
            <w:r w:rsidRPr="00174218">
              <w:rPr>
                <w:rFonts w:ascii="Century" w:eastAsia="ＭＳ 明朝" w:hAnsi="Century" w:cs="Times New Roman" w:hint="eastAsia"/>
                <w:sz w:val="18"/>
                <w:szCs w:val="18"/>
              </w:rPr>
              <w:t>エンパワメント</w:t>
            </w:r>
          </w:p>
        </w:tc>
        <w:tc>
          <w:tcPr>
            <w:tcW w:w="2551" w:type="dxa"/>
          </w:tcPr>
          <w:p w:rsidR="00174218" w:rsidRPr="00174218" w:rsidRDefault="00174218" w:rsidP="00174218">
            <w:pPr>
              <w:rPr>
                <w:rFonts w:ascii="Century" w:eastAsia="ＭＳ 明朝" w:hAnsi="Century" w:cs="Times New Roman"/>
                <w:sz w:val="18"/>
                <w:szCs w:val="18"/>
              </w:rPr>
            </w:pPr>
            <w:r w:rsidRPr="00174218">
              <w:rPr>
                <w:rFonts w:ascii="Century" w:eastAsia="ＭＳ 明朝" w:hAnsi="Century" w:cs="Times New Roman" w:hint="eastAsia"/>
                <w:sz w:val="18"/>
                <w:szCs w:val="18"/>
              </w:rPr>
              <w:t>家族自助Ｇ</w:t>
            </w:r>
          </w:p>
        </w:tc>
      </w:tr>
      <w:tr w:rsidR="00174218" w:rsidRPr="00174218" w:rsidTr="003A47A4">
        <w:tc>
          <w:tcPr>
            <w:tcW w:w="1105" w:type="dxa"/>
            <w:vMerge/>
          </w:tcPr>
          <w:p w:rsidR="00174218" w:rsidRPr="00174218" w:rsidRDefault="00174218" w:rsidP="00174218">
            <w:pPr>
              <w:rPr>
                <w:rFonts w:ascii="Century" w:eastAsia="ＭＳ 明朝" w:hAnsi="Century" w:cs="Times New Roman"/>
              </w:rPr>
            </w:pPr>
          </w:p>
        </w:tc>
        <w:tc>
          <w:tcPr>
            <w:tcW w:w="2297" w:type="dxa"/>
          </w:tcPr>
          <w:p w:rsidR="00174218" w:rsidRPr="00174218" w:rsidRDefault="00174218" w:rsidP="00174218">
            <w:pPr>
              <w:rPr>
                <w:rFonts w:ascii="Century" w:eastAsia="ＭＳ 明朝" w:hAnsi="Century" w:cs="Times New Roman"/>
                <w:sz w:val="18"/>
                <w:szCs w:val="18"/>
              </w:rPr>
            </w:pPr>
            <w:r w:rsidRPr="00174218">
              <w:rPr>
                <w:rFonts w:ascii="Century" w:eastAsia="ＭＳ 明朝" w:hAnsi="Century" w:cs="Times New Roman" w:hint="eastAsia"/>
                <w:sz w:val="18"/>
                <w:szCs w:val="18"/>
              </w:rPr>
              <w:t>その他複雑な主訴</w:t>
            </w:r>
          </w:p>
        </w:tc>
        <w:tc>
          <w:tcPr>
            <w:tcW w:w="3544" w:type="dxa"/>
          </w:tcPr>
          <w:p w:rsidR="00174218" w:rsidRPr="00174218" w:rsidRDefault="00174218" w:rsidP="00174218">
            <w:pPr>
              <w:rPr>
                <w:rFonts w:ascii="Century" w:eastAsia="ＭＳ 明朝" w:hAnsi="Century" w:cs="Times New Roman"/>
                <w:sz w:val="18"/>
                <w:szCs w:val="18"/>
              </w:rPr>
            </w:pPr>
            <w:r w:rsidRPr="00174218">
              <w:rPr>
                <w:rFonts w:ascii="Century" w:eastAsia="ＭＳ 明朝" w:hAnsi="Century" w:cs="Times New Roman" w:hint="eastAsia"/>
                <w:sz w:val="18"/>
                <w:szCs w:val="18"/>
              </w:rPr>
              <w:t>問題の整理</w:t>
            </w:r>
          </w:p>
          <w:p w:rsidR="00174218" w:rsidRPr="00174218" w:rsidRDefault="00174218" w:rsidP="00174218">
            <w:pPr>
              <w:rPr>
                <w:rFonts w:ascii="Century" w:eastAsia="ＭＳ 明朝" w:hAnsi="Century" w:cs="Times New Roman"/>
                <w:sz w:val="18"/>
                <w:szCs w:val="18"/>
              </w:rPr>
            </w:pPr>
            <w:r w:rsidRPr="00174218">
              <w:rPr>
                <w:rFonts w:ascii="Century" w:eastAsia="ＭＳ 明朝" w:hAnsi="Century" w:cs="Times New Roman" w:hint="eastAsia"/>
                <w:sz w:val="18"/>
                <w:szCs w:val="18"/>
              </w:rPr>
              <w:t>他機関からの情報収集</w:t>
            </w:r>
          </w:p>
          <w:p w:rsidR="00174218" w:rsidRPr="00174218" w:rsidRDefault="00174218" w:rsidP="00174218">
            <w:pPr>
              <w:rPr>
                <w:rFonts w:ascii="Century" w:eastAsia="ＭＳ 明朝" w:hAnsi="Century" w:cs="Times New Roman"/>
                <w:sz w:val="18"/>
                <w:szCs w:val="18"/>
              </w:rPr>
            </w:pPr>
            <w:r w:rsidRPr="00174218">
              <w:rPr>
                <w:rFonts w:ascii="Century" w:eastAsia="ＭＳ 明朝" w:hAnsi="Century" w:cs="Times New Roman" w:hint="eastAsia"/>
                <w:sz w:val="18"/>
                <w:szCs w:val="18"/>
              </w:rPr>
              <w:t>他機関へのつなぎ</w:t>
            </w:r>
          </w:p>
        </w:tc>
        <w:tc>
          <w:tcPr>
            <w:tcW w:w="2551" w:type="dxa"/>
          </w:tcPr>
          <w:p w:rsidR="00174218" w:rsidRPr="00174218" w:rsidRDefault="00174218" w:rsidP="00174218">
            <w:pPr>
              <w:rPr>
                <w:rFonts w:ascii="Century" w:eastAsia="ＭＳ 明朝" w:hAnsi="Century" w:cs="Times New Roman"/>
                <w:sz w:val="18"/>
                <w:szCs w:val="18"/>
              </w:rPr>
            </w:pPr>
            <w:r w:rsidRPr="00174218">
              <w:rPr>
                <w:rFonts w:ascii="Century" w:eastAsia="ＭＳ 明朝" w:hAnsi="Century" w:cs="Times New Roman" w:hint="eastAsia"/>
                <w:sz w:val="18"/>
                <w:szCs w:val="18"/>
              </w:rPr>
              <w:t>各専門機関</w:t>
            </w:r>
          </w:p>
          <w:p w:rsidR="00174218" w:rsidRPr="00174218" w:rsidRDefault="00174218" w:rsidP="00174218">
            <w:pPr>
              <w:rPr>
                <w:rFonts w:ascii="Century" w:eastAsia="ＭＳ 明朝" w:hAnsi="Century" w:cs="Times New Roman"/>
                <w:sz w:val="18"/>
                <w:szCs w:val="18"/>
              </w:rPr>
            </w:pPr>
            <w:r w:rsidRPr="00174218">
              <w:rPr>
                <w:rFonts w:ascii="Century" w:eastAsia="ＭＳ 明朝" w:hAnsi="Century" w:cs="Times New Roman" w:hint="eastAsia"/>
                <w:sz w:val="18"/>
                <w:szCs w:val="18"/>
              </w:rPr>
              <w:t>市町村</w:t>
            </w:r>
          </w:p>
        </w:tc>
      </w:tr>
    </w:tbl>
    <w:p w:rsidR="00BD5760" w:rsidRDefault="00BD5760" w:rsidP="00174218">
      <w:pPr>
        <w:rPr>
          <w:rFonts w:ascii="ＭＳ 明朝" w:eastAsia="ＭＳ 明朝" w:hAnsi="ＭＳ 明朝" w:cs="Times New Roman"/>
          <w:b/>
        </w:rPr>
      </w:pPr>
    </w:p>
    <w:p w:rsidR="00174218" w:rsidRPr="00174218" w:rsidRDefault="00174218" w:rsidP="00174218">
      <w:pPr>
        <w:rPr>
          <w:rFonts w:ascii="ＭＳ 明朝" w:eastAsia="ＭＳ 明朝" w:hAnsi="ＭＳ 明朝" w:cs="Times New Roman"/>
          <w:b/>
        </w:rPr>
      </w:pPr>
      <w:r w:rsidRPr="00174218">
        <w:rPr>
          <w:rFonts w:ascii="ＭＳ 明朝" w:eastAsia="ＭＳ 明朝" w:hAnsi="ＭＳ 明朝" w:cs="Times New Roman" w:hint="eastAsia"/>
          <w:b/>
        </w:rPr>
        <w:t>（３）具体的な連携例</w:t>
      </w:r>
    </w:p>
    <w:p w:rsidR="00174218" w:rsidRPr="00174218" w:rsidRDefault="00174218" w:rsidP="00174218">
      <w:pPr>
        <w:ind w:firstLine="210"/>
        <w:rPr>
          <w:rFonts w:ascii="ＭＳ 明朝" w:eastAsia="ＭＳ 明朝" w:hAnsi="ＭＳ 明朝" w:cs="Times New Roman"/>
        </w:rPr>
      </w:pPr>
      <w:r w:rsidRPr="00174218">
        <w:rPr>
          <w:rFonts w:ascii="ＭＳ 明朝" w:eastAsia="ＭＳ 明朝" w:hAnsi="ＭＳ 明朝" w:cs="Times New Roman" w:hint="eastAsia"/>
        </w:rPr>
        <w:t>保護観察所との連携を報告します。保護観察所は、更生保護法に基づき、犯罪や非行を犯し、家庭裁判所の決定により保護観察になった少年、刑務所や少年院から仮釈放等になった人、保護観察付の執行猶予となった人に対して保護観察を行う機関です。</w:t>
      </w:r>
    </w:p>
    <w:p w:rsidR="00174218" w:rsidRPr="00174218" w:rsidRDefault="00174218" w:rsidP="00174218">
      <w:pPr>
        <w:rPr>
          <w:rFonts w:ascii="ＭＳ 明朝" w:eastAsia="ＭＳ 明朝" w:hAnsi="ＭＳ 明朝" w:cs="ＭＳ Ｐゴシック"/>
          <w:kern w:val="0"/>
        </w:rPr>
      </w:pPr>
      <w:r w:rsidRPr="00174218">
        <w:rPr>
          <w:rFonts w:ascii="ＭＳ 明朝" w:eastAsia="ＭＳ 明朝" w:hAnsi="ＭＳ 明朝" w:cs="Times New Roman" w:hint="eastAsia"/>
        </w:rPr>
        <w:t>たとえば、薬物事犯には、</w:t>
      </w:r>
      <w:r w:rsidRPr="00174218">
        <w:rPr>
          <w:rFonts w:ascii="ＭＳ 明朝" w:eastAsia="ＭＳ 明朝" w:hAnsi="ＭＳ 明朝" w:cs="ＭＳ Ｐゴシック"/>
          <w:kern w:val="0"/>
        </w:rPr>
        <w:t>刑の一部の執行猶予制度</w:t>
      </w:r>
      <w:r w:rsidRPr="00174218">
        <w:rPr>
          <w:rFonts w:ascii="ＭＳ 明朝" w:eastAsia="ＭＳ 明朝" w:hAnsi="ＭＳ 明朝" w:cs="ＭＳ Ｐゴシック" w:hint="eastAsia"/>
          <w:kern w:val="0"/>
        </w:rPr>
        <w:t>が施行される事犯もあします。これは、</w:t>
      </w:r>
      <w:r w:rsidRPr="00174218">
        <w:rPr>
          <w:rFonts w:ascii="ＭＳ 明朝" w:eastAsia="ＭＳ 明朝" w:hAnsi="ＭＳ 明朝" w:cs="ＭＳ Ｐゴシック"/>
          <w:kern w:val="0"/>
        </w:rPr>
        <w:t>平成２８年６月１日に施行された「刑法等の一部を改正する法律」及び「薬物使用等の罪を犯した者に対する刑の一部の執行猶予に関する法律」に基づくものであり，裁判所が３年以下の懲役又は禁錮の言渡しをする場合において，その刑の一部の執行を猶予できる制度</w:t>
      </w:r>
      <w:r w:rsidRPr="00174218">
        <w:rPr>
          <w:rFonts w:ascii="ＭＳ 明朝" w:eastAsia="ＭＳ 明朝" w:hAnsi="ＭＳ 明朝" w:cs="ＭＳ Ｐゴシック" w:hint="eastAsia"/>
          <w:kern w:val="0"/>
        </w:rPr>
        <w:t>があり、その中で覚せい剤事犯者に対する薬物再乱用防止プログラムが保護観察所で実施されています。</w:t>
      </w:r>
    </w:p>
    <w:p w:rsidR="00174218" w:rsidRPr="00174218" w:rsidRDefault="00174218" w:rsidP="00174218">
      <w:pPr>
        <w:ind w:firstLine="210"/>
        <w:rPr>
          <w:rFonts w:ascii="Century" w:eastAsia="ＭＳ 明朝" w:hAnsi="Century" w:cs="Times New Roman"/>
        </w:rPr>
      </w:pPr>
      <w:r w:rsidRPr="00174218">
        <w:rPr>
          <w:rFonts w:ascii="ＭＳ 明朝" w:eastAsia="ＭＳ 明朝" w:hAnsi="ＭＳ 明朝" w:cs="Times New Roman" w:hint="eastAsia"/>
        </w:rPr>
        <w:t>昨年から、</w:t>
      </w:r>
      <w:r w:rsidRPr="00174218">
        <w:rPr>
          <w:rFonts w:ascii="Century" w:eastAsia="ＭＳ 明朝" w:hAnsi="Century" w:cs="Times New Roman" w:hint="eastAsia"/>
        </w:rPr>
        <w:t>保護観察所からの依頼を受けて、刑務所出所者の『引受人・家族会』での講義を担当し。また、今年度から本人プログラムにも職員を派遣しています。そうした中で、薬物以外の依存症による犯罪事犯への個別支援相談や仮出所前の地域での支援相談などが増えてきました。現在までにアルコール依</w:t>
      </w:r>
      <w:r w:rsidRPr="00174218">
        <w:rPr>
          <w:rFonts w:ascii="Century" w:eastAsia="ＭＳ 明朝" w:hAnsi="Century" w:cs="Times New Roman" w:hint="eastAsia"/>
        </w:rPr>
        <w:lastRenderedPageBreak/>
        <w:t>存症２件、ギャンブル依存</w:t>
      </w:r>
      <w:r w:rsidRPr="00174218">
        <w:rPr>
          <w:rFonts w:ascii="Century" w:eastAsia="ＭＳ 明朝" w:hAnsi="Century" w:cs="Times New Roman" w:hint="eastAsia"/>
        </w:rPr>
        <w:t>1</w:t>
      </w:r>
      <w:r w:rsidRPr="00174218">
        <w:rPr>
          <w:rFonts w:ascii="Century" w:eastAsia="ＭＳ 明朝" w:hAnsi="Century" w:cs="Times New Roman" w:hint="eastAsia"/>
        </w:rPr>
        <w:t>件、覚せい剤依存</w:t>
      </w:r>
      <w:r w:rsidRPr="00174218">
        <w:rPr>
          <w:rFonts w:ascii="Century" w:eastAsia="ＭＳ 明朝" w:hAnsi="Century" w:cs="Times New Roman" w:hint="eastAsia"/>
        </w:rPr>
        <w:t>1</w:t>
      </w:r>
      <w:r w:rsidRPr="00174218">
        <w:rPr>
          <w:rFonts w:ascii="Century" w:eastAsia="ＭＳ 明朝" w:hAnsi="Century" w:cs="Times New Roman" w:hint="eastAsia"/>
        </w:rPr>
        <w:t>件とまだ少数ですが、試行錯誤しながら、依存症の回復支援や生活支援に取り組んでいます。</w:t>
      </w:r>
    </w:p>
    <w:p w:rsidR="00174218" w:rsidRDefault="00174218" w:rsidP="00174218">
      <w:pPr>
        <w:ind w:firstLine="210"/>
        <w:rPr>
          <w:rFonts w:ascii="Century" w:eastAsia="ＭＳ 明朝" w:hAnsi="Century" w:cs="Times New Roman"/>
        </w:rPr>
      </w:pPr>
      <w:r w:rsidRPr="00174218">
        <w:rPr>
          <w:rFonts w:ascii="Century" w:eastAsia="ＭＳ 明朝" w:hAnsi="Century" w:cs="Times New Roman" w:hint="eastAsia"/>
        </w:rPr>
        <w:t>顔の見える関係、その機関の取り組んでいる内容の理解は、協働関係を築いていく</w:t>
      </w:r>
      <w:r w:rsidR="00E04701">
        <w:rPr>
          <w:rFonts w:ascii="Century" w:eastAsia="ＭＳ 明朝" w:hAnsi="Century" w:cs="Times New Roman" w:hint="eastAsia"/>
        </w:rPr>
        <w:t>上で</w:t>
      </w:r>
      <w:r w:rsidRPr="00174218">
        <w:rPr>
          <w:rFonts w:ascii="Century" w:eastAsia="ＭＳ 明朝" w:hAnsi="Century" w:cs="Times New Roman" w:hint="eastAsia"/>
        </w:rPr>
        <w:t>大切です。相談拠点として今後も関係機関との連携により、依存症者・家族への支援体制を構築に取り組んでいきます。</w:t>
      </w:r>
    </w:p>
    <w:p w:rsidR="00655BCD" w:rsidRPr="00174218" w:rsidRDefault="00826B41" w:rsidP="00174218">
      <w:pPr>
        <w:ind w:firstLine="210"/>
        <w:rPr>
          <w:rFonts w:ascii="Century" w:eastAsia="ＭＳ 明朝" w:hAnsi="Century" w:cs="Times New Roman"/>
        </w:rPr>
      </w:pPr>
      <w:r w:rsidRPr="00174218">
        <w:rPr>
          <w:rFonts w:ascii="Century" w:eastAsia="ＭＳ 明朝" w:hAnsi="Century" w:cs="Times New Roman" w:hint="eastAsia"/>
          <w:noProof/>
        </w:rPr>
        <mc:AlternateContent>
          <mc:Choice Requires="wps">
            <w:drawing>
              <wp:anchor distT="0" distB="0" distL="114300" distR="114300" simplePos="0" relativeHeight="251724800" behindDoc="0" locked="0" layoutInCell="1" allowOverlap="1" wp14:anchorId="4FCDA6F3" wp14:editId="1F8AA620">
                <wp:simplePos x="0" y="0"/>
                <wp:positionH relativeFrom="margin">
                  <wp:align>center</wp:align>
                </wp:positionH>
                <wp:positionV relativeFrom="paragraph">
                  <wp:posOffset>10160</wp:posOffset>
                </wp:positionV>
                <wp:extent cx="5800725" cy="1228725"/>
                <wp:effectExtent l="0" t="0" r="28575" b="28575"/>
                <wp:wrapNone/>
                <wp:docPr id="74" name="正方形/長方形 74"/>
                <wp:cNvGraphicFramePr/>
                <a:graphic xmlns:a="http://schemas.openxmlformats.org/drawingml/2006/main">
                  <a:graphicData uri="http://schemas.microsoft.com/office/word/2010/wordprocessingShape">
                    <wps:wsp>
                      <wps:cNvSpPr/>
                      <wps:spPr>
                        <a:xfrm>
                          <a:off x="0" y="0"/>
                          <a:ext cx="5800725" cy="1228725"/>
                        </a:xfrm>
                        <a:prstGeom prst="rect">
                          <a:avLst/>
                        </a:prstGeom>
                        <a:solidFill>
                          <a:sysClr val="window" lastClr="FFFFFF"/>
                        </a:solidFill>
                        <a:ln w="25400" cap="flat" cmpd="sng" algn="ctr">
                          <a:solidFill>
                            <a:srgbClr val="F79646"/>
                          </a:solidFill>
                          <a:prstDash val="solid"/>
                        </a:ln>
                        <a:effectLst/>
                      </wps:spPr>
                      <wps:txbx>
                        <w:txbxContent>
                          <w:p w:rsidR="00174218" w:rsidRPr="00174218" w:rsidRDefault="00174218" w:rsidP="00174218">
                            <w:pPr>
                              <w:jc w:val="left"/>
                              <w:rPr>
                                <w:color w:val="000000"/>
                              </w:rPr>
                            </w:pPr>
                            <w:r w:rsidRPr="00174218">
                              <w:rPr>
                                <w:rFonts w:hint="eastAsia"/>
                                <w:color w:val="000000"/>
                                <w:bdr w:val="single" w:sz="4" w:space="0" w:color="auto"/>
                              </w:rPr>
                              <w:t>保護観察所等</w:t>
                            </w:r>
                            <w:r w:rsidRPr="00174218">
                              <w:rPr>
                                <w:rFonts w:hint="eastAsia"/>
                                <w:color w:val="000000"/>
                              </w:rPr>
                              <w:t xml:space="preserve">　　　　　　</w:t>
                            </w:r>
                            <w:r w:rsidRPr="00174218">
                              <w:rPr>
                                <w:rFonts w:hint="eastAsia"/>
                                <w:color w:val="000000"/>
                                <w:bdr w:val="single" w:sz="4" w:space="0" w:color="auto"/>
                              </w:rPr>
                              <w:t>精神保健福祉センター</w:t>
                            </w:r>
                          </w:p>
                          <w:p w:rsidR="00174218" w:rsidRPr="00174218" w:rsidRDefault="00174218" w:rsidP="00174218">
                            <w:pPr>
                              <w:ind w:firstLine="210"/>
                              <w:jc w:val="left"/>
                              <w:rPr>
                                <w:color w:val="000000"/>
                              </w:rPr>
                            </w:pPr>
                            <w:r w:rsidRPr="00174218">
                              <w:rPr>
                                <w:rFonts w:hint="eastAsia"/>
                                <w:color w:val="000000"/>
                              </w:rPr>
                              <w:t>情報提供　　　　　　　　依存症専門相談　　　　　　　　　　　　　　市町村</w:t>
                            </w:r>
                          </w:p>
                          <w:p w:rsidR="00174218" w:rsidRDefault="00174218" w:rsidP="00174218">
                            <w:pPr>
                              <w:ind w:firstLine="210"/>
                            </w:pPr>
                            <w:r w:rsidRPr="00174218">
                              <w:rPr>
                                <w:rFonts w:hint="eastAsia"/>
                                <w:color w:val="000000"/>
                              </w:rPr>
                              <w:t xml:space="preserve">事前面接　　　　　　　　</w:t>
                            </w:r>
                            <w:r>
                              <w:rPr>
                                <w:rFonts w:hint="eastAsia"/>
                              </w:rPr>
                              <w:t>ＳＭＡＲＰＰ　　　　　　　　　　　　　　　自助G</w:t>
                            </w:r>
                          </w:p>
                          <w:p w:rsidR="00174218" w:rsidRDefault="00174218" w:rsidP="00174218">
                            <w:pPr>
                              <w:ind w:firstLine="2730"/>
                            </w:pPr>
                            <w:r>
                              <w:rPr>
                                <w:rFonts w:hint="eastAsia"/>
                              </w:rPr>
                              <w:t>（物質使用障害治療プログラム使用）　　　　回復施設</w:t>
                            </w:r>
                          </w:p>
                          <w:p w:rsidR="00174218" w:rsidRPr="00174218" w:rsidRDefault="00174218" w:rsidP="00174218">
                            <w:pPr>
                              <w:ind w:firstLine="840"/>
                              <w:rPr>
                                <w:color w:val="000000"/>
                                <w:bdr w:val="single" w:sz="4" w:space="0" w:color="auto"/>
                              </w:rPr>
                            </w:pPr>
                            <w:r>
                              <w:rPr>
                                <w:rFonts w:hint="eastAsia"/>
                              </w:rPr>
                              <w:t xml:space="preserve">　　　　　　　　　家族教室　　　　　　　　　　　　　　　　　精神科医療機関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CDA6F3" id="正方形/長方形 74" o:spid="_x0000_s1031" style="position:absolute;left:0;text-align:left;margin-left:0;margin-top:.8pt;width:456.75pt;height:96.75pt;z-index:2517248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" fillcolor="window" strokecolor="#f79646" strokeweight="2pt">
                <v:textbox>
                  <w:txbxContent>
                    <w:p w:rsidR="00174218" w:rsidRPr="00174218" w:rsidRDefault="00174218" w:rsidP="00174218">
                      <w:pPr>
                        <w:jc w:val="left"/>
                        <w:rPr>
                          <w:color w:val="000000"/>
                        </w:rPr>
                      </w:pPr>
                      <w:r w:rsidRPr="00174218">
                        <w:rPr>
                          <w:rFonts w:hint="eastAsia"/>
                          <w:color w:val="000000"/>
                          <w:bdr w:val="single" w:sz="4" w:space="0" w:color="auto"/>
                        </w:rPr>
                        <w:t>保護観察所等</w:t>
                      </w:r>
                      <w:r w:rsidRPr="00174218">
                        <w:rPr>
                          <w:rFonts w:hint="eastAsia"/>
                          <w:color w:val="000000"/>
                        </w:rPr>
                        <w:t xml:space="preserve">　　　　　　</w:t>
                      </w:r>
                      <w:r w:rsidRPr="00174218">
                        <w:rPr>
                          <w:rFonts w:hint="eastAsia"/>
                          <w:color w:val="000000"/>
                          <w:bdr w:val="single" w:sz="4" w:space="0" w:color="auto"/>
                        </w:rPr>
                        <w:t>精神保健福祉センター</w:t>
                      </w:r>
                    </w:p>
                    <w:p w:rsidR="00174218" w:rsidRPr="00174218" w:rsidRDefault="00174218" w:rsidP="00174218">
                      <w:pPr>
                        <w:ind w:firstLine="210"/>
                        <w:jc w:val="left"/>
                        <w:rPr>
                          <w:color w:val="000000"/>
                        </w:rPr>
                      </w:pPr>
                      <w:r w:rsidRPr="00174218">
                        <w:rPr>
                          <w:rFonts w:hint="eastAsia"/>
                          <w:color w:val="000000"/>
                        </w:rPr>
                        <w:t>情報提供　　　　　　　　依存症専門相談　　　　　　　　　　　　　　市町村</w:t>
                      </w:r>
                    </w:p>
                    <w:p w:rsidR="00174218" w:rsidRDefault="00174218" w:rsidP="00174218">
                      <w:pPr>
                        <w:ind w:firstLine="210"/>
                      </w:pPr>
                      <w:r w:rsidRPr="00174218">
                        <w:rPr>
                          <w:rFonts w:hint="eastAsia"/>
                          <w:color w:val="000000"/>
                        </w:rPr>
                        <w:t xml:space="preserve">事前面接　　　　　　　　</w:t>
                      </w:r>
                      <w:r>
                        <w:rPr>
                          <w:rFonts w:hint="eastAsia"/>
                        </w:rPr>
                        <w:t>ＳＭＡＲＰＰ　　　　　　　　　　　　　　　自助G</w:t>
                      </w:r>
                    </w:p>
                    <w:p w:rsidR="00174218" w:rsidRDefault="00174218" w:rsidP="00174218">
                      <w:pPr>
                        <w:ind w:firstLine="2730"/>
                      </w:pPr>
                      <w:r>
                        <w:rPr>
                          <w:rFonts w:hint="eastAsia"/>
                        </w:rPr>
                        <w:t>（物質使用障害治療プログラム使用）　　　　回復施設</w:t>
                      </w:r>
                    </w:p>
                    <w:p w:rsidR="00174218" w:rsidRPr="00174218" w:rsidRDefault="00174218" w:rsidP="00174218">
                      <w:pPr>
                        <w:ind w:firstLine="840"/>
                        <w:rPr>
                          <w:color w:val="000000"/>
                          <w:bdr w:val="single" w:sz="4" w:space="0" w:color="auto"/>
                        </w:rPr>
                      </w:pPr>
                      <w:r>
                        <w:rPr>
                          <w:rFonts w:hint="eastAsia"/>
                        </w:rPr>
                        <w:t xml:space="preserve">　　　　　　　　　家族教室　　　　　　　　　　　　　　　　　精神科医療機関</w:t>
                      </w:r>
                    </w:p>
                  </w:txbxContent>
                </v:textbox>
                <w10:wrap anchorx="margin"/>
              </v:rect>
            </w:pict>
          </mc:Fallback>
        </mc:AlternateContent>
      </w:r>
    </w:p>
    <w:p w:rsidR="00174218" w:rsidRPr="00174218" w:rsidRDefault="00174218" w:rsidP="00174218">
      <w:pPr>
        <w:rPr>
          <w:rFonts w:ascii="Century" w:eastAsia="ＭＳ 明朝" w:hAnsi="Century" w:cs="Times New Roman"/>
        </w:rPr>
      </w:pPr>
    </w:p>
    <w:p w:rsidR="00174218" w:rsidRPr="00174218" w:rsidRDefault="00174218" w:rsidP="00174218">
      <w:pPr>
        <w:rPr>
          <w:rFonts w:ascii="Century" w:eastAsia="ＭＳ 明朝" w:hAnsi="Century" w:cs="Times New Roman"/>
        </w:rPr>
      </w:pPr>
      <w:r w:rsidRPr="00174218">
        <w:rPr>
          <w:rFonts w:ascii="Century" w:eastAsia="ＭＳ 明朝" w:hAnsi="Century" w:cs="Times New Roman" w:hint="eastAsia"/>
          <w:noProof/>
        </w:rPr>
        <mc:AlternateContent>
          <mc:Choice Requires="wps">
            <w:drawing>
              <wp:anchor distT="0" distB="0" distL="114300" distR="114300" simplePos="0" relativeHeight="251726848" behindDoc="0" locked="0" layoutInCell="1" allowOverlap="1" wp14:anchorId="2513D80B" wp14:editId="0553DD3D">
                <wp:simplePos x="0" y="0"/>
                <wp:positionH relativeFrom="column">
                  <wp:posOffset>4120515</wp:posOffset>
                </wp:positionH>
                <wp:positionV relativeFrom="paragraph">
                  <wp:posOffset>215900</wp:posOffset>
                </wp:positionV>
                <wp:extent cx="314325" cy="228600"/>
                <wp:effectExtent l="0" t="19050" r="47625" b="38100"/>
                <wp:wrapNone/>
                <wp:docPr id="4" name="右矢印 4"/>
                <wp:cNvGraphicFramePr/>
                <a:graphic xmlns:a="http://schemas.openxmlformats.org/drawingml/2006/main">
                  <a:graphicData uri="http://schemas.microsoft.com/office/word/2010/wordprocessingShape">
                    <wps:wsp>
                      <wps:cNvSpPr/>
                      <wps:spPr>
                        <a:xfrm>
                          <a:off x="0" y="0"/>
                          <a:ext cx="314325" cy="22860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C3BD6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4" o:spid="_x0000_s1026" type="#_x0000_t13" style="position:absolute;left:0;text-align:left;margin-left:324.45pt;margin-top:17pt;width:24.75pt;height:18pt;z-index:251726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" adj="13745" fillcolor="#4f81bd" strokecolor="#385d8a" strokeweight="2pt"/>
            </w:pict>
          </mc:Fallback>
        </mc:AlternateContent>
      </w:r>
    </w:p>
    <w:p w:rsidR="00174218" w:rsidRPr="00174218" w:rsidRDefault="00174218" w:rsidP="00174218">
      <w:pPr>
        <w:rPr>
          <w:rFonts w:ascii="Century" w:eastAsia="ＭＳ 明朝" w:hAnsi="Century" w:cs="Times New Roman"/>
        </w:rPr>
      </w:pPr>
      <w:r w:rsidRPr="00174218">
        <w:rPr>
          <w:rFonts w:ascii="Century" w:eastAsia="ＭＳ 明朝" w:hAnsi="Century" w:cs="Times New Roman" w:hint="eastAsia"/>
          <w:noProof/>
        </w:rPr>
        <mc:AlternateContent>
          <mc:Choice Requires="wps">
            <w:drawing>
              <wp:anchor distT="0" distB="0" distL="114300" distR="114300" simplePos="0" relativeHeight="251725824" behindDoc="0" locked="0" layoutInCell="1" allowOverlap="1" wp14:anchorId="7D5B2C52" wp14:editId="2DC04AB7">
                <wp:simplePos x="0" y="0"/>
                <wp:positionH relativeFrom="column">
                  <wp:posOffset>1263015</wp:posOffset>
                </wp:positionH>
                <wp:positionV relativeFrom="paragraph">
                  <wp:posOffset>69850</wp:posOffset>
                </wp:positionV>
                <wp:extent cx="342900" cy="238125"/>
                <wp:effectExtent l="0" t="19050" r="38100" b="47625"/>
                <wp:wrapNone/>
                <wp:docPr id="75" name="右矢印 75"/>
                <wp:cNvGraphicFramePr/>
                <a:graphic xmlns:a="http://schemas.openxmlformats.org/drawingml/2006/main">
                  <a:graphicData uri="http://schemas.microsoft.com/office/word/2010/wordprocessingShape">
                    <wps:wsp>
                      <wps:cNvSpPr/>
                      <wps:spPr>
                        <a:xfrm>
                          <a:off x="0" y="0"/>
                          <a:ext cx="342900" cy="238125"/>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366D44D" id="右矢印 75" o:spid="_x0000_s1026" type="#_x0000_t13" style="position:absolute;left:0;text-align:left;margin-left:99.45pt;margin-top:5.5pt;width:27pt;height:18.75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" adj="14100" fillcolor="#4f81bd" strokecolor="#385d8a" strokeweight="2pt"/>
            </w:pict>
          </mc:Fallback>
        </mc:AlternateContent>
      </w:r>
    </w:p>
    <w:p w:rsidR="00174218" w:rsidRPr="00174218" w:rsidRDefault="00174218" w:rsidP="00174218">
      <w:pPr>
        <w:rPr>
          <w:rFonts w:ascii="Century" w:eastAsia="ＭＳ 明朝" w:hAnsi="Century" w:cs="Times New Roman"/>
        </w:rPr>
      </w:pPr>
    </w:p>
    <w:p w:rsidR="00174218" w:rsidRPr="00174218" w:rsidRDefault="00826B41" w:rsidP="00174218">
      <w:pPr>
        <w:rPr>
          <w:rFonts w:ascii="Century" w:eastAsia="ＭＳ 明朝" w:hAnsi="Century" w:cs="Times New Roman"/>
        </w:rPr>
      </w:pPr>
      <w:r w:rsidRPr="00174218">
        <w:rPr>
          <w:rFonts w:ascii="Century" w:eastAsia="ＭＳ 明朝" w:hAnsi="Century" w:cs="Times New Roman" w:hint="eastAsia"/>
          <w:noProof/>
        </w:rPr>
        <mc:AlternateContent>
          <mc:Choice Requires="wps">
            <w:drawing>
              <wp:anchor distT="0" distB="0" distL="114300" distR="114300" simplePos="0" relativeHeight="251727872" behindDoc="0" locked="0" layoutInCell="1" allowOverlap="1" wp14:anchorId="44FF0AF3" wp14:editId="0753D629">
                <wp:simplePos x="0" y="0"/>
                <wp:positionH relativeFrom="column">
                  <wp:posOffset>1363980</wp:posOffset>
                </wp:positionH>
                <wp:positionV relativeFrom="paragraph">
                  <wp:posOffset>228600</wp:posOffset>
                </wp:positionV>
                <wp:extent cx="2065020" cy="1381125"/>
                <wp:effectExtent l="342900" t="19050" r="30480" b="47625"/>
                <wp:wrapNone/>
                <wp:docPr id="7" name="円形吹き出し 7"/>
                <wp:cNvGraphicFramePr/>
                <a:graphic xmlns:a="http://schemas.openxmlformats.org/drawingml/2006/main">
                  <a:graphicData uri="http://schemas.microsoft.com/office/word/2010/wordprocessingShape">
                    <wps:wsp>
                      <wps:cNvSpPr/>
                      <wps:spPr>
                        <a:xfrm>
                          <a:off x="0" y="0"/>
                          <a:ext cx="2065020" cy="1381125"/>
                        </a:xfrm>
                        <a:prstGeom prst="wedgeEllipseCallout">
                          <a:avLst>
                            <a:gd name="adj1" fmla="val -66602"/>
                            <a:gd name="adj2" fmla="val 5136"/>
                          </a:avLst>
                        </a:prstGeom>
                        <a:noFill/>
                        <a:ln w="25400" cap="flat" cmpd="sng" algn="ctr">
                          <a:solidFill>
                            <a:srgbClr val="4F81BD">
                              <a:shade val="50000"/>
                            </a:srgbClr>
                          </a:solidFill>
                          <a:prstDash val="solid"/>
                        </a:ln>
                        <a:effectLst/>
                      </wps:spPr>
                      <wps:txbx>
                        <w:txbxContent>
                          <w:p w:rsidR="00826B41" w:rsidRDefault="00174218" w:rsidP="00174218">
                            <w:pPr>
                              <w:jc w:val="center"/>
                              <w:rPr>
                                <w:color w:val="000000"/>
                                <w:sz w:val="16"/>
                                <w:szCs w:val="16"/>
                              </w:rPr>
                            </w:pPr>
                            <w:r w:rsidRPr="00826B41">
                              <w:rPr>
                                <w:rFonts w:hint="eastAsia"/>
                                <w:color w:val="000000"/>
                                <w:sz w:val="16"/>
                                <w:szCs w:val="16"/>
                              </w:rPr>
                              <w:t>精神保健福祉センターには依存症相談員がいますよ。　家族教室や専門相談を開い</w:t>
                            </w:r>
                          </w:p>
                          <w:p w:rsidR="00174218" w:rsidRPr="00826B41" w:rsidRDefault="00174218" w:rsidP="00174218">
                            <w:pPr>
                              <w:jc w:val="center"/>
                              <w:rPr>
                                <w:color w:val="000000"/>
                                <w:sz w:val="16"/>
                                <w:szCs w:val="16"/>
                              </w:rPr>
                            </w:pPr>
                            <w:r w:rsidRPr="00826B41">
                              <w:rPr>
                                <w:rFonts w:hint="eastAsia"/>
                                <w:color w:val="000000"/>
                                <w:sz w:val="16"/>
                                <w:szCs w:val="16"/>
                              </w:rPr>
                              <w:t>ていますよ。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FF0AF3"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7" o:spid="_x0000_s1032" type="#_x0000_t63" style="position:absolute;left:0;text-align:left;margin-left:107.4pt;margin-top:18pt;width:162.6pt;height:108.7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" adj="-3586,11909" filled="f" strokecolor="#385d8a" strokeweight="2pt">
                <v:textbox>
                  <w:txbxContent>
                    <w:p w:rsidR="00826B41" w:rsidRDefault="00174218" w:rsidP="00174218">
                      <w:pPr>
                        <w:jc w:val="center"/>
                        <w:rPr>
                          <w:color w:val="000000"/>
                          <w:sz w:val="16"/>
                          <w:szCs w:val="16"/>
                        </w:rPr>
                      </w:pPr>
                      <w:r w:rsidRPr="00826B41">
                        <w:rPr>
                          <w:rFonts w:hint="eastAsia"/>
                          <w:color w:val="000000"/>
                          <w:sz w:val="16"/>
                          <w:szCs w:val="16"/>
                        </w:rPr>
                        <w:t>精神保健福祉センターには依存症相談員がいますよ。　家族教室や専門相談を開い</w:t>
                      </w:r>
                    </w:p>
                    <w:p w:rsidR="00174218" w:rsidRPr="00826B41" w:rsidRDefault="00174218" w:rsidP="00174218">
                      <w:pPr>
                        <w:jc w:val="center"/>
                        <w:rPr>
                          <w:color w:val="000000"/>
                          <w:sz w:val="16"/>
                          <w:szCs w:val="16"/>
                        </w:rPr>
                      </w:pPr>
                      <w:r w:rsidRPr="00826B41">
                        <w:rPr>
                          <w:rFonts w:hint="eastAsia"/>
                          <w:color w:val="000000"/>
                          <w:sz w:val="16"/>
                          <w:szCs w:val="16"/>
                        </w:rPr>
                        <w:t>ていますよ。</w:t>
                      </w:r>
                    </w:p>
                  </w:txbxContent>
                </v:textbox>
              </v:shape>
            </w:pict>
          </mc:Fallback>
        </mc:AlternateContent>
      </w:r>
    </w:p>
    <w:p w:rsidR="00655BCD" w:rsidRDefault="00826B41" w:rsidP="00174218">
      <w:pPr>
        <w:rPr>
          <w:rFonts w:ascii="Century" w:eastAsia="ＭＳ 明朝" w:hAnsi="Century" w:cs="Times New Roman"/>
        </w:rPr>
      </w:pPr>
      <w:r w:rsidRPr="00174218">
        <w:rPr>
          <w:rFonts w:ascii="Century" w:eastAsia="ＭＳ 明朝" w:hAnsi="Century" w:cs="Times New Roman" w:hint="eastAsia"/>
          <w:noProof/>
        </w:rPr>
        <mc:AlternateContent>
          <mc:Choice Requires="wps">
            <w:drawing>
              <wp:anchor distT="0" distB="0" distL="114300" distR="114300" simplePos="0" relativeHeight="251728896" behindDoc="0" locked="0" layoutInCell="1" allowOverlap="1" wp14:anchorId="364B9A1E" wp14:editId="0D6445B8">
                <wp:simplePos x="0" y="0"/>
                <wp:positionH relativeFrom="column">
                  <wp:posOffset>4227195</wp:posOffset>
                </wp:positionH>
                <wp:positionV relativeFrom="paragraph">
                  <wp:posOffset>45720</wp:posOffset>
                </wp:positionV>
                <wp:extent cx="2415540" cy="1943100"/>
                <wp:effectExtent l="419100" t="19050" r="41910" b="38100"/>
                <wp:wrapNone/>
                <wp:docPr id="76" name="円形吹き出し 76"/>
                <wp:cNvGraphicFramePr/>
                <a:graphic xmlns:a="http://schemas.openxmlformats.org/drawingml/2006/main">
                  <a:graphicData uri="http://schemas.microsoft.com/office/word/2010/wordprocessingShape">
                    <wps:wsp>
                      <wps:cNvSpPr/>
                      <wps:spPr>
                        <a:xfrm>
                          <a:off x="0" y="0"/>
                          <a:ext cx="2415540" cy="1943100"/>
                        </a:xfrm>
                        <a:prstGeom prst="wedgeEllipseCallout">
                          <a:avLst>
                            <a:gd name="adj1" fmla="val -66602"/>
                            <a:gd name="adj2" fmla="val 5136"/>
                          </a:avLst>
                        </a:prstGeom>
                        <a:noFill/>
                        <a:ln w="25400" cap="flat" cmpd="sng" algn="ctr">
                          <a:solidFill>
                            <a:srgbClr val="4F81BD">
                              <a:shade val="50000"/>
                            </a:srgbClr>
                          </a:solidFill>
                          <a:prstDash val="solid"/>
                        </a:ln>
                        <a:effectLst/>
                      </wps:spPr>
                      <wps:txbx>
                        <w:txbxContent>
                          <w:p w:rsidR="00174218" w:rsidRPr="00826B41" w:rsidRDefault="00174218" w:rsidP="00174218">
                            <w:pPr>
                              <w:jc w:val="left"/>
                              <w:rPr>
                                <w:color w:val="000000"/>
                                <w:sz w:val="16"/>
                                <w:szCs w:val="16"/>
                              </w:rPr>
                            </w:pPr>
                            <w:r w:rsidRPr="00826B41">
                              <w:rPr>
                                <w:rFonts w:hint="eastAsia"/>
                                <w:sz w:val="16"/>
                                <w:szCs w:val="16"/>
                              </w:rPr>
                              <w:t>相談に行く時にはこれまでのことをまとめて行かれるといいですよ。自分の心の整理にもなりますし、本当に聞きたいことのポイントが絞れますよ。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4B9A1E" id="円形吹き出し 76" o:spid="_x0000_s1033" type="#_x0000_t63" style="position:absolute;left:0;text-align:left;margin-left:332.85pt;margin-top:3.6pt;width:190.2pt;height:153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" adj="-3586,11909" filled="f" strokecolor="#385d8a" strokeweight="2pt">
                <v:textbox>
                  <w:txbxContent>
                    <w:p w:rsidR="00174218" w:rsidRPr="00826B41" w:rsidRDefault="00174218" w:rsidP="00174218">
                      <w:pPr>
                        <w:jc w:val="left"/>
                        <w:rPr>
                          <w:color w:val="000000"/>
                          <w:sz w:val="16"/>
                          <w:szCs w:val="16"/>
                        </w:rPr>
                      </w:pPr>
                      <w:r w:rsidRPr="00826B41">
                        <w:rPr>
                          <w:rFonts w:hint="eastAsia"/>
                          <w:sz w:val="16"/>
                          <w:szCs w:val="16"/>
                        </w:rPr>
                        <w:t>相談に行く時にはこれまでのことをまとめて行かれるといいですよ。自分の心の整理にもなりますし、本当に聞きたいことのポイントが絞れますよ。</w:t>
                      </w:r>
                    </w:p>
                  </w:txbxContent>
                </v:textbox>
              </v:shape>
            </w:pict>
          </mc:Fallback>
        </mc:AlternateContent>
      </w:r>
    </w:p>
    <w:p w:rsidR="00174218" w:rsidRPr="00174218" w:rsidRDefault="00721A21" w:rsidP="00174218">
      <w:pPr>
        <w:rPr>
          <w:rFonts w:ascii="Century" w:eastAsia="ＭＳ 明朝" w:hAnsi="Century" w:cs="Times New Roman"/>
        </w:rPr>
      </w:pPr>
      <w:r w:rsidRPr="00174218">
        <w:rPr>
          <w:rFonts w:ascii="Century" w:eastAsia="ＭＳ 明朝" w:hAnsi="Century" w:cs="Times New Roman"/>
          <w:noProof/>
        </w:rPr>
        <w:drawing>
          <wp:anchor distT="0" distB="0" distL="114300" distR="114300" simplePos="0" relativeHeight="251744256" behindDoc="0" locked="0" layoutInCell="1" allowOverlap="1">
            <wp:simplePos x="0" y="0"/>
            <wp:positionH relativeFrom="margin">
              <wp:posOffset>-106680</wp:posOffset>
            </wp:positionH>
            <wp:positionV relativeFrom="paragraph">
              <wp:posOffset>259080</wp:posOffset>
            </wp:positionV>
            <wp:extent cx="1252220" cy="1045845"/>
            <wp:effectExtent l="0" t="0" r="5080" b="0"/>
            <wp:wrapNone/>
            <wp:docPr id="8" name="図 8" descr="相談窓口のイラス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相談窓口のイラスト"/>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52220" cy="10458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74218" w:rsidRPr="00174218" w:rsidRDefault="00174218" w:rsidP="00174218">
      <w:pPr>
        <w:ind w:firstLine="840"/>
        <w:rPr>
          <w:rFonts w:ascii="Century" w:eastAsia="ＭＳ 明朝" w:hAnsi="Century" w:cs="Times New Roman"/>
        </w:rPr>
      </w:pPr>
      <w:r w:rsidRPr="00174218">
        <w:rPr>
          <w:rFonts w:ascii="Century" w:eastAsia="ＭＳ 明朝" w:hAnsi="Century" w:cs="Times New Roman" w:hint="eastAsia"/>
        </w:rPr>
        <w:t xml:space="preserve">　　　　　　　　　　　　　　　　　　　　　　　　　　　　　　　　　　　　　　　　　　　　　　</w:t>
      </w:r>
    </w:p>
    <w:p w:rsidR="00174218" w:rsidRPr="00174218" w:rsidRDefault="00174218" w:rsidP="00174218">
      <w:pPr>
        <w:rPr>
          <w:rFonts w:ascii="Courier New" w:eastAsia="ＭＳ 明朝" w:hAnsi="Courier New" w:cs="Courier New"/>
          <w:sz w:val="20"/>
          <w:szCs w:val="20"/>
        </w:rPr>
      </w:pPr>
      <w:r w:rsidRPr="00174218">
        <w:rPr>
          <w:rFonts w:ascii="Courier New" w:eastAsia="ＭＳ 明朝" w:hAnsi="Courier New" w:cs="Courier New" w:hint="eastAsia"/>
          <w:sz w:val="20"/>
          <w:szCs w:val="20"/>
        </w:rPr>
        <w:t xml:space="preserve">　　　　　　　　　　　　　　　　　　</w:t>
      </w:r>
    </w:p>
    <w:p w:rsidR="00174218" w:rsidRPr="00174218" w:rsidRDefault="00826B41" w:rsidP="00174218">
      <w:pPr>
        <w:rPr>
          <w:rFonts w:ascii="ＭＳ ゴシック" w:eastAsia="ＭＳ ゴシック" w:hAnsi="ＭＳ ゴシック" w:cs="ＭＳ ゴシック"/>
          <w:color w:val="000000"/>
          <w:kern w:val="0"/>
          <w:sz w:val="24"/>
          <w:szCs w:val="24"/>
        </w:rPr>
      </w:pPr>
      <w:r w:rsidRPr="00174218">
        <w:rPr>
          <w:rFonts w:ascii="Courier New" w:eastAsia="ＭＳ 明朝" w:hAnsi="Courier New" w:cs="Courier New"/>
          <w:noProof/>
          <w:sz w:val="20"/>
          <w:szCs w:val="20"/>
        </w:rPr>
        <w:drawing>
          <wp:anchor distT="0" distB="0" distL="114300" distR="114300" simplePos="0" relativeHeight="251743232" behindDoc="0" locked="0" layoutInCell="1" allowOverlap="1">
            <wp:simplePos x="0" y="0"/>
            <wp:positionH relativeFrom="margin">
              <wp:posOffset>3133090</wp:posOffset>
            </wp:positionH>
            <wp:positionV relativeFrom="paragraph">
              <wp:posOffset>15240</wp:posOffset>
            </wp:positionV>
            <wp:extent cx="1049655" cy="1148080"/>
            <wp:effectExtent l="0" t="0" r="0" b="0"/>
            <wp:wrapNone/>
            <wp:docPr id="77" name="図 77" descr="https://3.bp.blogspot.com/-8WbBhyReQKo/Uab3xxYp6iI/AAAAAAAAUUw/BHsx6LZZw38/s800/counse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3.bp.blogspot.com/-8WbBhyReQKo/Uab3xxYp6iI/AAAAAAAAUUw/BHsx6LZZw38/s800/counselor.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flipH="1">
                      <a:off x="0" y="0"/>
                      <a:ext cx="1049655" cy="11480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26B41" w:rsidRDefault="00826B41" w:rsidP="00826B41">
      <w:pPr>
        <w:rPr>
          <w:rFonts w:ascii="ＭＳ 明朝" w:eastAsia="ＭＳ 明朝" w:hAnsi="ＭＳ 明朝" w:cs="ＭＳ ゴシック"/>
          <w:b/>
          <w:color w:val="000000"/>
          <w:kern w:val="0"/>
          <w:sz w:val="24"/>
          <w:szCs w:val="24"/>
        </w:rPr>
      </w:pPr>
    </w:p>
    <w:p w:rsidR="00826B41" w:rsidRDefault="00826B41" w:rsidP="00826B41">
      <w:pPr>
        <w:rPr>
          <w:rFonts w:ascii="ＭＳ 明朝" w:eastAsia="ＭＳ 明朝" w:hAnsi="ＭＳ 明朝" w:cs="ＭＳ ゴシック"/>
          <w:b/>
          <w:color w:val="000000"/>
          <w:kern w:val="0"/>
          <w:sz w:val="24"/>
          <w:szCs w:val="24"/>
        </w:rPr>
      </w:pPr>
    </w:p>
    <w:p w:rsidR="00826B41" w:rsidRDefault="00826B41" w:rsidP="00826B41">
      <w:pPr>
        <w:rPr>
          <w:rFonts w:ascii="ＭＳ 明朝" w:eastAsia="ＭＳ 明朝" w:hAnsi="ＭＳ 明朝" w:cs="ＭＳ ゴシック"/>
          <w:b/>
          <w:color w:val="000000"/>
          <w:kern w:val="0"/>
          <w:sz w:val="24"/>
          <w:szCs w:val="24"/>
        </w:rPr>
      </w:pPr>
    </w:p>
    <w:p w:rsidR="00826B41" w:rsidRDefault="00826B41" w:rsidP="00826B41">
      <w:pPr>
        <w:rPr>
          <w:rFonts w:ascii="ＭＳ 明朝" w:eastAsia="ＭＳ 明朝" w:hAnsi="ＭＳ 明朝" w:cs="ＭＳ ゴシック"/>
          <w:b/>
          <w:color w:val="000000"/>
          <w:kern w:val="0"/>
          <w:sz w:val="24"/>
          <w:szCs w:val="24"/>
        </w:rPr>
      </w:pPr>
    </w:p>
    <w:p w:rsidR="00826B41" w:rsidRPr="00174218" w:rsidRDefault="00826B41" w:rsidP="00826B41">
      <w:pPr>
        <w:rPr>
          <w:rFonts w:ascii="ＭＳ 明朝" w:eastAsia="ＭＳ 明朝" w:hAnsi="ＭＳ 明朝" w:cs="ＭＳ ゴシック"/>
          <w:b/>
          <w:color w:val="000000"/>
          <w:kern w:val="0"/>
          <w:sz w:val="24"/>
          <w:szCs w:val="24"/>
        </w:rPr>
      </w:pPr>
      <w:r w:rsidRPr="00174218">
        <w:rPr>
          <w:rFonts w:ascii="ＭＳ 明朝" w:eastAsia="ＭＳ 明朝" w:hAnsi="ＭＳ 明朝" w:cs="ＭＳ ゴシック" w:hint="eastAsia"/>
          <w:b/>
          <w:color w:val="000000"/>
          <w:kern w:val="0"/>
          <w:sz w:val="24"/>
          <w:szCs w:val="24"/>
        </w:rPr>
        <w:t>ちょっとひとこと</w:t>
      </w:r>
      <w:r w:rsidRPr="00E04701">
        <w:rPr>
          <w:rFonts w:ascii="ＭＳ 明朝" w:eastAsia="ＭＳ 明朝" w:hAnsi="ＭＳ 明朝" w:cs="ＭＳ ゴシック" w:hint="eastAsia"/>
          <w:b/>
          <w:color w:val="000000"/>
          <w:kern w:val="0"/>
          <w:sz w:val="24"/>
          <w:szCs w:val="24"/>
        </w:rPr>
        <w:t xml:space="preserve">　</w:t>
      </w:r>
      <w:r w:rsidRPr="00174218">
        <w:rPr>
          <w:rFonts w:ascii="ＭＳ 明朝" w:eastAsia="ＭＳ 明朝" w:hAnsi="ＭＳ 明朝" w:cs="ＭＳ ゴシック" w:hint="eastAsia"/>
          <w:b/>
          <w:color w:val="000000"/>
          <w:kern w:val="0"/>
          <w:sz w:val="24"/>
          <w:szCs w:val="24"/>
        </w:rPr>
        <w:t>コロナウイルスと</w:t>
      </w:r>
      <w:r w:rsidRPr="00174218">
        <w:rPr>
          <w:rFonts w:ascii="ＭＳ 明朝" w:eastAsia="ＭＳ 明朝" w:hAnsi="ＭＳ 明朝" w:cs="ＭＳ ゴシック"/>
          <w:b/>
          <w:color w:val="000000"/>
          <w:kern w:val="0"/>
          <w:sz w:val="24"/>
          <w:szCs w:val="24"/>
        </w:rPr>
        <w:t>依存症</w:t>
      </w:r>
    </w:p>
    <w:p w:rsidR="00826B41" w:rsidRPr="00174218" w:rsidRDefault="00826B41" w:rsidP="00826B4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s="ＭＳ ゴシック"/>
          <w:color w:val="000000"/>
          <w:kern w:val="0"/>
          <w:szCs w:val="21"/>
        </w:rPr>
      </w:pPr>
      <w:r w:rsidRPr="00174218">
        <w:rPr>
          <w:rFonts w:ascii="ＭＳ 明朝" w:eastAsia="ＭＳ 明朝" w:hAnsi="ＭＳ 明朝" w:cs="ＭＳ ゴシック"/>
          <w:color w:val="000000"/>
          <w:kern w:val="0"/>
          <w:sz w:val="24"/>
          <w:szCs w:val="24"/>
        </w:rPr>
        <w:t xml:space="preserve">　</w:t>
      </w:r>
      <w:r w:rsidRPr="00174218">
        <w:rPr>
          <w:rFonts w:ascii="ＭＳ 明朝" w:eastAsia="ＭＳ 明朝" w:hAnsi="ＭＳ 明朝" w:cs="ＭＳ ゴシック" w:hint="eastAsia"/>
          <w:color w:val="000000"/>
          <w:kern w:val="0"/>
          <w:szCs w:val="21"/>
        </w:rPr>
        <w:t>コロナウイルス感染が報じられてから、3月20日に「COVID-19</w:t>
      </w:r>
      <w:r w:rsidR="00804305">
        <w:rPr>
          <w:rFonts w:ascii="ＭＳ 明朝" w:eastAsia="ＭＳ 明朝" w:hAnsi="ＭＳ 明朝" w:cs="ＭＳ ゴシック" w:hint="eastAsia"/>
          <w:color w:val="000000"/>
          <w:kern w:val="0"/>
          <w:szCs w:val="21"/>
        </w:rPr>
        <w:t>大流行中の物質使用および嗜癖行動に関する」短報が出されてから</w:t>
      </w:r>
      <w:r w:rsidRPr="00174218">
        <w:rPr>
          <w:rFonts w:ascii="ＭＳ 明朝" w:eastAsia="ＭＳ 明朝" w:hAnsi="ＭＳ 明朝" w:cs="ＭＳ ゴシック" w:hint="eastAsia"/>
          <w:color w:val="000000"/>
          <w:kern w:val="0"/>
          <w:szCs w:val="21"/>
        </w:rPr>
        <w:t>すぐに、</w:t>
      </w:r>
      <w:r w:rsidRPr="00174218">
        <w:rPr>
          <w:rFonts w:ascii="ＭＳ 明朝" w:eastAsia="ＭＳ 明朝" w:hAnsi="ＭＳ 明朝" w:cs="ＭＳ ゴシック"/>
          <w:color w:val="000000"/>
          <w:kern w:val="0"/>
          <w:szCs w:val="21"/>
        </w:rPr>
        <w:t>WHOから「COVID-19の世界的流行時の物質使用および嗜癖行動に関する注意喚起文書」が発出されました。</w:t>
      </w:r>
      <w:r w:rsidRPr="00174218">
        <w:rPr>
          <w:rFonts w:ascii="ＭＳ 明朝" w:eastAsia="ＭＳ 明朝" w:hAnsi="ＭＳ 明朝" w:cs="ＭＳ ゴシック" w:hint="eastAsia"/>
          <w:color w:val="000000"/>
          <w:kern w:val="0"/>
          <w:szCs w:val="21"/>
        </w:rPr>
        <w:t>コロナウイルスに関して、</w:t>
      </w:r>
      <w:r w:rsidRPr="00174218">
        <w:rPr>
          <w:rFonts w:ascii="ＭＳ 明朝" w:eastAsia="ＭＳ 明朝" w:hAnsi="ＭＳ 明朝" w:cs="ＭＳ ゴシック"/>
          <w:color w:val="000000"/>
          <w:kern w:val="0"/>
          <w:szCs w:val="21"/>
        </w:rPr>
        <w:t>恐怖、不安、孤立、および全体的な不安定感により人々の苦痛が増大する可能性があり、ストレスや孤立に対処するための精神作用物質（薬物、アルコール）の使用や処方薬の誤用を回避することが重要である、不健康な行動パターンに陥り易く、置かれた状況により生ずるストレスや不安感を解消するため、あるいは自主隔離、検疫またはロックダウン中に時間をつぶすための対処策として精神作用物質の使用またはゲームやギャンブルの利用に陥り易いので注意が必要である、などの注意喚起がありました。</w:t>
      </w:r>
      <w:r w:rsidR="00804305">
        <w:rPr>
          <w:rFonts w:ascii="ＭＳ 明朝" w:eastAsia="ＭＳ 明朝" w:hAnsi="ＭＳ 明朝" w:cs="ＭＳ ゴシック" w:hint="eastAsia"/>
          <w:color w:val="000000"/>
          <w:kern w:val="0"/>
          <w:szCs w:val="21"/>
        </w:rPr>
        <w:t>アディクショ</w:t>
      </w:r>
      <w:r w:rsidRPr="00174218">
        <w:rPr>
          <w:rFonts w:ascii="ＭＳ 明朝" w:eastAsia="ＭＳ 明朝" w:hAnsi="ＭＳ 明朝" w:cs="ＭＳ ゴシック" w:hint="eastAsia"/>
          <w:color w:val="000000"/>
          <w:kern w:val="0"/>
          <w:szCs w:val="21"/>
        </w:rPr>
        <w:t>ン伝言場に掲載している自助グループでも会場借用が中止になったり、</w:t>
      </w:r>
      <w:r w:rsidRPr="00174218">
        <w:rPr>
          <w:rFonts w:ascii="ＭＳ 明朝" w:eastAsia="ＭＳ 明朝" w:hAnsi="ＭＳ 明朝" w:cs="ＭＳ ゴシック"/>
          <w:color w:val="000000"/>
          <w:kern w:val="0"/>
          <w:szCs w:val="21"/>
        </w:rPr>
        <w:t>外出自粛やグループ活動が休止にな</w:t>
      </w:r>
      <w:r w:rsidRPr="00174218">
        <w:rPr>
          <w:rFonts w:ascii="ＭＳ 明朝" w:eastAsia="ＭＳ 明朝" w:hAnsi="ＭＳ 明朝" w:cs="ＭＳ ゴシック" w:hint="eastAsia"/>
          <w:color w:val="000000"/>
          <w:kern w:val="0"/>
          <w:szCs w:val="21"/>
        </w:rPr>
        <w:t>ったことで、依存症の問題が深刻化した</w:t>
      </w:r>
      <w:r w:rsidRPr="00174218">
        <w:rPr>
          <w:rFonts w:ascii="ＭＳ 明朝" w:eastAsia="ＭＳ 明朝" w:hAnsi="ＭＳ 明朝" w:cs="ＭＳ ゴシック"/>
          <w:color w:val="000000"/>
          <w:kern w:val="0"/>
          <w:szCs w:val="21"/>
        </w:rPr>
        <w:t>という相談がありました。</w:t>
      </w:r>
      <w:r w:rsidRPr="00174218">
        <w:rPr>
          <w:rFonts w:ascii="ＭＳ 明朝" w:eastAsia="ＭＳ 明朝" w:hAnsi="ＭＳ 明朝" w:cs="ＭＳ ゴシック" w:hint="eastAsia"/>
          <w:color w:val="000000"/>
          <w:kern w:val="0"/>
          <w:szCs w:val="21"/>
        </w:rPr>
        <w:t>新しい交流の方法としてＺＯＯＭやＬＩＮＥでのミーティングを開催したというグループもあります。依存症は孤独の病気です。ミーティングは安心して本音を話せる場でもあります。</w:t>
      </w:r>
      <w:r w:rsidRPr="00174218">
        <w:rPr>
          <w:rFonts w:ascii="ＭＳ 明朝" w:eastAsia="ＭＳ 明朝" w:hAnsi="ＭＳ 明朝" w:cs="ＭＳ ゴシック"/>
          <w:color w:val="000000"/>
          <w:kern w:val="0"/>
          <w:szCs w:val="21"/>
        </w:rPr>
        <w:t>「依存（addiction）」の反対語は「つながり（connection）」といわれてい</w:t>
      </w:r>
      <w:r w:rsidRPr="00174218">
        <w:rPr>
          <w:rFonts w:ascii="ＭＳ 明朝" w:eastAsia="ＭＳ 明朝" w:hAnsi="ＭＳ 明朝" w:cs="ＭＳ ゴシック" w:hint="eastAsia"/>
          <w:color w:val="000000"/>
          <w:kern w:val="0"/>
          <w:szCs w:val="21"/>
        </w:rPr>
        <w:t>ますが、まさに、どうつながりを持つことができるかということが大切なのだと痛感する毎日です。</w:t>
      </w:r>
    </w:p>
    <w:p w:rsidR="00826B41" w:rsidRPr="00174218" w:rsidRDefault="00826B41" w:rsidP="00826B4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s="ＭＳ ゴシック"/>
          <w:color w:val="000000"/>
          <w:kern w:val="0"/>
          <w:szCs w:val="21"/>
        </w:rPr>
      </w:pPr>
      <w:r w:rsidRPr="00174218">
        <w:rPr>
          <w:rFonts w:ascii="ＭＳ 明朝" w:eastAsia="ＭＳ 明朝" w:hAnsi="ＭＳ 明朝" w:cs="ＭＳ ゴシック" w:hint="eastAsia"/>
          <w:color w:val="000000"/>
          <w:kern w:val="0"/>
          <w:szCs w:val="21"/>
        </w:rPr>
        <w:t>それは、支援</w:t>
      </w:r>
      <w:r w:rsidR="00804305">
        <w:rPr>
          <w:rFonts w:ascii="ＭＳ 明朝" w:eastAsia="ＭＳ 明朝" w:hAnsi="ＭＳ 明朝" w:cs="ＭＳ ゴシック" w:hint="eastAsia"/>
          <w:color w:val="000000"/>
          <w:kern w:val="0"/>
          <w:szCs w:val="21"/>
        </w:rPr>
        <w:t>者にも言えることで、ひとりで抱えるのは難しい。生活支援という視点</w:t>
      </w:r>
      <w:r w:rsidRPr="00174218">
        <w:rPr>
          <w:rFonts w:ascii="ＭＳ 明朝" w:eastAsia="ＭＳ 明朝" w:hAnsi="ＭＳ 明朝" w:cs="ＭＳ ゴシック" w:hint="eastAsia"/>
          <w:color w:val="000000"/>
          <w:kern w:val="0"/>
          <w:szCs w:val="21"/>
        </w:rPr>
        <w:t>で考えていく必要があります。</w:t>
      </w:r>
    </w:p>
    <w:p w:rsidR="00826B41" w:rsidRPr="00174218" w:rsidRDefault="00826B41" w:rsidP="00826B4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s="ＭＳ ゴシック"/>
          <w:color w:val="000000"/>
          <w:kern w:val="0"/>
          <w:szCs w:val="21"/>
        </w:rPr>
      </w:pPr>
      <w:r w:rsidRPr="00174218">
        <w:rPr>
          <w:rFonts w:ascii="ＭＳ 明朝" w:eastAsia="ＭＳ 明朝" w:hAnsi="ＭＳ 明朝" w:cs="ＭＳ ゴシック" w:hint="eastAsia"/>
          <w:color w:val="000000"/>
          <w:kern w:val="0"/>
          <w:szCs w:val="21"/>
        </w:rPr>
        <w:t>つながりが大事です。</w:t>
      </w:r>
    </w:p>
    <w:p w:rsidR="00E04701" w:rsidRPr="00174218" w:rsidRDefault="00E04701" w:rsidP="00174218">
      <w:pPr>
        <w:rPr>
          <w:rFonts w:ascii="ＭＳ 明朝" w:eastAsia="ＭＳ 明朝" w:hAnsi="ＭＳ 明朝" w:cs="Times New Roman"/>
        </w:rPr>
      </w:pPr>
    </w:p>
    <w:p w:rsidR="00E04701" w:rsidRPr="00E04701" w:rsidRDefault="00E04701" w:rsidP="00E04701">
      <w:pPr>
        <w:ind w:firstLine="2400"/>
        <w:rPr>
          <w:rFonts w:ascii="HGS創英角ﾎﾟｯﾌﾟ体" w:eastAsia="HGS創英角ﾎﾟｯﾌﾟ体" w:hAnsi="HGS創英角ﾎﾟｯﾌﾟ体" w:cs="Times New Roman"/>
          <w:sz w:val="40"/>
          <w:szCs w:val="40"/>
        </w:rPr>
      </w:pPr>
      <w:r w:rsidRPr="00E04701">
        <w:rPr>
          <w:rFonts w:ascii="Century" w:eastAsia="ＭＳ 明朝" w:hAnsi="Century" w:cs="Times New Roman" w:hint="eastAsia"/>
          <w:noProof/>
        </w:rPr>
        <w:lastRenderedPageBreak/>
        <w:drawing>
          <wp:anchor distT="0" distB="0" distL="114300" distR="114300" simplePos="0" relativeHeight="251730944" behindDoc="0" locked="0" layoutInCell="1" allowOverlap="1" wp14:anchorId="643250B3" wp14:editId="794ECDA6">
            <wp:simplePos x="0" y="0"/>
            <wp:positionH relativeFrom="column">
              <wp:posOffset>110390</wp:posOffset>
            </wp:positionH>
            <wp:positionV relativeFrom="paragraph">
              <wp:posOffset>-211221</wp:posOffset>
            </wp:positionV>
            <wp:extent cx="1241187" cy="828675"/>
            <wp:effectExtent l="0" t="0" r="0" b="0"/>
            <wp:wrapNone/>
            <wp:docPr id="83" name="図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654e3a1fad9412a8004a7d6f2d59710[1].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241187" cy="828675"/>
                    </a:xfrm>
                    <a:prstGeom prst="rect">
                      <a:avLst/>
                    </a:prstGeom>
                  </pic:spPr>
                </pic:pic>
              </a:graphicData>
            </a:graphic>
            <wp14:sizeRelH relativeFrom="page">
              <wp14:pctWidth>0</wp14:pctWidth>
            </wp14:sizeRelH>
            <wp14:sizeRelV relativeFrom="page">
              <wp14:pctHeight>0</wp14:pctHeight>
            </wp14:sizeRelV>
          </wp:anchor>
        </w:drawing>
      </w:r>
      <w:r w:rsidRPr="00E04701">
        <w:rPr>
          <w:rFonts w:ascii="HGS創英角ﾎﾟｯﾌﾟ体" w:eastAsia="HGS創英角ﾎﾟｯﾌﾟ体" w:hAnsi="HGS創英角ﾎﾟｯﾌﾟ体" w:cs="Times New Roman" w:hint="eastAsia"/>
          <w:sz w:val="40"/>
          <w:szCs w:val="40"/>
        </w:rPr>
        <w:t>～依存症者の家族支援～</w:t>
      </w:r>
    </w:p>
    <w:p w:rsidR="00E04701" w:rsidRPr="00E04701" w:rsidRDefault="00E04701" w:rsidP="00E04701">
      <w:pPr>
        <w:ind w:firstLineChars="3300" w:firstLine="6930"/>
        <w:rPr>
          <w:rFonts w:ascii="ＭＳ 明朝" w:eastAsia="ＭＳ 明朝" w:hAnsi="ＭＳ 明朝" w:cs="Times New Roman"/>
          <w:szCs w:val="21"/>
        </w:rPr>
      </w:pPr>
      <w:r w:rsidRPr="00E04701">
        <w:rPr>
          <w:rFonts w:ascii="ＭＳ 明朝" w:eastAsia="ＭＳ 明朝" w:hAnsi="ＭＳ 明朝" w:cs="Times New Roman" w:hint="eastAsia"/>
          <w:szCs w:val="21"/>
        </w:rPr>
        <w:t>依存症相談員　新藤明美</w:t>
      </w:r>
    </w:p>
    <w:p w:rsidR="00E04701" w:rsidRPr="00E04701" w:rsidRDefault="00E04701" w:rsidP="00BD5760">
      <w:pPr>
        <w:rPr>
          <w:rFonts w:ascii="Century" w:eastAsia="ＭＳ 明朝" w:hAnsi="Century" w:cs="Times New Roman"/>
        </w:rPr>
      </w:pPr>
      <w:r w:rsidRPr="00E04701">
        <w:rPr>
          <w:rFonts w:ascii="Century" w:eastAsia="ＭＳ 明朝" w:hAnsi="Century" w:cs="Times New Roman" w:hint="eastAsia"/>
        </w:rPr>
        <w:t xml:space="preserve">　当センターで、依存症についての相談を受けていますが、その中でも多いのが、家族からの相談です。家族は依存症者（本人）の身近にいて、本人の依存行動に振り回され、疲弊して相談に来ることがほとんどです。家族は本人の依存行動を何とかやめさせようとして、叱責、説得、</w:t>
      </w:r>
      <w:r w:rsidR="00852520">
        <w:rPr>
          <w:rFonts w:ascii="Century" w:eastAsia="ＭＳ 明朝" w:hAnsi="Century" w:cs="Times New Roman" w:hint="eastAsia"/>
        </w:rPr>
        <w:t>借金のしりぬぐいなど、本人のためと思い、必死で対処します（イネイ</w:t>
      </w:r>
      <w:r w:rsidRPr="00E04701">
        <w:rPr>
          <w:rFonts w:ascii="Century" w:eastAsia="ＭＳ 明朝" w:hAnsi="Century" w:cs="Times New Roman" w:hint="eastAsia"/>
        </w:rPr>
        <w:t>ブリング）。しかしその結果、本人の依存行動や問題行動はおさまるどころかますますエスカレートしてしまうケースがほとんどです。そのような中で、家族は、不安や怒り、徒労感、絶望などに襲われ、心身ともに疲れ果ててしまいます。中には、うつ病などを発症してしまうこともあります。</w:t>
      </w:r>
    </w:p>
    <w:p w:rsidR="00E04701" w:rsidRPr="00E04701" w:rsidRDefault="00E04701" w:rsidP="00E04701">
      <w:pPr>
        <w:rPr>
          <w:rFonts w:ascii="ＭＳ 明朝" w:eastAsia="ＭＳ 明朝" w:hAnsi="ＭＳ 明朝" w:cs="Times New Roman"/>
          <w:szCs w:val="21"/>
          <w:shd w:val="clear" w:color="auto" w:fill="FFFFFF"/>
        </w:rPr>
      </w:pPr>
      <w:r w:rsidRPr="00E04701">
        <w:rPr>
          <w:rFonts w:ascii="Century" w:eastAsia="ＭＳ 明朝" w:hAnsi="Century" w:cs="Times New Roman" w:hint="eastAsia"/>
        </w:rPr>
        <w:t xml:space="preserve">　当センターでは、薬物依存症とギャンブル依存症の家族のための家族教室を開いています。ここでは「ＣＲＡＦＴ（クラフト）」というプログラムを取り入れて行っています。「ＣＲＡＦＴ」とは</w:t>
      </w:r>
      <w:r w:rsidRPr="00E04701">
        <w:rPr>
          <w:rFonts w:ascii="ＭＳ 明朝" w:eastAsia="ＭＳ 明朝" w:hAnsi="ＭＳ 明朝" w:cs="Times New Roman" w:hint="eastAsia"/>
          <w:szCs w:val="21"/>
          <w:shd w:val="clear" w:color="auto" w:fill="FFFFFF"/>
        </w:rPr>
        <w:t>「Community Reinforcement And Family Training」（コミュニティ強化法と家族トレーニング）の略称で、アメリカでアルコール・薬物依存症者の家族のために開発されました。その後、アルコール、薬物だけでなく、ギャンブル問題でも効果があることが実証されています。ここで言う「コミュニティ」とは、本人を取り巻く環境のことで、「家族トレーニング」とは主にコミュニケーションのトレーニングです。</w:t>
      </w:r>
    </w:p>
    <w:p w:rsidR="00E04701" w:rsidRPr="00E04701" w:rsidRDefault="00E04701" w:rsidP="00E04701">
      <w:pPr>
        <w:rPr>
          <w:rFonts w:ascii="ＭＳ 明朝" w:eastAsia="ＭＳ 明朝" w:hAnsi="ＭＳ 明朝" w:cs="Times New Roman"/>
          <w:szCs w:val="21"/>
          <w:shd w:val="clear" w:color="auto" w:fill="FFFFFF"/>
        </w:rPr>
      </w:pPr>
      <w:r w:rsidRPr="00E04701">
        <w:rPr>
          <w:rFonts w:ascii="ＭＳ 明朝" w:eastAsia="ＭＳ 明朝" w:hAnsi="ＭＳ 明朝" w:cs="Times New Roman" w:hint="eastAsia"/>
          <w:szCs w:val="21"/>
          <w:shd w:val="clear" w:color="auto" w:fill="FFFFFF"/>
        </w:rPr>
        <w:t xml:space="preserve">　「ＣＲＡＦＴ」の特徴は次のようなものです。</w:t>
      </w:r>
    </w:p>
    <w:p w:rsidR="00E04701" w:rsidRPr="00E04701" w:rsidRDefault="00E04701" w:rsidP="00E04701">
      <w:pPr>
        <w:ind w:left="420" w:hanging="420"/>
        <w:rPr>
          <w:rFonts w:ascii="ＭＳ 明朝" w:eastAsia="ＭＳ 明朝" w:hAnsi="ＭＳ 明朝" w:cs="Times New Roman"/>
          <w:szCs w:val="21"/>
          <w:shd w:val="clear" w:color="auto" w:fill="FFFFFF"/>
        </w:rPr>
      </w:pPr>
      <w:r w:rsidRPr="00E04701">
        <w:rPr>
          <w:rFonts w:ascii="ＭＳ 明朝" w:eastAsia="ＭＳ 明朝" w:hAnsi="ＭＳ 明朝" w:cs="Times New Roman" w:hint="eastAsia"/>
          <w:szCs w:val="21"/>
          <w:shd w:val="clear" w:color="auto" w:fill="FFFFFF"/>
        </w:rPr>
        <w:t xml:space="preserve">　◆家族が自らのコミュニケーションを変えることで、対立を招かず本人を治療へつなげやすくなる</w:t>
      </w:r>
    </w:p>
    <w:p w:rsidR="00E04701" w:rsidRPr="00E04701" w:rsidRDefault="00E04701" w:rsidP="00E04701">
      <w:pPr>
        <w:ind w:left="420" w:hanging="420"/>
        <w:rPr>
          <w:rFonts w:ascii="ＭＳ 明朝" w:eastAsia="ＭＳ 明朝" w:hAnsi="ＭＳ 明朝" w:cs="Times New Roman"/>
          <w:szCs w:val="21"/>
          <w:shd w:val="clear" w:color="auto" w:fill="FFFFFF"/>
        </w:rPr>
      </w:pPr>
      <w:r w:rsidRPr="00E04701">
        <w:rPr>
          <w:rFonts w:ascii="ＭＳ 明朝" w:eastAsia="ＭＳ 明朝" w:hAnsi="ＭＳ 明朝" w:cs="Times New Roman" w:hint="eastAsia"/>
          <w:szCs w:val="21"/>
          <w:shd w:val="clear" w:color="auto" w:fill="FFFFFF"/>
        </w:rPr>
        <w:t xml:space="preserve">　◆家族持っていない力を教え込むのではなく、「すでに持っているけれど効果的に使えていない力」が使えるようトレーニングする</w:t>
      </w:r>
    </w:p>
    <w:p w:rsidR="00E04701" w:rsidRPr="00E04701" w:rsidRDefault="00E04701" w:rsidP="00E04701">
      <w:pPr>
        <w:ind w:left="420" w:hanging="420"/>
        <w:rPr>
          <w:rFonts w:ascii="ＭＳ 明朝" w:eastAsia="ＭＳ 明朝" w:hAnsi="ＭＳ 明朝" w:cs="Times New Roman"/>
          <w:szCs w:val="21"/>
          <w:shd w:val="clear" w:color="auto" w:fill="FFFFFF"/>
        </w:rPr>
      </w:pPr>
      <w:r w:rsidRPr="00E04701">
        <w:rPr>
          <w:rFonts w:ascii="ＭＳ 明朝" w:eastAsia="ＭＳ 明朝" w:hAnsi="ＭＳ 明朝" w:cs="Times New Roman" w:hint="eastAsia"/>
          <w:szCs w:val="21"/>
          <w:shd w:val="clear" w:color="auto" w:fill="FFFFFF"/>
        </w:rPr>
        <w:t xml:space="preserve">　◆たとえ本人が治療につながらなくても、問題行動が減ったり、家族がもっと楽に暮らせる（感情・身体・対人関係面で）効果がある</w:t>
      </w:r>
    </w:p>
    <w:p w:rsidR="00E04701" w:rsidRDefault="001B356A" w:rsidP="00E04701">
      <w:pPr>
        <w:ind w:left="420" w:hanging="420"/>
        <w:rPr>
          <w:rFonts w:ascii="ＭＳ 明朝" w:eastAsia="ＭＳ 明朝" w:hAnsi="ＭＳ 明朝" w:cs="Times New Roman"/>
          <w:szCs w:val="21"/>
          <w:shd w:val="clear" w:color="auto" w:fill="FFFFFF"/>
        </w:rPr>
      </w:pPr>
      <w:r>
        <w:rPr>
          <w:rFonts w:ascii="ＭＳ 明朝" w:eastAsia="ＭＳ 明朝" w:hAnsi="ＭＳ 明朝" w:cs="Times New Roman"/>
          <w:noProof/>
          <w:szCs w:val="21"/>
        </w:rPr>
        <mc:AlternateContent>
          <mc:Choice Requires="wps">
            <w:drawing>
              <wp:anchor distT="0" distB="0" distL="114300" distR="114300" simplePos="0" relativeHeight="251751424" behindDoc="0" locked="0" layoutInCell="1" allowOverlap="1">
                <wp:simplePos x="0" y="0"/>
                <wp:positionH relativeFrom="column">
                  <wp:posOffset>1777365</wp:posOffset>
                </wp:positionH>
                <wp:positionV relativeFrom="paragraph">
                  <wp:posOffset>137160</wp:posOffset>
                </wp:positionV>
                <wp:extent cx="2385060" cy="396240"/>
                <wp:effectExtent l="0" t="0" r="0" b="3810"/>
                <wp:wrapNone/>
                <wp:docPr id="17" name="テキスト ボックス 17"/>
                <wp:cNvGraphicFramePr/>
                <a:graphic xmlns:a="http://schemas.openxmlformats.org/drawingml/2006/main">
                  <a:graphicData uri="http://schemas.microsoft.com/office/word/2010/wordprocessingShape">
                    <wps:wsp>
                      <wps:cNvSpPr txBox="1"/>
                      <wps:spPr>
                        <a:xfrm>
                          <a:off x="0" y="0"/>
                          <a:ext cx="2385060" cy="396240"/>
                        </a:xfrm>
                        <a:prstGeom prst="rect">
                          <a:avLst/>
                        </a:prstGeom>
                        <a:solidFill>
                          <a:schemeClr val="lt1"/>
                        </a:solidFill>
                        <a:ln w="6350">
                          <a:noFill/>
                        </a:ln>
                      </wps:spPr>
                      <wps:txbx>
                        <w:txbxContent>
                          <w:p w:rsidR="001B356A" w:rsidRPr="001B356A" w:rsidRDefault="001B356A">
                            <w:pPr>
                              <w:rPr>
                                <w:rFonts w:ascii="ＭＳ 明朝" w:eastAsia="ＭＳ 明朝" w:hAnsi="ＭＳ 明朝"/>
                                <w:b/>
                              </w:rPr>
                            </w:pPr>
                            <w:r>
                              <w:rPr>
                                <w:rFonts w:ascii="ＭＳ 明朝" w:eastAsia="ＭＳ 明朝" w:hAnsi="ＭＳ 明朝" w:hint="eastAsia"/>
                                <w:b/>
                              </w:rPr>
                              <w:t>≪</w:t>
                            </w:r>
                            <w:r w:rsidRPr="001B356A">
                              <w:rPr>
                                <w:rFonts w:ascii="ＭＳ 明朝" w:eastAsia="ＭＳ 明朝" w:hAnsi="ＭＳ 明朝" w:hint="eastAsia"/>
                                <w:b/>
                              </w:rPr>
                              <w:t>当センター</w:t>
                            </w:r>
                            <w:r w:rsidRPr="001B356A">
                              <w:rPr>
                                <w:rFonts w:ascii="ＭＳ 明朝" w:eastAsia="ＭＳ 明朝" w:hAnsi="ＭＳ 明朝"/>
                                <w:b/>
                              </w:rPr>
                              <w:t>の</w:t>
                            </w:r>
                            <w:r w:rsidRPr="001B356A">
                              <w:rPr>
                                <w:rFonts w:ascii="ＭＳ 明朝" w:eastAsia="ＭＳ 明朝" w:hAnsi="ＭＳ 明朝" w:hint="eastAsia"/>
                                <w:b/>
                              </w:rPr>
                              <w:t>家族教室の</w:t>
                            </w:r>
                            <w:r w:rsidRPr="001B356A">
                              <w:rPr>
                                <w:rFonts w:ascii="ＭＳ 明朝" w:eastAsia="ＭＳ 明朝" w:hAnsi="ＭＳ 明朝"/>
                                <w:b/>
                              </w:rPr>
                              <w:t>テーマ</w:t>
                            </w:r>
                            <w:r>
                              <w:rPr>
                                <w:rFonts w:ascii="ＭＳ 明朝" w:eastAsia="ＭＳ 明朝" w:hAnsi="ＭＳ 明朝" w:hint="eastAsia"/>
                                <w: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7" o:spid="_x0000_s1034" type="#_x0000_t202" style="position:absolute;left:0;text-align:left;margin-left:139.95pt;margin-top:10.8pt;width:187.8pt;height:31.2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" fillcolor="white [3201]" stroked="f" strokeweight=".5pt">
                <v:textbox>
                  <w:txbxContent>
                    <w:p w:rsidR="001B356A" w:rsidRPr="001B356A" w:rsidRDefault="001B356A">
                      <w:pPr>
                        <w:rPr>
                          <w:rFonts w:ascii="ＭＳ 明朝" w:eastAsia="ＭＳ 明朝" w:hAnsi="ＭＳ 明朝" w:hint="eastAsia"/>
                          <w:b/>
                        </w:rPr>
                      </w:pPr>
                      <w:r>
                        <w:rPr>
                          <w:rFonts w:ascii="ＭＳ 明朝" w:eastAsia="ＭＳ 明朝" w:hAnsi="ＭＳ 明朝" w:hint="eastAsia"/>
                          <w:b/>
                        </w:rPr>
                        <w:t>≪</w:t>
                      </w:r>
                      <w:r w:rsidRPr="001B356A">
                        <w:rPr>
                          <w:rFonts w:ascii="ＭＳ 明朝" w:eastAsia="ＭＳ 明朝" w:hAnsi="ＭＳ 明朝" w:hint="eastAsia"/>
                          <w:b/>
                        </w:rPr>
                        <w:t>当センター</w:t>
                      </w:r>
                      <w:r w:rsidRPr="001B356A">
                        <w:rPr>
                          <w:rFonts w:ascii="ＭＳ 明朝" w:eastAsia="ＭＳ 明朝" w:hAnsi="ＭＳ 明朝"/>
                          <w:b/>
                        </w:rPr>
                        <w:t>の</w:t>
                      </w:r>
                      <w:r w:rsidRPr="001B356A">
                        <w:rPr>
                          <w:rFonts w:ascii="ＭＳ 明朝" w:eastAsia="ＭＳ 明朝" w:hAnsi="ＭＳ 明朝" w:hint="eastAsia"/>
                          <w:b/>
                        </w:rPr>
                        <w:t>家族教室の</w:t>
                      </w:r>
                      <w:r w:rsidRPr="001B356A">
                        <w:rPr>
                          <w:rFonts w:ascii="ＭＳ 明朝" w:eastAsia="ＭＳ 明朝" w:hAnsi="ＭＳ 明朝"/>
                          <w:b/>
                        </w:rPr>
                        <w:t>テーマ</w:t>
                      </w:r>
                      <w:r>
                        <w:rPr>
                          <w:rFonts w:ascii="ＭＳ 明朝" w:eastAsia="ＭＳ 明朝" w:hAnsi="ＭＳ 明朝" w:hint="eastAsia"/>
                          <w:b/>
                        </w:rPr>
                        <w:t>≫</w:t>
                      </w:r>
                    </w:p>
                  </w:txbxContent>
                </v:textbox>
              </v:shape>
            </w:pict>
          </mc:Fallback>
        </mc:AlternateContent>
      </w:r>
    </w:p>
    <w:p w:rsidR="00282DC9" w:rsidRDefault="00282DC9" w:rsidP="00E04701">
      <w:pPr>
        <w:ind w:left="420" w:hanging="420"/>
        <w:rPr>
          <w:rFonts w:ascii="ＭＳ 明朝" w:eastAsia="ＭＳ 明朝" w:hAnsi="ＭＳ 明朝" w:cs="Times New Roman"/>
          <w:szCs w:val="21"/>
          <w:shd w:val="clear" w:color="auto" w:fill="FFFFFF"/>
        </w:rPr>
      </w:pPr>
      <w:r>
        <w:rPr>
          <w:rFonts w:ascii="ＭＳ 明朝" w:eastAsia="ＭＳ 明朝" w:hAnsi="ＭＳ 明朝" w:cs="Times New Roman"/>
          <w:noProof/>
          <w:szCs w:val="21"/>
        </w:rPr>
        <mc:AlternateContent>
          <mc:Choice Requires="wps">
            <w:drawing>
              <wp:anchor distT="0" distB="0" distL="114300" distR="114300" simplePos="0" relativeHeight="251750400" behindDoc="0" locked="0" layoutInCell="1" allowOverlap="1">
                <wp:simplePos x="0" y="0"/>
                <wp:positionH relativeFrom="column">
                  <wp:posOffset>253365</wp:posOffset>
                </wp:positionH>
                <wp:positionV relativeFrom="paragraph">
                  <wp:posOffset>68580</wp:posOffset>
                </wp:positionV>
                <wp:extent cx="5646420" cy="1798320"/>
                <wp:effectExtent l="0" t="0" r="11430" b="11430"/>
                <wp:wrapNone/>
                <wp:docPr id="16" name="角丸四角形 16"/>
                <wp:cNvGraphicFramePr/>
                <a:graphic xmlns:a="http://schemas.openxmlformats.org/drawingml/2006/main">
                  <a:graphicData uri="http://schemas.microsoft.com/office/word/2010/wordprocessingShape">
                    <wps:wsp>
                      <wps:cNvSpPr/>
                      <wps:spPr>
                        <a:xfrm>
                          <a:off x="0" y="0"/>
                          <a:ext cx="5646420" cy="179832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C7D41D" id="角丸四角形 16" o:spid="_x0000_s1026" style="position:absolute;left:0;text-align:left;margin-left:19.95pt;margin-top:5.4pt;width:444.6pt;height:141.6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" filled="f" strokecolor="black [3213]" strokeweight="1pt">
                <v:stroke joinstyle="miter"/>
              </v:roundrect>
            </w:pict>
          </mc:Fallback>
        </mc:AlternateContent>
      </w:r>
    </w:p>
    <w:p w:rsidR="00282DC9" w:rsidRDefault="001B356A" w:rsidP="00E04701">
      <w:pPr>
        <w:ind w:left="420" w:hanging="420"/>
        <w:rPr>
          <w:rFonts w:ascii="ＭＳ 明朝" w:eastAsia="ＭＳ 明朝" w:hAnsi="ＭＳ 明朝" w:cs="Times New Roman"/>
          <w:szCs w:val="21"/>
          <w:shd w:val="clear" w:color="auto" w:fill="FFFFFF"/>
        </w:rPr>
      </w:pPr>
      <w:r>
        <w:rPr>
          <w:rFonts w:ascii="ＭＳ 明朝" w:eastAsia="ＭＳ 明朝" w:hAnsi="ＭＳ 明朝" w:cs="Times New Roman"/>
          <w:noProof/>
          <w:szCs w:val="21"/>
        </w:rPr>
        <mc:AlternateContent>
          <mc:Choice Requires="wps">
            <w:drawing>
              <wp:anchor distT="0" distB="0" distL="114300" distR="114300" simplePos="0" relativeHeight="251753472" behindDoc="0" locked="0" layoutInCell="1" allowOverlap="1" wp14:anchorId="1582D162" wp14:editId="56A753E6">
                <wp:simplePos x="0" y="0"/>
                <wp:positionH relativeFrom="column">
                  <wp:posOffset>579755</wp:posOffset>
                </wp:positionH>
                <wp:positionV relativeFrom="paragraph">
                  <wp:posOffset>121920</wp:posOffset>
                </wp:positionV>
                <wp:extent cx="2385060" cy="1242060"/>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2385060" cy="1242060"/>
                        </a:xfrm>
                        <a:prstGeom prst="rect">
                          <a:avLst/>
                        </a:prstGeom>
                        <a:solidFill>
                          <a:sysClr val="window" lastClr="FFFFFF"/>
                        </a:solidFill>
                        <a:ln w="6350">
                          <a:noFill/>
                        </a:ln>
                      </wps:spPr>
                      <wps:txbx>
                        <w:txbxContent>
                          <w:p w:rsidR="001B356A" w:rsidRPr="001B356A" w:rsidRDefault="001B356A" w:rsidP="001B356A">
                            <w:pPr>
                              <w:rPr>
                                <w:rFonts w:ascii="ＭＳ 明朝" w:eastAsia="ＭＳ 明朝" w:hAnsi="ＭＳ 明朝"/>
                                <w:szCs w:val="21"/>
                                <w:shd w:val="clear" w:color="auto" w:fill="FFFFFF"/>
                              </w:rPr>
                            </w:pPr>
                            <w:r>
                              <w:rPr>
                                <w:rFonts w:ascii="ＭＳ 明朝" w:eastAsia="ＭＳ 明朝" w:hAnsi="ＭＳ 明朝" w:hint="eastAsia"/>
                                <w:szCs w:val="21"/>
                                <w:shd w:val="clear" w:color="auto" w:fill="FFFFFF"/>
                              </w:rPr>
                              <w:t>1.</w:t>
                            </w:r>
                            <w:r w:rsidRPr="001B356A">
                              <w:rPr>
                                <w:rFonts w:ascii="ＭＳ 明朝" w:eastAsia="ＭＳ 明朝" w:hAnsi="ＭＳ 明朝" w:hint="eastAsia"/>
                                <w:szCs w:val="21"/>
                                <w:shd w:val="clear" w:color="auto" w:fill="FFFFFF"/>
                              </w:rPr>
                              <w:t>イネイブリングをやめる</w:t>
                            </w:r>
                          </w:p>
                          <w:p w:rsidR="001B356A" w:rsidRPr="001B356A" w:rsidRDefault="001B356A" w:rsidP="001B356A">
                            <w:pPr>
                              <w:ind w:left="210" w:hangingChars="100" w:hanging="210"/>
                              <w:rPr>
                                <w:rFonts w:ascii="ＭＳ 明朝" w:eastAsia="ＭＳ 明朝" w:hAnsi="ＭＳ 明朝"/>
                                <w:szCs w:val="21"/>
                                <w:shd w:val="clear" w:color="auto" w:fill="FFFFFF"/>
                              </w:rPr>
                            </w:pPr>
                            <w:r>
                              <w:rPr>
                                <w:rFonts w:ascii="ＭＳ 明朝" w:eastAsia="ＭＳ 明朝" w:hAnsi="ＭＳ 明朝" w:hint="eastAsia"/>
                                <w:szCs w:val="21"/>
                                <w:shd w:val="clear" w:color="auto" w:fill="FFFFFF"/>
                              </w:rPr>
                              <w:t>2.</w:t>
                            </w:r>
                            <w:r w:rsidRPr="001B356A">
                              <w:rPr>
                                <w:rFonts w:ascii="ＭＳ 明朝" w:eastAsia="ＭＳ 明朝" w:hAnsi="ＭＳ 明朝" w:hint="eastAsia"/>
                                <w:szCs w:val="21"/>
                                <w:shd w:val="clear" w:color="auto" w:fill="FFFFFF"/>
                              </w:rPr>
                              <w:t>長期的な回復を支え、再発・再使用に備える</w:t>
                            </w:r>
                          </w:p>
                          <w:p w:rsidR="001B356A" w:rsidRPr="001B356A" w:rsidRDefault="001B356A" w:rsidP="001B356A">
                            <w:pPr>
                              <w:rPr>
                                <w:rFonts w:ascii="ＭＳ 明朝" w:eastAsia="ＭＳ 明朝" w:hAnsi="ＭＳ 明朝"/>
                                <w:szCs w:val="21"/>
                                <w:shd w:val="clear" w:color="auto" w:fill="FFFFFF"/>
                              </w:rPr>
                            </w:pPr>
                            <w:r>
                              <w:rPr>
                                <w:rFonts w:ascii="ＭＳ 明朝" w:eastAsia="ＭＳ 明朝" w:hAnsi="ＭＳ 明朝"/>
                                <w:szCs w:val="21"/>
                                <w:shd w:val="clear" w:color="auto" w:fill="FFFFFF"/>
                              </w:rPr>
                              <w:t>3.</w:t>
                            </w:r>
                            <w:r w:rsidRPr="001B356A">
                              <w:rPr>
                                <w:rFonts w:ascii="ＭＳ 明朝" w:eastAsia="ＭＳ 明朝" w:hAnsi="ＭＳ 明朝" w:hint="eastAsia"/>
                                <w:szCs w:val="21"/>
                                <w:shd w:val="clear" w:color="auto" w:fill="FFFFFF"/>
                              </w:rPr>
                              <w:t>あなた自身の生活を豊かにする</w:t>
                            </w:r>
                          </w:p>
                          <w:p w:rsidR="001B356A" w:rsidRPr="001B356A" w:rsidRDefault="001B356A" w:rsidP="001B356A">
                            <w:pPr>
                              <w:rPr>
                                <w:rFonts w:ascii="ＭＳ 明朝" w:eastAsia="ＭＳ 明朝" w:hAnsi="ＭＳ 明朝"/>
                                <w:szCs w:val="21"/>
                                <w:shd w:val="clear" w:color="auto" w:fill="FFFFFF"/>
                              </w:rPr>
                            </w:pPr>
                            <w:r>
                              <w:rPr>
                                <w:rFonts w:ascii="ＭＳ 明朝" w:eastAsia="ＭＳ 明朝" w:hAnsi="ＭＳ 明朝" w:hint="eastAsia"/>
                                <w:szCs w:val="21"/>
                                <w:shd w:val="clear" w:color="auto" w:fill="FFFFFF"/>
                              </w:rPr>
                              <w:t>4.</w:t>
                            </w:r>
                            <w:r w:rsidRPr="001B356A">
                              <w:rPr>
                                <w:rFonts w:ascii="ＭＳ 明朝" w:eastAsia="ＭＳ 明朝" w:hAnsi="ＭＳ 明朝" w:hint="eastAsia"/>
                                <w:szCs w:val="21"/>
                                <w:shd w:val="clear" w:color="auto" w:fill="FFFFFF"/>
                              </w:rPr>
                              <w:t>本人に治療をすすめる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82D162" id="テキスト ボックス 18" o:spid="_x0000_s1035" type="#_x0000_t202" style="position:absolute;left:0;text-align:left;margin-left:45.65pt;margin-top:9.6pt;width:187.8pt;height:97.8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" fillcolor="window" stroked="f" strokeweight=".5pt">
                <v:textbox>
                  <w:txbxContent>
                    <w:p w:rsidR="001B356A" w:rsidRPr="001B356A" w:rsidRDefault="001B356A" w:rsidP="001B356A">
                      <w:pPr>
                        <w:rPr>
                          <w:rFonts w:ascii="ＭＳ 明朝" w:eastAsia="ＭＳ 明朝" w:hAnsi="ＭＳ 明朝"/>
                          <w:szCs w:val="21"/>
                          <w:shd w:val="clear" w:color="auto" w:fill="FFFFFF"/>
                        </w:rPr>
                      </w:pPr>
                      <w:r>
                        <w:rPr>
                          <w:rFonts w:ascii="ＭＳ 明朝" w:eastAsia="ＭＳ 明朝" w:hAnsi="ＭＳ 明朝" w:hint="eastAsia"/>
                          <w:szCs w:val="21"/>
                          <w:shd w:val="clear" w:color="auto" w:fill="FFFFFF"/>
                        </w:rPr>
                        <w:t>1.</w:t>
                      </w:r>
                      <w:r w:rsidRPr="001B356A">
                        <w:rPr>
                          <w:rFonts w:ascii="ＭＳ 明朝" w:eastAsia="ＭＳ 明朝" w:hAnsi="ＭＳ 明朝" w:hint="eastAsia"/>
                          <w:szCs w:val="21"/>
                          <w:shd w:val="clear" w:color="auto" w:fill="FFFFFF"/>
                        </w:rPr>
                        <w:t>イネイブリングをやめる</w:t>
                      </w:r>
                    </w:p>
                    <w:p w:rsidR="001B356A" w:rsidRPr="001B356A" w:rsidRDefault="001B356A" w:rsidP="001B356A">
                      <w:pPr>
                        <w:ind w:left="210" w:hangingChars="100" w:hanging="210"/>
                        <w:rPr>
                          <w:rFonts w:ascii="ＭＳ 明朝" w:eastAsia="ＭＳ 明朝" w:hAnsi="ＭＳ 明朝"/>
                          <w:szCs w:val="21"/>
                          <w:shd w:val="clear" w:color="auto" w:fill="FFFFFF"/>
                        </w:rPr>
                      </w:pPr>
                      <w:r>
                        <w:rPr>
                          <w:rFonts w:ascii="ＭＳ 明朝" w:eastAsia="ＭＳ 明朝" w:hAnsi="ＭＳ 明朝" w:hint="eastAsia"/>
                          <w:szCs w:val="21"/>
                          <w:shd w:val="clear" w:color="auto" w:fill="FFFFFF"/>
                        </w:rPr>
                        <w:t>2.</w:t>
                      </w:r>
                      <w:r w:rsidRPr="001B356A">
                        <w:rPr>
                          <w:rFonts w:ascii="ＭＳ 明朝" w:eastAsia="ＭＳ 明朝" w:hAnsi="ＭＳ 明朝" w:hint="eastAsia"/>
                          <w:szCs w:val="21"/>
                          <w:shd w:val="clear" w:color="auto" w:fill="FFFFFF"/>
                        </w:rPr>
                        <w:t>長期的な回復を支え、再発・再使用に備える</w:t>
                      </w:r>
                    </w:p>
                    <w:p w:rsidR="001B356A" w:rsidRPr="001B356A" w:rsidRDefault="001B356A" w:rsidP="001B356A">
                      <w:pPr>
                        <w:rPr>
                          <w:rFonts w:ascii="ＭＳ 明朝" w:eastAsia="ＭＳ 明朝" w:hAnsi="ＭＳ 明朝"/>
                          <w:szCs w:val="21"/>
                          <w:shd w:val="clear" w:color="auto" w:fill="FFFFFF"/>
                        </w:rPr>
                      </w:pPr>
                      <w:r>
                        <w:rPr>
                          <w:rFonts w:ascii="ＭＳ 明朝" w:eastAsia="ＭＳ 明朝" w:hAnsi="ＭＳ 明朝"/>
                          <w:szCs w:val="21"/>
                          <w:shd w:val="clear" w:color="auto" w:fill="FFFFFF"/>
                        </w:rPr>
                        <w:t>3.</w:t>
                      </w:r>
                      <w:r w:rsidRPr="001B356A">
                        <w:rPr>
                          <w:rFonts w:ascii="ＭＳ 明朝" w:eastAsia="ＭＳ 明朝" w:hAnsi="ＭＳ 明朝" w:hint="eastAsia"/>
                          <w:szCs w:val="21"/>
                          <w:shd w:val="clear" w:color="auto" w:fill="FFFFFF"/>
                        </w:rPr>
                        <w:t>あなた自身の生活を豊かにする</w:t>
                      </w:r>
                    </w:p>
                    <w:p w:rsidR="001B356A" w:rsidRPr="001B356A" w:rsidRDefault="001B356A" w:rsidP="001B356A">
                      <w:pPr>
                        <w:rPr>
                          <w:rFonts w:ascii="ＭＳ 明朝" w:eastAsia="ＭＳ 明朝" w:hAnsi="ＭＳ 明朝" w:hint="eastAsia"/>
                          <w:szCs w:val="21"/>
                          <w:shd w:val="clear" w:color="auto" w:fill="FFFFFF"/>
                        </w:rPr>
                      </w:pPr>
                      <w:r>
                        <w:rPr>
                          <w:rFonts w:ascii="ＭＳ 明朝" w:eastAsia="ＭＳ 明朝" w:hAnsi="ＭＳ 明朝" w:hint="eastAsia"/>
                          <w:szCs w:val="21"/>
                          <w:shd w:val="clear" w:color="auto" w:fill="FFFFFF"/>
                        </w:rPr>
                        <w:t>4.</w:t>
                      </w:r>
                      <w:r w:rsidRPr="001B356A">
                        <w:rPr>
                          <w:rFonts w:ascii="ＭＳ 明朝" w:eastAsia="ＭＳ 明朝" w:hAnsi="ＭＳ 明朝" w:hint="eastAsia"/>
                          <w:szCs w:val="21"/>
                          <w:shd w:val="clear" w:color="auto" w:fill="FFFFFF"/>
                        </w:rPr>
                        <w:t>本人に治療をすすめる</w:t>
                      </w:r>
                    </w:p>
                  </w:txbxContent>
                </v:textbox>
              </v:shape>
            </w:pict>
          </mc:Fallback>
        </mc:AlternateContent>
      </w:r>
      <w:r>
        <w:rPr>
          <w:rFonts w:ascii="ＭＳ 明朝" w:eastAsia="ＭＳ 明朝" w:hAnsi="ＭＳ 明朝" w:cs="Times New Roman"/>
          <w:noProof/>
          <w:szCs w:val="21"/>
        </w:rPr>
        <mc:AlternateContent>
          <mc:Choice Requires="wps">
            <w:drawing>
              <wp:anchor distT="0" distB="0" distL="114300" distR="114300" simplePos="0" relativeHeight="251755520" behindDoc="0" locked="0" layoutInCell="1" allowOverlap="1" wp14:anchorId="2AFE3A28" wp14:editId="7609E45F">
                <wp:simplePos x="0" y="0"/>
                <wp:positionH relativeFrom="column">
                  <wp:posOffset>3301365</wp:posOffset>
                </wp:positionH>
                <wp:positionV relativeFrom="paragraph">
                  <wp:posOffset>106680</wp:posOffset>
                </wp:positionV>
                <wp:extent cx="2385060" cy="1226820"/>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2385060" cy="1226820"/>
                        </a:xfrm>
                        <a:prstGeom prst="rect">
                          <a:avLst/>
                        </a:prstGeom>
                        <a:solidFill>
                          <a:sysClr val="window" lastClr="FFFFFF"/>
                        </a:solidFill>
                        <a:ln w="6350">
                          <a:noFill/>
                        </a:ln>
                      </wps:spPr>
                      <wps:txbx>
                        <w:txbxContent>
                          <w:p w:rsidR="001B356A" w:rsidRPr="001B356A" w:rsidRDefault="001B356A" w:rsidP="001B356A">
                            <w:pPr>
                              <w:rPr>
                                <w:rFonts w:ascii="ＭＳ 明朝" w:eastAsia="ＭＳ 明朝" w:hAnsi="ＭＳ 明朝"/>
                                <w:szCs w:val="21"/>
                                <w:shd w:val="clear" w:color="auto" w:fill="FFFFFF"/>
                              </w:rPr>
                            </w:pPr>
                            <w:r>
                              <w:rPr>
                                <w:rFonts w:ascii="ＭＳ 明朝" w:eastAsia="ＭＳ 明朝" w:hAnsi="ＭＳ 明朝" w:hint="eastAsia"/>
                                <w:szCs w:val="21"/>
                                <w:shd w:val="clear" w:color="auto" w:fill="FFFFFF"/>
                              </w:rPr>
                              <w:t>5.</w:t>
                            </w:r>
                            <w:r w:rsidRPr="001B356A">
                              <w:rPr>
                                <w:rFonts w:ascii="ＭＳ 明朝" w:eastAsia="ＭＳ 明朝" w:hAnsi="ＭＳ 明朝" w:hint="eastAsia"/>
                                <w:szCs w:val="21"/>
                                <w:shd w:val="clear" w:color="auto" w:fill="FFFFFF"/>
                              </w:rPr>
                              <w:t xml:space="preserve">問題に向き合う・問題行動の分析　</w:t>
                            </w:r>
                          </w:p>
                          <w:p w:rsidR="001B356A" w:rsidRPr="001B356A" w:rsidRDefault="001B356A" w:rsidP="001B356A">
                            <w:pPr>
                              <w:rPr>
                                <w:rFonts w:ascii="ＭＳ 明朝" w:eastAsia="ＭＳ 明朝" w:hAnsi="ＭＳ 明朝"/>
                                <w:szCs w:val="21"/>
                                <w:shd w:val="clear" w:color="auto" w:fill="FFFFFF"/>
                              </w:rPr>
                            </w:pPr>
                            <w:r>
                              <w:rPr>
                                <w:rFonts w:ascii="ＭＳ 明朝" w:eastAsia="ＭＳ 明朝" w:hAnsi="ＭＳ 明朝" w:hint="eastAsia"/>
                                <w:szCs w:val="21"/>
                                <w:shd w:val="clear" w:color="auto" w:fill="FFFFFF"/>
                              </w:rPr>
                              <w:t>6.</w:t>
                            </w:r>
                            <w:r w:rsidRPr="001B356A">
                              <w:rPr>
                                <w:rFonts w:ascii="ＭＳ 明朝" w:eastAsia="ＭＳ 明朝" w:hAnsi="ＭＳ 明朝" w:hint="eastAsia"/>
                                <w:szCs w:val="21"/>
                                <w:shd w:val="clear" w:color="auto" w:fill="FFFFFF"/>
                              </w:rPr>
                              <w:t>依存症とは</w:t>
                            </w:r>
                          </w:p>
                          <w:p w:rsidR="001B356A" w:rsidRPr="001B356A" w:rsidRDefault="001B356A" w:rsidP="001B356A">
                            <w:pPr>
                              <w:rPr>
                                <w:rFonts w:ascii="ＭＳ 明朝" w:eastAsia="ＭＳ 明朝" w:hAnsi="ＭＳ 明朝"/>
                                <w:szCs w:val="21"/>
                                <w:shd w:val="clear" w:color="auto" w:fill="FFFFFF"/>
                              </w:rPr>
                            </w:pPr>
                            <w:r>
                              <w:rPr>
                                <w:rFonts w:ascii="ＭＳ 明朝" w:eastAsia="ＭＳ 明朝" w:hAnsi="ＭＳ 明朝" w:hint="eastAsia"/>
                                <w:szCs w:val="21"/>
                                <w:shd w:val="clear" w:color="auto" w:fill="FFFFFF"/>
                              </w:rPr>
                              <w:t>7.</w:t>
                            </w:r>
                            <w:r w:rsidRPr="001B356A">
                              <w:rPr>
                                <w:rFonts w:ascii="ＭＳ 明朝" w:eastAsia="ＭＳ 明朝" w:hAnsi="ＭＳ 明朝" w:hint="eastAsia"/>
                                <w:szCs w:val="21"/>
                                <w:shd w:val="clear" w:color="auto" w:fill="FFFFFF"/>
                              </w:rPr>
                              <w:t>暴力への対応</w:t>
                            </w:r>
                          </w:p>
                          <w:p w:rsidR="001B356A" w:rsidRPr="001B356A" w:rsidRDefault="001B356A" w:rsidP="001B356A">
                            <w:pPr>
                              <w:rPr>
                                <w:rFonts w:ascii="ＭＳ 明朝" w:eastAsia="ＭＳ 明朝" w:hAnsi="ＭＳ 明朝"/>
                                <w:szCs w:val="21"/>
                                <w:shd w:val="clear" w:color="auto" w:fill="FFFFFF"/>
                              </w:rPr>
                            </w:pPr>
                            <w:r>
                              <w:rPr>
                                <w:rFonts w:ascii="ＭＳ 明朝" w:eastAsia="ＭＳ 明朝" w:hAnsi="ＭＳ 明朝" w:hint="eastAsia"/>
                                <w:szCs w:val="21"/>
                                <w:shd w:val="clear" w:color="auto" w:fill="FFFFFF"/>
                              </w:rPr>
                              <w:t>8.</w:t>
                            </w:r>
                            <w:r w:rsidRPr="001B356A">
                              <w:rPr>
                                <w:rFonts w:ascii="ＭＳ 明朝" w:eastAsia="ＭＳ 明朝" w:hAnsi="ＭＳ 明朝" w:hint="eastAsia"/>
                                <w:szCs w:val="21"/>
                                <w:shd w:val="clear" w:color="auto" w:fill="FFFFFF"/>
                              </w:rPr>
                              <w:t>コミュニケーションを変える</w:t>
                            </w:r>
                          </w:p>
                          <w:p w:rsidR="001B356A" w:rsidRPr="001B356A" w:rsidRDefault="001B356A" w:rsidP="001B356A">
                            <w:pPr>
                              <w:rPr>
                                <w:rFonts w:ascii="ＭＳ 明朝" w:eastAsia="ＭＳ 明朝" w:hAnsi="ＭＳ 明朝"/>
                                <w:szCs w:val="21"/>
                                <w:shd w:val="clear" w:color="auto" w:fill="FFFFFF"/>
                              </w:rPr>
                            </w:pPr>
                            <w:r>
                              <w:rPr>
                                <w:rFonts w:ascii="ＭＳ 明朝" w:eastAsia="ＭＳ 明朝" w:hAnsi="ＭＳ 明朝" w:hint="eastAsia"/>
                                <w:szCs w:val="21"/>
                                <w:shd w:val="clear" w:color="auto" w:fill="FFFFFF"/>
                              </w:rPr>
                              <w:t>9.</w:t>
                            </w:r>
                            <w:r w:rsidRPr="001B356A">
                              <w:rPr>
                                <w:rFonts w:ascii="ＭＳ 明朝" w:eastAsia="ＭＳ 明朝" w:hAnsi="ＭＳ 明朝" w:hint="eastAsia"/>
                                <w:szCs w:val="21"/>
                                <w:shd w:val="clear" w:color="auto" w:fill="FFFFFF"/>
                              </w:rPr>
                              <w:t>望ましい行動を増やす</w:t>
                            </w:r>
                          </w:p>
                          <w:p w:rsidR="001B356A" w:rsidRPr="001B356A" w:rsidRDefault="001B356A" w:rsidP="001B356A">
                            <w:pPr>
                              <w:rPr>
                                <w:rFonts w:ascii="ＭＳ 明朝" w:eastAsia="ＭＳ 明朝" w:hAnsi="ＭＳ 明朝"/>
                                <w:szCs w:val="21"/>
                                <w:shd w:val="clear" w:color="auto" w:fill="FFFFF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FE3A28" id="テキスト ボックス 19" o:spid="_x0000_s1036" type="#_x0000_t202" style="position:absolute;left:0;text-align:left;margin-left:259.95pt;margin-top:8.4pt;width:187.8pt;height:96.6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" fillcolor="window" stroked="f" strokeweight=".5pt">
                <v:textbox>
                  <w:txbxContent>
                    <w:p w:rsidR="001B356A" w:rsidRPr="001B356A" w:rsidRDefault="001B356A" w:rsidP="001B356A">
                      <w:pPr>
                        <w:rPr>
                          <w:rFonts w:ascii="ＭＳ 明朝" w:eastAsia="ＭＳ 明朝" w:hAnsi="ＭＳ 明朝"/>
                          <w:szCs w:val="21"/>
                          <w:shd w:val="clear" w:color="auto" w:fill="FFFFFF"/>
                        </w:rPr>
                      </w:pPr>
                      <w:r>
                        <w:rPr>
                          <w:rFonts w:ascii="ＭＳ 明朝" w:eastAsia="ＭＳ 明朝" w:hAnsi="ＭＳ 明朝" w:hint="eastAsia"/>
                          <w:szCs w:val="21"/>
                          <w:shd w:val="clear" w:color="auto" w:fill="FFFFFF"/>
                        </w:rPr>
                        <w:t>5.</w:t>
                      </w:r>
                      <w:r w:rsidRPr="001B356A">
                        <w:rPr>
                          <w:rFonts w:ascii="ＭＳ 明朝" w:eastAsia="ＭＳ 明朝" w:hAnsi="ＭＳ 明朝" w:hint="eastAsia"/>
                          <w:szCs w:val="21"/>
                          <w:shd w:val="clear" w:color="auto" w:fill="FFFFFF"/>
                        </w:rPr>
                        <w:t xml:space="preserve">問題に向き合う・問題行動の分析　</w:t>
                      </w:r>
                    </w:p>
                    <w:p w:rsidR="001B356A" w:rsidRPr="001B356A" w:rsidRDefault="001B356A" w:rsidP="001B356A">
                      <w:pPr>
                        <w:rPr>
                          <w:rFonts w:ascii="ＭＳ 明朝" w:eastAsia="ＭＳ 明朝" w:hAnsi="ＭＳ 明朝"/>
                          <w:szCs w:val="21"/>
                          <w:shd w:val="clear" w:color="auto" w:fill="FFFFFF"/>
                        </w:rPr>
                      </w:pPr>
                      <w:r>
                        <w:rPr>
                          <w:rFonts w:ascii="ＭＳ 明朝" w:eastAsia="ＭＳ 明朝" w:hAnsi="ＭＳ 明朝" w:hint="eastAsia"/>
                          <w:szCs w:val="21"/>
                          <w:shd w:val="clear" w:color="auto" w:fill="FFFFFF"/>
                        </w:rPr>
                        <w:t>6.</w:t>
                      </w:r>
                      <w:r w:rsidRPr="001B356A">
                        <w:rPr>
                          <w:rFonts w:ascii="ＭＳ 明朝" w:eastAsia="ＭＳ 明朝" w:hAnsi="ＭＳ 明朝" w:hint="eastAsia"/>
                          <w:szCs w:val="21"/>
                          <w:shd w:val="clear" w:color="auto" w:fill="FFFFFF"/>
                        </w:rPr>
                        <w:t>依存症とは</w:t>
                      </w:r>
                    </w:p>
                    <w:p w:rsidR="001B356A" w:rsidRPr="001B356A" w:rsidRDefault="001B356A" w:rsidP="001B356A">
                      <w:pPr>
                        <w:rPr>
                          <w:rFonts w:ascii="ＭＳ 明朝" w:eastAsia="ＭＳ 明朝" w:hAnsi="ＭＳ 明朝"/>
                          <w:szCs w:val="21"/>
                          <w:shd w:val="clear" w:color="auto" w:fill="FFFFFF"/>
                        </w:rPr>
                      </w:pPr>
                      <w:r>
                        <w:rPr>
                          <w:rFonts w:ascii="ＭＳ 明朝" w:eastAsia="ＭＳ 明朝" w:hAnsi="ＭＳ 明朝" w:hint="eastAsia"/>
                          <w:szCs w:val="21"/>
                          <w:shd w:val="clear" w:color="auto" w:fill="FFFFFF"/>
                        </w:rPr>
                        <w:t>7.</w:t>
                      </w:r>
                      <w:r w:rsidRPr="001B356A">
                        <w:rPr>
                          <w:rFonts w:ascii="ＭＳ 明朝" w:eastAsia="ＭＳ 明朝" w:hAnsi="ＭＳ 明朝" w:hint="eastAsia"/>
                          <w:szCs w:val="21"/>
                          <w:shd w:val="clear" w:color="auto" w:fill="FFFFFF"/>
                        </w:rPr>
                        <w:t>暴力への対応</w:t>
                      </w:r>
                    </w:p>
                    <w:p w:rsidR="001B356A" w:rsidRPr="001B356A" w:rsidRDefault="001B356A" w:rsidP="001B356A">
                      <w:pPr>
                        <w:rPr>
                          <w:rFonts w:ascii="ＭＳ 明朝" w:eastAsia="ＭＳ 明朝" w:hAnsi="ＭＳ 明朝"/>
                          <w:szCs w:val="21"/>
                          <w:shd w:val="clear" w:color="auto" w:fill="FFFFFF"/>
                        </w:rPr>
                      </w:pPr>
                      <w:r>
                        <w:rPr>
                          <w:rFonts w:ascii="ＭＳ 明朝" w:eastAsia="ＭＳ 明朝" w:hAnsi="ＭＳ 明朝" w:hint="eastAsia"/>
                          <w:szCs w:val="21"/>
                          <w:shd w:val="clear" w:color="auto" w:fill="FFFFFF"/>
                        </w:rPr>
                        <w:t>8.</w:t>
                      </w:r>
                      <w:r w:rsidRPr="001B356A">
                        <w:rPr>
                          <w:rFonts w:ascii="ＭＳ 明朝" w:eastAsia="ＭＳ 明朝" w:hAnsi="ＭＳ 明朝" w:hint="eastAsia"/>
                          <w:szCs w:val="21"/>
                          <w:shd w:val="clear" w:color="auto" w:fill="FFFFFF"/>
                        </w:rPr>
                        <w:t>コミュニケーションを変える</w:t>
                      </w:r>
                    </w:p>
                    <w:p w:rsidR="001B356A" w:rsidRPr="001B356A" w:rsidRDefault="001B356A" w:rsidP="001B356A">
                      <w:pPr>
                        <w:rPr>
                          <w:rFonts w:ascii="ＭＳ 明朝" w:eastAsia="ＭＳ 明朝" w:hAnsi="ＭＳ 明朝"/>
                          <w:szCs w:val="21"/>
                          <w:shd w:val="clear" w:color="auto" w:fill="FFFFFF"/>
                        </w:rPr>
                      </w:pPr>
                      <w:r>
                        <w:rPr>
                          <w:rFonts w:ascii="ＭＳ 明朝" w:eastAsia="ＭＳ 明朝" w:hAnsi="ＭＳ 明朝" w:hint="eastAsia"/>
                          <w:szCs w:val="21"/>
                          <w:shd w:val="clear" w:color="auto" w:fill="FFFFFF"/>
                        </w:rPr>
                        <w:t>9.</w:t>
                      </w:r>
                      <w:r w:rsidRPr="001B356A">
                        <w:rPr>
                          <w:rFonts w:ascii="ＭＳ 明朝" w:eastAsia="ＭＳ 明朝" w:hAnsi="ＭＳ 明朝" w:hint="eastAsia"/>
                          <w:szCs w:val="21"/>
                          <w:shd w:val="clear" w:color="auto" w:fill="FFFFFF"/>
                        </w:rPr>
                        <w:t>望ましい行動を増やす</w:t>
                      </w:r>
                    </w:p>
                    <w:p w:rsidR="001B356A" w:rsidRPr="001B356A" w:rsidRDefault="001B356A" w:rsidP="001B356A">
                      <w:pPr>
                        <w:rPr>
                          <w:rFonts w:ascii="ＭＳ 明朝" w:eastAsia="ＭＳ 明朝" w:hAnsi="ＭＳ 明朝" w:hint="eastAsia"/>
                          <w:szCs w:val="21"/>
                          <w:shd w:val="clear" w:color="auto" w:fill="FFFFFF"/>
                        </w:rPr>
                      </w:pPr>
                    </w:p>
                  </w:txbxContent>
                </v:textbox>
              </v:shape>
            </w:pict>
          </mc:Fallback>
        </mc:AlternateContent>
      </w:r>
    </w:p>
    <w:p w:rsidR="00282DC9" w:rsidRDefault="00282DC9" w:rsidP="00E04701">
      <w:pPr>
        <w:ind w:left="420" w:hanging="420"/>
        <w:rPr>
          <w:rFonts w:ascii="ＭＳ 明朝" w:eastAsia="ＭＳ 明朝" w:hAnsi="ＭＳ 明朝" w:cs="Times New Roman"/>
          <w:szCs w:val="21"/>
          <w:shd w:val="clear" w:color="auto" w:fill="FFFFFF"/>
        </w:rPr>
      </w:pPr>
    </w:p>
    <w:p w:rsidR="00282DC9" w:rsidRDefault="00282DC9" w:rsidP="00E04701">
      <w:pPr>
        <w:ind w:left="420" w:hanging="420"/>
        <w:rPr>
          <w:rFonts w:ascii="ＭＳ 明朝" w:eastAsia="ＭＳ 明朝" w:hAnsi="ＭＳ 明朝" w:cs="Times New Roman"/>
          <w:szCs w:val="21"/>
          <w:shd w:val="clear" w:color="auto" w:fill="FFFFFF"/>
        </w:rPr>
      </w:pPr>
    </w:p>
    <w:p w:rsidR="00282DC9" w:rsidRDefault="00282DC9" w:rsidP="00E04701">
      <w:pPr>
        <w:ind w:left="420" w:hanging="420"/>
        <w:rPr>
          <w:rFonts w:ascii="ＭＳ 明朝" w:eastAsia="ＭＳ 明朝" w:hAnsi="ＭＳ 明朝" w:cs="Times New Roman"/>
          <w:szCs w:val="21"/>
          <w:shd w:val="clear" w:color="auto" w:fill="FFFFFF"/>
        </w:rPr>
      </w:pPr>
    </w:p>
    <w:p w:rsidR="00282DC9" w:rsidRPr="00E04701" w:rsidRDefault="00282DC9" w:rsidP="00E04701">
      <w:pPr>
        <w:ind w:left="420" w:hanging="420"/>
        <w:rPr>
          <w:rFonts w:ascii="ＭＳ 明朝" w:eastAsia="ＭＳ 明朝" w:hAnsi="ＭＳ 明朝" w:cs="Times New Roman"/>
          <w:szCs w:val="21"/>
          <w:shd w:val="clear" w:color="auto" w:fill="FFFFFF"/>
        </w:rPr>
      </w:pPr>
    </w:p>
    <w:p w:rsidR="00E04701" w:rsidRPr="00E04701" w:rsidRDefault="00E04701" w:rsidP="001B356A">
      <w:pPr>
        <w:rPr>
          <w:rFonts w:ascii="ＭＳ 明朝" w:eastAsia="ＭＳ 明朝" w:hAnsi="ＭＳ 明朝" w:cs="Times New Roman"/>
          <w:b/>
          <w:sz w:val="24"/>
          <w:szCs w:val="24"/>
          <w:shd w:val="clear" w:color="auto" w:fill="FFFFFF"/>
        </w:rPr>
      </w:pPr>
    </w:p>
    <w:p w:rsidR="00E04701" w:rsidRPr="00E04701" w:rsidRDefault="00E04701" w:rsidP="001B356A">
      <w:pPr>
        <w:rPr>
          <w:rFonts w:ascii="ＭＳ 明朝" w:eastAsia="ＭＳ 明朝" w:hAnsi="ＭＳ 明朝" w:cs="Times New Roman"/>
          <w:szCs w:val="21"/>
          <w:shd w:val="clear" w:color="auto" w:fill="FFFFFF"/>
        </w:rPr>
      </w:pPr>
    </w:p>
    <w:p w:rsidR="00E04701" w:rsidRPr="00E04701" w:rsidRDefault="00E04701" w:rsidP="00E04701">
      <w:pPr>
        <w:rPr>
          <w:rFonts w:ascii="ＭＳ 明朝" w:eastAsia="ＭＳ 明朝" w:hAnsi="ＭＳ 明朝" w:cs="Times New Roman"/>
          <w:szCs w:val="21"/>
          <w:shd w:val="clear" w:color="auto" w:fill="FFFFFF"/>
        </w:rPr>
      </w:pPr>
      <w:r w:rsidRPr="00E04701">
        <w:rPr>
          <w:rFonts w:ascii="ＭＳ 明朝" w:eastAsia="ＭＳ 明朝" w:hAnsi="ＭＳ 明朝" w:cs="Times New Roman" w:hint="eastAsia"/>
          <w:szCs w:val="21"/>
          <w:shd w:val="clear" w:color="auto" w:fill="FFFFFF"/>
        </w:rPr>
        <w:t xml:space="preserve">　</w:t>
      </w:r>
    </w:p>
    <w:p w:rsidR="00E04701" w:rsidRPr="00E04701" w:rsidRDefault="00E04701" w:rsidP="00E04701">
      <w:pPr>
        <w:ind w:firstLineChars="100" w:firstLine="210"/>
        <w:rPr>
          <w:rFonts w:ascii="ＭＳ 明朝" w:eastAsia="ＭＳ 明朝" w:hAnsi="ＭＳ 明朝" w:cs="Times New Roman"/>
          <w:szCs w:val="21"/>
          <w:shd w:val="clear" w:color="auto" w:fill="FFFFFF"/>
        </w:rPr>
      </w:pPr>
      <w:r w:rsidRPr="00E04701">
        <w:rPr>
          <w:rFonts w:ascii="ＭＳ 明朝" w:eastAsia="ＭＳ 明朝" w:hAnsi="ＭＳ 明朝" w:cs="Times New Roman" w:hint="eastAsia"/>
          <w:szCs w:val="21"/>
          <w:shd w:val="clear" w:color="auto" w:fill="FFFFFF"/>
        </w:rPr>
        <w:t>家族に対して支援をしていくということは、本人と家族両方の回復をバックアップしていくことにつながります。家族が本人の回復のための有効な伴走者となるためにも、家族自身が、自分の生活を豊かにし、自分の人生を送っていけるようになることが大切になります。</w:t>
      </w:r>
    </w:p>
    <w:p w:rsidR="00E04701" w:rsidRPr="00E04701" w:rsidRDefault="00E04701" w:rsidP="00E04701">
      <w:pPr>
        <w:ind w:firstLineChars="100" w:firstLine="210"/>
        <w:rPr>
          <w:rFonts w:ascii="ＭＳ 明朝" w:eastAsia="ＭＳ 明朝" w:hAnsi="ＭＳ 明朝" w:cs="Times New Roman"/>
          <w:szCs w:val="21"/>
          <w:shd w:val="clear" w:color="auto" w:fill="FFFFFF"/>
        </w:rPr>
      </w:pPr>
      <w:r w:rsidRPr="00E04701">
        <w:rPr>
          <w:rFonts w:ascii="ＭＳ 明朝" w:eastAsia="ＭＳ 明朝" w:hAnsi="ＭＳ 明朝" w:cs="Times New Roman" w:hint="eastAsia"/>
          <w:szCs w:val="21"/>
          <w:shd w:val="clear" w:color="auto" w:fill="FFFFFF"/>
        </w:rPr>
        <w:t xml:space="preserve">　　　　　　　　　　　　　　　　　（同様の内容をメールマガジンにも掲載しています）</w:t>
      </w:r>
    </w:p>
    <w:p w:rsidR="00E04701" w:rsidRPr="00E04701" w:rsidRDefault="00721A21" w:rsidP="00852520">
      <w:pPr>
        <w:tabs>
          <w:tab w:val="left" w:pos="1140"/>
        </w:tabs>
        <w:ind w:firstLineChars="50" w:firstLine="105"/>
        <w:rPr>
          <w:rFonts w:ascii="ＭＳ 明朝" w:eastAsia="ＭＳ 明朝" w:hAnsi="ＭＳ 明朝" w:cs="Times New Roman"/>
        </w:rPr>
      </w:pPr>
      <w:r w:rsidRPr="00E04701">
        <w:rPr>
          <w:rFonts w:ascii="ＭＳ 明朝" w:eastAsia="ＭＳ 明朝" w:hAnsi="ＭＳ 明朝" w:cs="Times New Roman"/>
          <w:noProof/>
        </w:rPr>
        <w:lastRenderedPageBreak/>
        <w:drawing>
          <wp:anchor distT="0" distB="0" distL="114300" distR="114300" simplePos="0" relativeHeight="251740160" behindDoc="0" locked="0" layoutInCell="1" allowOverlap="1" wp14:anchorId="654C6488" wp14:editId="3EB98F52">
            <wp:simplePos x="0" y="0"/>
            <wp:positionH relativeFrom="margin">
              <wp:align>right</wp:align>
            </wp:positionH>
            <wp:positionV relativeFrom="paragraph">
              <wp:posOffset>868680</wp:posOffset>
            </wp:positionV>
            <wp:extent cx="1466215" cy="1892300"/>
            <wp:effectExtent l="0" t="0" r="635" b="0"/>
            <wp:wrapSquare wrapText="bothSides"/>
            <wp:docPr id="86" name="図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DSC_0311.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466215" cy="1892300"/>
                    </a:xfrm>
                    <a:prstGeom prst="rect">
                      <a:avLst/>
                    </a:prstGeom>
                  </pic:spPr>
                </pic:pic>
              </a:graphicData>
            </a:graphic>
            <wp14:sizeRelH relativeFrom="page">
              <wp14:pctWidth>0</wp14:pctWidth>
            </wp14:sizeRelH>
            <wp14:sizeRelV relativeFrom="page">
              <wp14:pctHeight>0</wp14:pctHeight>
            </wp14:sizeRelV>
          </wp:anchor>
        </w:drawing>
      </w:r>
      <w:r w:rsidR="00712A0D" w:rsidRPr="00E04701">
        <w:rPr>
          <w:rFonts w:ascii="Century" w:eastAsia="ＭＳ 明朝" w:hAnsi="Century" w:cs="Times New Roman"/>
          <w:noProof/>
          <w:szCs w:val="21"/>
        </w:rPr>
        <mc:AlternateContent>
          <mc:Choice Requires="wps">
            <w:drawing>
              <wp:anchor distT="0" distB="0" distL="114300" distR="114300" simplePos="0" relativeHeight="251736064" behindDoc="1" locked="0" layoutInCell="1" allowOverlap="1" wp14:anchorId="5F2F0BB1" wp14:editId="2AE0619D">
                <wp:simplePos x="0" y="0"/>
                <wp:positionH relativeFrom="margin">
                  <wp:posOffset>144780</wp:posOffset>
                </wp:positionH>
                <wp:positionV relativeFrom="paragraph">
                  <wp:posOffset>0</wp:posOffset>
                </wp:positionV>
                <wp:extent cx="6000750" cy="807720"/>
                <wp:effectExtent l="0" t="0" r="19050" b="11430"/>
                <wp:wrapTight wrapText="bothSides">
                  <wp:wrapPolygon edited="0">
                    <wp:start x="21189" y="0"/>
                    <wp:lineTo x="0" y="2038"/>
                    <wp:lineTo x="0" y="21396"/>
                    <wp:lineTo x="480" y="21396"/>
                    <wp:lineTo x="21600" y="19358"/>
                    <wp:lineTo x="21600" y="0"/>
                    <wp:lineTo x="21189" y="0"/>
                  </wp:wrapPolygon>
                </wp:wrapTight>
                <wp:docPr id="84" name="横巻き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0" cy="807720"/>
                        </a:xfrm>
                        <a:prstGeom prst="horizontalScroll">
                          <a:avLst>
                            <a:gd name="adj" fmla="val 12500"/>
                          </a:avLst>
                        </a:prstGeom>
                        <a:solidFill>
                          <a:srgbClr val="CCFFCC"/>
                        </a:solidFill>
                        <a:ln w="12700">
                          <a:solidFill>
                            <a:srgbClr val="000000"/>
                          </a:solidFill>
                          <a:prstDash val="dash"/>
                          <a:round/>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rsidR="00E04701" w:rsidRPr="00E04701" w:rsidRDefault="00E04701" w:rsidP="00E04701">
                            <w:pPr>
                              <w:rPr>
                                <w:rFonts w:ascii="HG丸ｺﾞｼｯｸM-PRO" w:eastAsia="HG丸ｺﾞｼｯｸM-PRO" w:hAnsi="HG丸ｺﾞｼｯｸM-PRO"/>
                                <w:b/>
                                <w:sz w:val="32"/>
                                <w:szCs w:val="32"/>
                              </w:rPr>
                            </w:pPr>
                            <w:r w:rsidRPr="00E04701">
                              <w:rPr>
                                <w:rFonts w:ascii="HG丸ｺﾞｼｯｸM-PRO" w:eastAsia="HG丸ｺﾞｼｯｸM-PRO" w:hAnsi="HG丸ｺﾞｼｯｸM-PRO" w:hint="eastAsia"/>
                                <w:b/>
                                <w:sz w:val="32"/>
                                <w:szCs w:val="32"/>
                              </w:rPr>
                              <w:t>【トピックス２】アウトリーチ</w:t>
                            </w:r>
                            <w:r w:rsidR="006005F1">
                              <w:rPr>
                                <w:rFonts w:ascii="HG丸ｺﾞｼｯｸM-PRO" w:eastAsia="HG丸ｺﾞｼｯｸM-PRO" w:hAnsi="HG丸ｺﾞｼｯｸM-PRO" w:hint="eastAsia"/>
                                <w:b/>
                                <w:sz w:val="32"/>
                                <w:szCs w:val="32"/>
                              </w:rPr>
                              <w:t>推進事業研修会を</w:t>
                            </w:r>
                            <w:r w:rsidRPr="00E04701">
                              <w:rPr>
                                <w:rFonts w:ascii="HG丸ｺﾞｼｯｸM-PRO" w:eastAsia="HG丸ｺﾞｼｯｸM-PRO" w:hAnsi="HG丸ｺﾞｼｯｸM-PRO"/>
                                <w:b/>
                                <w:sz w:val="32"/>
                                <w:szCs w:val="32"/>
                              </w:rPr>
                              <w:t>開催</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F2F0BB1" id="横巻き 84" o:spid="_x0000_s1037" type="#_x0000_t98" style="position:absolute;left:0;text-align:left;margin-left:11.4pt;margin-top:0;width:472.5pt;height:63.6pt;z-index:-251580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" fillcolor="#cfc" strokeweight="1pt">
                <v:stroke dashstyle="dash"/>
                <v:shadow color="#eeece1"/>
                <v:textbox>
                  <w:txbxContent>
                    <w:p w:rsidR="00E04701" w:rsidRPr="00E04701" w:rsidRDefault="00E04701" w:rsidP="00E04701">
                      <w:pPr>
                        <w:rPr>
                          <w:rFonts w:ascii="HG丸ｺﾞｼｯｸM-PRO" w:eastAsia="HG丸ｺﾞｼｯｸM-PRO" w:hAnsi="HG丸ｺﾞｼｯｸM-PRO"/>
                          <w:b/>
                          <w:sz w:val="32"/>
                          <w:szCs w:val="32"/>
                        </w:rPr>
                      </w:pPr>
                      <w:r w:rsidRPr="00E04701">
                        <w:rPr>
                          <w:rFonts w:ascii="HG丸ｺﾞｼｯｸM-PRO" w:eastAsia="HG丸ｺﾞｼｯｸM-PRO" w:hAnsi="HG丸ｺﾞｼｯｸM-PRO" w:hint="eastAsia"/>
                          <w:b/>
                          <w:sz w:val="32"/>
                          <w:szCs w:val="32"/>
                        </w:rPr>
                        <w:t>【トピックス２】アウトリーチ</w:t>
                      </w:r>
                      <w:r w:rsidR="006005F1">
                        <w:rPr>
                          <w:rFonts w:ascii="HG丸ｺﾞｼｯｸM-PRO" w:eastAsia="HG丸ｺﾞｼｯｸM-PRO" w:hAnsi="HG丸ｺﾞｼｯｸM-PRO" w:hint="eastAsia"/>
                          <w:b/>
                          <w:sz w:val="32"/>
                          <w:szCs w:val="32"/>
                        </w:rPr>
                        <w:t>推進事業研修会を</w:t>
                      </w:r>
                      <w:r w:rsidRPr="00E04701">
                        <w:rPr>
                          <w:rFonts w:ascii="HG丸ｺﾞｼｯｸM-PRO" w:eastAsia="HG丸ｺﾞｼｯｸM-PRO" w:hAnsi="HG丸ｺﾞｼｯｸM-PRO"/>
                          <w:b/>
                          <w:sz w:val="32"/>
                          <w:szCs w:val="32"/>
                        </w:rPr>
                        <w:t>開催</w:t>
                      </w:r>
                    </w:p>
                  </w:txbxContent>
                </v:textbox>
                <w10:wrap type="tight" anchorx="margin"/>
              </v:shape>
            </w:pict>
          </mc:Fallback>
        </mc:AlternateContent>
      </w:r>
      <w:r w:rsidR="00E04701" w:rsidRPr="00E04701">
        <w:rPr>
          <w:rFonts w:ascii="ＭＳ 明朝" w:eastAsia="ＭＳ 明朝" w:hAnsi="ＭＳ 明朝" w:cs="Times New Roman" w:hint="eastAsia"/>
        </w:rPr>
        <w:t>１１月４日（水）１３:３０～１５：３０　郡山市総合福祉センターにおきまして、今年度第２回目となる研修会を開催し、県内各地より３１名の来場参加、Ｚｏｏｍによる同時配信へ１３１名の参加をいただきました。（市町村、医療機関、相談支援事業所、地域包括支援センター、保健福祉事務所等県機関等）</w:t>
      </w:r>
    </w:p>
    <w:p w:rsidR="00E04701" w:rsidRPr="00E04701" w:rsidRDefault="00E04701" w:rsidP="00655BCD">
      <w:pPr>
        <w:ind w:firstLineChars="100" w:firstLine="210"/>
        <w:rPr>
          <w:rFonts w:ascii="ＭＳ 明朝" w:eastAsia="ＭＳ 明朝" w:hAnsi="ＭＳ 明朝" w:cs="Times New Roman"/>
        </w:rPr>
      </w:pPr>
      <w:r w:rsidRPr="00E04701">
        <w:rPr>
          <w:rFonts w:ascii="ＭＳ 明朝" w:eastAsia="ＭＳ 明朝" w:hAnsi="ＭＳ 明朝" w:cs="Times New Roman" w:hint="eastAsia"/>
        </w:rPr>
        <w:t>講師に、鳥取県立精神保健福祉センター　所長　原田　豊先生をお迎えし、「ひきこもりの理解と支援と、</w:t>
      </w:r>
      <w:r w:rsidRPr="00E04701">
        <w:rPr>
          <w:rFonts w:ascii="ＭＳ 明朝" w:eastAsia="ＭＳ 明朝" w:hAnsi="ＭＳ 明朝" w:cs="Times New Roman"/>
        </w:rPr>
        <w:t>8050問題の課題</w:t>
      </w:r>
      <w:r w:rsidRPr="00E04701">
        <w:rPr>
          <w:rFonts w:ascii="ＭＳ 明朝" w:eastAsia="ＭＳ 明朝" w:hAnsi="ＭＳ 明朝" w:cs="Times New Roman" w:hint="eastAsia"/>
        </w:rPr>
        <w:t xml:space="preserve">　～背景にある特性、生きづらさを考える～」という演題で、鳥取県におけるひきこもり支援の具体的な実践の紹介を交えながらご講演いただきました。講演では、</w:t>
      </w:r>
      <w:r w:rsidRPr="00E04701">
        <w:rPr>
          <w:rFonts w:ascii="ＭＳ 明朝" w:eastAsia="ＭＳ 明朝" w:hAnsi="ＭＳ 明朝" w:cs="Times New Roman"/>
        </w:rPr>
        <w:t>8050問題</w:t>
      </w:r>
      <w:r w:rsidRPr="00E04701">
        <w:rPr>
          <w:rFonts w:ascii="ＭＳ 明朝" w:eastAsia="ＭＳ 明朝" w:hAnsi="ＭＳ 明朝" w:cs="Times New Roman" w:hint="eastAsia"/>
        </w:rPr>
        <w:t>をはじめとしたひきこもりに対する基本的理解から、回復の過程や長期化するひきこもりへの対応、</w:t>
      </w:r>
      <w:r w:rsidRPr="00E04701">
        <w:rPr>
          <w:rFonts w:ascii="ＭＳ 明朝" w:eastAsia="ＭＳ 明朝" w:hAnsi="ＭＳ 明朝" w:cs="Times New Roman"/>
        </w:rPr>
        <w:t>さらには支援</w:t>
      </w:r>
      <w:r w:rsidRPr="00E04701">
        <w:rPr>
          <w:rFonts w:ascii="ＭＳ 明朝" w:eastAsia="ＭＳ 明朝" w:hAnsi="ＭＳ 明朝" w:cs="Times New Roman" w:hint="eastAsia"/>
        </w:rPr>
        <w:t>機関</w:t>
      </w:r>
      <w:r w:rsidRPr="00E04701">
        <w:rPr>
          <w:rFonts w:ascii="ＭＳ 明朝" w:eastAsia="ＭＳ 明朝" w:hAnsi="ＭＳ 明朝" w:cs="Times New Roman"/>
        </w:rPr>
        <w:t>の連携体制についてまで幅広く学びました。</w:t>
      </w:r>
    </w:p>
    <w:p w:rsidR="00E04701" w:rsidRPr="00E04701" w:rsidRDefault="00655BCD" w:rsidP="00E04701">
      <w:pPr>
        <w:rPr>
          <w:rFonts w:ascii="ＭＳ 明朝" w:eastAsia="ＭＳ 明朝" w:hAnsi="ＭＳ 明朝" w:cs="Times New Roman"/>
          <w:color w:val="FF0000"/>
        </w:rPr>
      </w:pPr>
      <w:r w:rsidRPr="00E04701">
        <w:rPr>
          <w:rFonts w:ascii="ＭＳ 明朝" w:eastAsia="ＭＳ 明朝" w:hAnsi="ＭＳ 明朝" w:cs="Times New Roman"/>
          <w:noProof/>
        </w:rPr>
        <w:drawing>
          <wp:anchor distT="0" distB="0" distL="114300" distR="114300" simplePos="0" relativeHeight="251739136" behindDoc="0" locked="0" layoutInCell="1" allowOverlap="1" wp14:anchorId="6FBC156D" wp14:editId="1D8EF23B">
            <wp:simplePos x="0" y="0"/>
            <wp:positionH relativeFrom="margin">
              <wp:posOffset>38100</wp:posOffset>
            </wp:positionH>
            <wp:positionV relativeFrom="paragraph">
              <wp:posOffset>116205</wp:posOffset>
            </wp:positionV>
            <wp:extent cx="2123440" cy="1592580"/>
            <wp:effectExtent l="0" t="0" r="0" b="7620"/>
            <wp:wrapSquare wrapText="bothSides"/>
            <wp:docPr id="87" name="図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SC_0301.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123440" cy="1592580"/>
                    </a:xfrm>
                    <a:prstGeom prst="rect">
                      <a:avLst/>
                    </a:prstGeom>
                  </pic:spPr>
                </pic:pic>
              </a:graphicData>
            </a:graphic>
            <wp14:sizeRelH relativeFrom="page">
              <wp14:pctWidth>0</wp14:pctWidth>
            </wp14:sizeRelH>
            <wp14:sizeRelV relativeFrom="page">
              <wp14:pctHeight>0</wp14:pctHeight>
            </wp14:sizeRelV>
          </wp:anchor>
        </w:drawing>
      </w:r>
      <w:r w:rsidR="00E04701" w:rsidRPr="00E04701">
        <w:rPr>
          <w:rFonts w:ascii="ＭＳ 明朝" w:eastAsia="ＭＳ 明朝" w:hAnsi="ＭＳ 明朝" w:cs="Times New Roman" w:hint="eastAsia"/>
        </w:rPr>
        <w:t>会場からは、特に</w:t>
      </w:r>
      <w:r w:rsidR="00E04701" w:rsidRPr="00E04701">
        <w:rPr>
          <w:rFonts w:ascii="ＭＳ 明朝" w:eastAsia="ＭＳ 明朝" w:hAnsi="ＭＳ 明朝" w:cs="Times New Roman"/>
        </w:rPr>
        <w:t>家族とのかかわり方について多くの質問が</w:t>
      </w:r>
      <w:r w:rsidR="00E04701" w:rsidRPr="00E04701">
        <w:rPr>
          <w:rFonts w:ascii="ＭＳ 明朝" w:eastAsia="ＭＳ 明朝" w:hAnsi="ＭＳ 明朝" w:cs="Times New Roman" w:hint="eastAsia"/>
        </w:rPr>
        <w:t>出され、</w:t>
      </w:r>
      <w:r w:rsidR="00E04701" w:rsidRPr="00E04701">
        <w:rPr>
          <w:rFonts w:ascii="ＭＳ 明朝" w:eastAsia="ＭＳ 明朝" w:hAnsi="ＭＳ 明朝" w:cs="Times New Roman"/>
        </w:rPr>
        <w:t>原田先生からは、</w:t>
      </w:r>
      <w:r w:rsidR="00E04701" w:rsidRPr="00E04701">
        <w:rPr>
          <w:rFonts w:ascii="ＭＳ 明朝" w:eastAsia="ＭＳ 明朝" w:hAnsi="ＭＳ 明朝" w:cs="Times New Roman" w:hint="eastAsia"/>
        </w:rPr>
        <w:t>ご本人の</w:t>
      </w:r>
      <w:r w:rsidR="00E04701" w:rsidRPr="00E04701">
        <w:rPr>
          <w:rFonts w:ascii="ＭＳ 明朝" w:eastAsia="ＭＳ 明朝" w:hAnsi="ＭＳ 明朝" w:cs="Times New Roman"/>
        </w:rPr>
        <w:t>家の中の様子が分かるような関係を築いていき、必要な時に支援できる体制をとっておくこと、すぐに答えを出そうとせず、</w:t>
      </w:r>
      <w:r w:rsidR="00E04701" w:rsidRPr="00E04701">
        <w:rPr>
          <w:rFonts w:ascii="ＭＳ 明朝" w:eastAsia="ＭＳ 明朝" w:hAnsi="ＭＳ 明朝" w:cs="Times New Roman" w:hint="eastAsia"/>
        </w:rPr>
        <w:t>むしろ</w:t>
      </w:r>
      <w:r w:rsidR="00E04701" w:rsidRPr="00E04701">
        <w:rPr>
          <w:rFonts w:ascii="ＭＳ 明朝" w:eastAsia="ＭＳ 明朝" w:hAnsi="ＭＳ 明朝" w:cs="Times New Roman"/>
        </w:rPr>
        <w:t>時間が経つ</w:t>
      </w:r>
      <w:r w:rsidR="00E04701" w:rsidRPr="00E04701">
        <w:rPr>
          <w:rFonts w:ascii="ＭＳ 明朝" w:eastAsia="ＭＳ 明朝" w:hAnsi="ＭＳ 明朝" w:cs="Times New Roman" w:hint="eastAsia"/>
        </w:rPr>
        <w:t>の</w:t>
      </w:r>
      <w:r w:rsidR="00E04701" w:rsidRPr="00E04701">
        <w:rPr>
          <w:rFonts w:ascii="ＭＳ 明朝" w:eastAsia="ＭＳ 明朝" w:hAnsi="ＭＳ 明朝" w:cs="Times New Roman"/>
        </w:rPr>
        <w:t>を待つような姿勢も</w:t>
      </w:r>
      <w:r w:rsidR="00E04701" w:rsidRPr="00E04701">
        <w:rPr>
          <w:rFonts w:ascii="ＭＳ 明朝" w:eastAsia="ＭＳ 明朝" w:hAnsi="ＭＳ 明朝" w:cs="Times New Roman" w:hint="eastAsia"/>
        </w:rPr>
        <w:t>時には</w:t>
      </w:r>
      <w:r w:rsidR="00E04701" w:rsidRPr="00E04701">
        <w:rPr>
          <w:rFonts w:ascii="ＭＳ 明朝" w:eastAsia="ＭＳ 明朝" w:hAnsi="ＭＳ 明朝" w:cs="Times New Roman"/>
        </w:rPr>
        <w:t>必要であるとのお言葉をいただきました。また、支援者連携について、「連携の基本は</w:t>
      </w:r>
      <w:r w:rsidR="00E04701" w:rsidRPr="00E04701">
        <w:rPr>
          <w:rFonts w:ascii="ＭＳ 明朝" w:eastAsia="ＭＳ 明朝" w:hAnsi="ＭＳ 明朝" w:cs="Times New Roman" w:hint="eastAsia"/>
        </w:rPr>
        <w:t>それぞれの機関が</w:t>
      </w:r>
      <w:r w:rsidR="00E04701" w:rsidRPr="00E04701">
        <w:rPr>
          <w:rFonts w:ascii="ＭＳ 明朝" w:eastAsia="ＭＳ 明朝" w:hAnsi="ＭＳ 明朝" w:cs="Times New Roman"/>
        </w:rPr>
        <w:t>できることを出し合うこと。連携</w:t>
      </w:r>
      <w:r w:rsidR="00E04701" w:rsidRPr="00E04701">
        <w:rPr>
          <w:rFonts w:ascii="ＭＳ 明朝" w:eastAsia="ＭＳ 明朝" w:hAnsi="ＭＳ 明朝" w:cs="Times New Roman" w:hint="eastAsia"/>
        </w:rPr>
        <w:t>の文化</w:t>
      </w:r>
      <w:r w:rsidR="00E04701" w:rsidRPr="00E04701">
        <w:rPr>
          <w:rFonts w:ascii="ＭＳ 明朝" w:eastAsia="ＭＳ 明朝" w:hAnsi="ＭＳ 明朝" w:cs="Times New Roman"/>
        </w:rPr>
        <w:t>を作っていくために、事例検討を丁</w:t>
      </w:r>
      <w:r w:rsidR="00826B41">
        <w:rPr>
          <w:rFonts w:ascii="ＭＳ 明朝" w:eastAsia="ＭＳ 明朝" w:hAnsi="ＭＳ 明朝" w:cs="Times New Roman"/>
        </w:rPr>
        <w:t>寧に定期的にやっていくことが大切」との</w:t>
      </w:r>
      <w:r w:rsidR="00826B41">
        <w:rPr>
          <w:rFonts w:ascii="ＭＳ 明朝" w:eastAsia="ＭＳ 明朝" w:hAnsi="ＭＳ 明朝" w:cs="Times New Roman" w:hint="eastAsia"/>
        </w:rPr>
        <w:t>ご助言</w:t>
      </w:r>
      <w:r w:rsidR="00E04701" w:rsidRPr="00E04701">
        <w:rPr>
          <w:rFonts w:ascii="ＭＳ 明朝" w:eastAsia="ＭＳ 明朝" w:hAnsi="ＭＳ 明朝" w:cs="Times New Roman"/>
        </w:rPr>
        <w:t>をいただき</w:t>
      </w:r>
      <w:r w:rsidR="00E04701" w:rsidRPr="00E04701">
        <w:rPr>
          <w:rFonts w:ascii="ＭＳ 明朝" w:eastAsia="ＭＳ 明朝" w:hAnsi="ＭＳ 明朝" w:cs="Times New Roman" w:hint="eastAsia"/>
        </w:rPr>
        <w:t>、</w:t>
      </w:r>
      <w:r w:rsidR="00E04701" w:rsidRPr="00E04701">
        <w:rPr>
          <w:rFonts w:ascii="ＭＳ 明朝" w:eastAsia="ＭＳ 明朝" w:hAnsi="ＭＳ 明朝" w:cs="Times New Roman"/>
        </w:rPr>
        <w:t>鳥取県のひきこもり支援の取り組みから、多くの学びを得た実りの多い</w:t>
      </w:r>
      <w:r w:rsidR="00E04701" w:rsidRPr="00E04701">
        <w:rPr>
          <w:rFonts w:ascii="ＭＳ 明朝" w:eastAsia="ＭＳ 明朝" w:hAnsi="ＭＳ 明朝" w:cs="Times New Roman" w:hint="eastAsia"/>
        </w:rPr>
        <w:t>研修会となりました。</w:t>
      </w:r>
    </w:p>
    <w:p w:rsidR="00E04701" w:rsidRPr="00E04701" w:rsidRDefault="00712A0D" w:rsidP="00E04701">
      <w:pPr>
        <w:rPr>
          <w:rFonts w:ascii="ＭＳ 明朝" w:eastAsia="ＭＳ 明朝" w:hAnsi="ＭＳ 明朝" w:cs="Times New Roman"/>
        </w:rPr>
      </w:pPr>
      <w:r>
        <w:rPr>
          <w:rFonts w:ascii="ＭＳ 明朝" w:eastAsia="ＭＳ 明朝" w:hAnsi="ＭＳ 明朝" w:cs="Times New Roman" w:hint="eastAsia"/>
        </w:rPr>
        <w:t>なお、令和３年２月２４日（水）、</w:t>
      </w:r>
      <w:r w:rsidR="00E04701" w:rsidRPr="00E04701">
        <w:rPr>
          <w:rFonts w:ascii="ＭＳ 明朝" w:eastAsia="ＭＳ 明朝" w:hAnsi="ＭＳ 明朝" w:cs="Times New Roman" w:hint="eastAsia"/>
        </w:rPr>
        <w:t>今年度の福島県精神障がい者アウトリーチ推進事業の活動を振り返る「評価検討委員会」を開催しますので、ご参加いただければ幸いです。（関係機関へ別途ご案内します）</w:t>
      </w:r>
    </w:p>
    <w:p w:rsidR="00E04701" w:rsidRPr="00E04701" w:rsidRDefault="00E04701" w:rsidP="00E04701">
      <w:pPr>
        <w:ind w:firstLineChars="500" w:firstLine="1050"/>
        <w:rPr>
          <w:rFonts w:ascii="ＭＳ 明朝" w:eastAsia="ＭＳ 明朝" w:hAnsi="ＭＳ 明朝" w:cs="Times New Roman"/>
        </w:rPr>
      </w:pPr>
    </w:p>
    <w:p w:rsidR="00E04701" w:rsidRPr="00E04701" w:rsidRDefault="00E04701" w:rsidP="00E04701">
      <w:pPr>
        <w:rPr>
          <w:rFonts w:ascii="ＭＳ 明朝" w:eastAsia="ＭＳ 明朝" w:hAnsi="ＭＳ 明朝" w:cs="Times New Roman"/>
        </w:rPr>
      </w:pPr>
      <w:r w:rsidRPr="00E04701">
        <w:rPr>
          <w:rFonts w:ascii="ＭＳ 明朝" w:eastAsia="ＭＳ 明朝" w:hAnsi="ＭＳ 明朝" w:cs="Times New Roman"/>
          <w:noProof/>
        </w:rPr>
        <mc:AlternateContent>
          <mc:Choice Requires="wps">
            <w:drawing>
              <wp:anchor distT="0" distB="0" distL="114300" distR="114300" simplePos="0" relativeHeight="251738112" behindDoc="0" locked="0" layoutInCell="1" allowOverlap="1" wp14:anchorId="0FEF9030" wp14:editId="747B313D">
                <wp:simplePos x="0" y="0"/>
                <wp:positionH relativeFrom="margin">
                  <wp:align>left</wp:align>
                </wp:positionH>
                <wp:positionV relativeFrom="paragraph">
                  <wp:posOffset>57785</wp:posOffset>
                </wp:positionV>
                <wp:extent cx="2179320" cy="285750"/>
                <wp:effectExtent l="0" t="0" r="11430" b="19050"/>
                <wp:wrapNone/>
                <wp:docPr id="85" name="角丸四角形 85"/>
                <wp:cNvGraphicFramePr/>
                <a:graphic xmlns:a="http://schemas.openxmlformats.org/drawingml/2006/main">
                  <a:graphicData uri="http://schemas.microsoft.com/office/word/2010/wordprocessingShape">
                    <wps:wsp>
                      <wps:cNvSpPr/>
                      <wps:spPr>
                        <a:xfrm>
                          <a:off x="0" y="0"/>
                          <a:ext cx="2179320" cy="28575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E04701" w:rsidRPr="0089192C" w:rsidRDefault="00712A0D" w:rsidP="00E04701">
                            <w:pPr>
                              <w:spacing w:line="240" w:lineRule="exact"/>
                              <w:jc w:val="center"/>
                              <w:rPr>
                                <w:b/>
                                <w:sz w:val="20"/>
                                <w:szCs w:val="20"/>
                              </w:rPr>
                            </w:pPr>
                            <w:r>
                              <w:rPr>
                                <w:rFonts w:hint="eastAsia"/>
                                <w:b/>
                                <w:sz w:val="20"/>
                                <w:szCs w:val="20"/>
                              </w:rPr>
                              <w:t>アウトリーチ推進事業の</w:t>
                            </w:r>
                            <w:r w:rsidR="00E04701" w:rsidRPr="0089192C">
                              <w:rPr>
                                <w:rFonts w:hint="eastAsia"/>
                                <w:b/>
                                <w:sz w:val="20"/>
                                <w:szCs w:val="20"/>
                              </w:rPr>
                              <w:t>進捗状況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EF9030" id="角丸四角形 85" o:spid="_x0000_s1038" style="position:absolute;left:0;text-align:left;margin-left:0;margin-top:4.55pt;width:171.6pt;height:22.5pt;z-index:2517381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" fillcolor="window" strokecolor="windowText" strokeweight="1pt">
                <v:stroke joinstyle="miter"/>
                <v:textbox>
                  <w:txbxContent>
                    <w:p w:rsidR="00E04701" w:rsidRPr="0089192C" w:rsidRDefault="00712A0D" w:rsidP="00E04701">
                      <w:pPr>
                        <w:spacing w:line="240" w:lineRule="exact"/>
                        <w:jc w:val="center"/>
                        <w:rPr>
                          <w:b/>
                          <w:sz w:val="20"/>
                          <w:szCs w:val="20"/>
                        </w:rPr>
                      </w:pPr>
                      <w:r>
                        <w:rPr>
                          <w:rFonts w:hint="eastAsia"/>
                          <w:b/>
                          <w:sz w:val="20"/>
                          <w:szCs w:val="20"/>
                        </w:rPr>
                        <w:t>アウトリーチ推進事業の</w:t>
                      </w:r>
                      <w:r w:rsidR="00E04701" w:rsidRPr="0089192C">
                        <w:rPr>
                          <w:rFonts w:hint="eastAsia"/>
                          <w:b/>
                          <w:sz w:val="20"/>
                          <w:szCs w:val="20"/>
                        </w:rPr>
                        <w:t>進捗状況</w:t>
                      </w:r>
                    </w:p>
                  </w:txbxContent>
                </v:textbox>
                <w10:wrap anchorx="margin"/>
              </v:roundrect>
            </w:pict>
          </mc:Fallback>
        </mc:AlternateContent>
      </w:r>
    </w:p>
    <w:p w:rsidR="00E04701" w:rsidRPr="00E04701" w:rsidRDefault="00E04701" w:rsidP="00E04701">
      <w:pPr>
        <w:rPr>
          <w:rFonts w:ascii="ＭＳ 明朝" w:eastAsia="ＭＳ 明朝" w:hAnsi="ＭＳ 明朝" w:cs="Times New Roman"/>
        </w:rPr>
      </w:pPr>
    </w:p>
    <w:p w:rsidR="00E04701" w:rsidRPr="00E04701" w:rsidRDefault="00E04701" w:rsidP="00712A0D">
      <w:pPr>
        <w:rPr>
          <w:rFonts w:ascii="ＭＳ 明朝" w:eastAsia="ＭＳ 明朝" w:hAnsi="ＭＳ 明朝" w:cs="Times New Roman"/>
        </w:rPr>
      </w:pPr>
      <w:r w:rsidRPr="00E04701">
        <w:rPr>
          <w:rFonts w:ascii="ＭＳ 明朝" w:eastAsia="ＭＳ 明朝" w:hAnsi="ＭＳ 明朝" w:cs="Times New Roman" w:hint="eastAsia"/>
        </w:rPr>
        <w:t xml:space="preserve">　各圏域保健福祉事務所・中核市保健所より依頼を受け、アセスメント同行訪問・ケース会議・継続的同行訪問等の支援を行っております。　　　　　　　　　　　</w:t>
      </w:r>
      <w:r w:rsidR="00712A0D">
        <w:rPr>
          <w:rFonts w:ascii="ＭＳ 明朝" w:eastAsia="ＭＳ 明朝" w:hAnsi="ＭＳ 明朝" w:cs="Times New Roman" w:hint="eastAsia"/>
        </w:rPr>
        <w:t xml:space="preserve">　　　　　　　</w:t>
      </w:r>
      <w:r w:rsidRPr="00E04701">
        <w:rPr>
          <w:rFonts w:ascii="ＭＳ 明朝" w:eastAsia="ＭＳ 明朝" w:hAnsi="ＭＳ 明朝" w:cs="Times New Roman" w:hint="eastAsia"/>
        </w:rPr>
        <w:t xml:space="preserve">　</w:t>
      </w:r>
      <w:r w:rsidR="00712A0D">
        <w:rPr>
          <w:rFonts w:ascii="ＭＳ 明朝" w:eastAsia="ＭＳ 明朝" w:hAnsi="ＭＳ 明朝" w:cs="Times New Roman" w:hint="eastAsia"/>
        </w:rPr>
        <w:t>令和２年１１月末日現在</w:t>
      </w:r>
    </w:p>
    <w:p w:rsidR="00E04701" w:rsidRPr="00E04701" w:rsidRDefault="00E04701" w:rsidP="00E04701">
      <w:pPr>
        <w:ind w:firstLineChars="800" w:firstLine="1680"/>
        <w:rPr>
          <w:rFonts w:ascii="ＭＳ 明朝" w:eastAsia="ＭＳ 明朝" w:hAnsi="ＭＳ 明朝" w:cs="Times New Roman"/>
          <w:color w:val="FF0000"/>
          <w:highlight w:val="yellow"/>
        </w:rPr>
      </w:pPr>
      <w:r w:rsidRPr="00E04701">
        <w:rPr>
          <w:rFonts w:ascii="ＭＳ 明朝" w:eastAsia="ＭＳ 明朝" w:hAnsi="ＭＳ 明朝" w:cs="Times New Roman" w:hint="eastAsia"/>
        </w:rPr>
        <w:t>支援件数５１件（うち、支援継続中２３件・支援終了２８件）</w:t>
      </w:r>
    </w:p>
    <w:p w:rsidR="00E04701" w:rsidRPr="00E04701" w:rsidRDefault="00E04701" w:rsidP="00E04701">
      <w:pPr>
        <w:ind w:firstLineChars="800" w:firstLine="1680"/>
        <w:rPr>
          <w:rFonts w:ascii="ＭＳ 明朝" w:eastAsia="ＭＳ 明朝" w:hAnsi="ＭＳ 明朝" w:cs="Times New Roman"/>
          <w:color w:val="000000"/>
        </w:rPr>
      </w:pPr>
      <w:r w:rsidRPr="00E04701">
        <w:rPr>
          <w:rFonts w:ascii="ＭＳ 明朝" w:eastAsia="ＭＳ 明朝" w:hAnsi="ＭＳ 明朝" w:cs="Times New Roman" w:hint="eastAsia"/>
          <w:color w:val="000000"/>
        </w:rPr>
        <w:t>アセスメント同行訪問　　　　９０回実施　　８３時間５５分</w:t>
      </w:r>
    </w:p>
    <w:p w:rsidR="00E04701" w:rsidRPr="00E04701" w:rsidRDefault="00E04701" w:rsidP="00E04701">
      <w:pPr>
        <w:ind w:firstLineChars="800" w:firstLine="1680"/>
        <w:rPr>
          <w:rFonts w:ascii="ＭＳ 明朝" w:eastAsia="ＭＳ 明朝" w:hAnsi="ＭＳ 明朝" w:cs="Times New Roman"/>
          <w:color w:val="000000"/>
        </w:rPr>
      </w:pPr>
      <w:r w:rsidRPr="00E04701">
        <w:rPr>
          <w:rFonts w:ascii="ＭＳ 明朝" w:eastAsia="ＭＳ 明朝" w:hAnsi="ＭＳ 明朝" w:cs="Times New Roman" w:hint="eastAsia"/>
          <w:color w:val="000000"/>
        </w:rPr>
        <w:t>ケース会議　　　　　　　　３２１回実施　３７９時間３５分</w:t>
      </w:r>
    </w:p>
    <w:p w:rsidR="00E04701" w:rsidRPr="00E04701" w:rsidRDefault="00E04701" w:rsidP="00E04701">
      <w:pPr>
        <w:ind w:firstLineChars="800" w:firstLine="1680"/>
        <w:rPr>
          <w:rFonts w:ascii="ＭＳ 明朝" w:eastAsia="ＭＳ 明朝" w:hAnsi="ＭＳ 明朝" w:cs="Times New Roman"/>
          <w:color w:val="000000"/>
        </w:rPr>
      </w:pPr>
      <w:r w:rsidRPr="00E04701">
        <w:rPr>
          <w:rFonts w:ascii="ＭＳ 明朝" w:eastAsia="ＭＳ 明朝" w:hAnsi="ＭＳ 明朝" w:cs="Times New Roman" w:hint="eastAsia"/>
          <w:color w:val="000000"/>
        </w:rPr>
        <w:t>継続的同行訪問　　　　　　１８６回実施　１７９時間４５分</w:t>
      </w:r>
    </w:p>
    <w:p w:rsidR="00E04701" w:rsidRPr="00E04701" w:rsidRDefault="00E04701" w:rsidP="00E04701">
      <w:pPr>
        <w:rPr>
          <w:rFonts w:ascii="ＭＳ 明朝" w:eastAsia="ＭＳ 明朝" w:hAnsi="ＭＳ 明朝" w:cs="Times New Roman"/>
        </w:rPr>
      </w:pPr>
      <w:r w:rsidRPr="00E04701">
        <w:rPr>
          <w:rFonts w:ascii="ＭＳ 明朝" w:eastAsia="ＭＳ 明朝" w:hAnsi="ＭＳ 明朝" w:cs="Times New Roman" w:hint="eastAsia"/>
          <w:color w:val="FF0000"/>
        </w:rPr>
        <w:t xml:space="preserve">　　　　　　　　</w:t>
      </w:r>
      <w:r w:rsidRPr="00E04701">
        <w:rPr>
          <w:rFonts w:ascii="ＭＳ 明朝" w:eastAsia="ＭＳ 明朝" w:hAnsi="ＭＳ 明朝" w:cs="Times New Roman" w:hint="eastAsia"/>
        </w:rPr>
        <w:t xml:space="preserve">延べ走行距離　　　　　　４０，５４４㎞　</w:t>
      </w:r>
      <w:r w:rsidRPr="00E04701">
        <w:rPr>
          <mc:AlternateContent>
            <mc:Choice Requires="w16se">
              <w:rFonts w:ascii="ＭＳ 明朝" w:eastAsia="ＭＳ 明朝" w:hAnsi="ＭＳ 明朝" w:cs="Times New Roman" w:hint="eastAsia"/>
            </mc:Choice>
            <mc:Fallback>
              <w:rFonts w:ascii="Segoe UI Symbol" w:eastAsia="Segoe UI Symbol" w:hAnsi="Segoe UI Symbol" w:cs="Segoe UI Symbol"/>
            </mc:Fallback>
          </mc:AlternateContent>
        </w:rPr>
        <mc:AlternateContent>
          <mc:Choice Requires="w16se">
            <w16se:symEx w16se:font="Segoe UI Symbol" w16se:char="2605"/>
          </mc:Choice>
          <mc:Fallback>
            <w:t>★</w:t>
          </mc:Fallback>
        </mc:AlternateContent>
      </w:r>
      <w:r w:rsidRPr="00E04701">
        <w:rPr>
          <w:rFonts w:ascii="ＭＳ 明朝" w:eastAsia="ＭＳ 明朝" w:hAnsi="ＭＳ 明朝" w:cs="Times New Roman" w:hint="eastAsia"/>
        </w:rPr>
        <w:t>日本の外周</w:t>
      </w:r>
      <w:r w:rsidRPr="00E04701">
        <w:rPr>
          <w:rFonts w:ascii="ＭＳ 明朝" w:eastAsia="ＭＳ 明朝" w:hAnsi="ＭＳ 明朝" w:cs="Times New Roman" w:hint="eastAsia"/>
          <w:sz w:val="16"/>
        </w:rPr>
        <w:t>（３２，０００㎞）超えました！</w:t>
      </w:r>
      <w:r w:rsidRPr="00E04701">
        <w:rPr>
          <w:rFonts w:ascii="ＭＳ 明朝" w:eastAsia="ＭＳ 明朝" w:hAnsi="ＭＳ 明朝" w:cs="Times New Roman"/>
        </w:rPr>
        <w:t xml:space="preserve"> </w:t>
      </w:r>
    </w:p>
    <w:p w:rsidR="00E04701" w:rsidRPr="00E04701" w:rsidRDefault="00E04701" w:rsidP="00E04701">
      <w:pPr>
        <w:ind w:firstLineChars="300" w:firstLine="630"/>
        <w:rPr>
          <w:rFonts w:ascii="ＭＳ 明朝" w:eastAsia="ＭＳ 明朝" w:hAnsi="ＭＳ 明朝" w:cs="Times New Roman"/>
        </w:rPr>
      </w:pPr>
      <w:r w:rsidRPr="00E04701">
        <w:rPr>
          <w:rFonts w:ascii="ＭＳ 明朝" w:eastAsia="ＭＳ 明朝" w:hAnsi="ＭＳ 明朝" w:cs="Times New Roman" w:hint="eastAsia"/>
        </w:rPr>
        <w:t xml:space="preserve">　　　　　延べ所要時間</w:t>
      </w:r>
      <w:r w:rsidRPr="00E04701">
        <w:rPr>
          <w:rFonts w:ascii="ＭＳ 明朝" w:eastAsia="ＭＳ 明朝" w:hAnsi="ＭＳ 明朝" w:cs="Times New Roman" w:hint="eastAsia"/>
          <w:sz w:val="16"/>
          <w:szCs w:val="16"/>
        </w:rPr>
        <w:t xml:space="preserve">（移動時間含む）　</w:t>
      </w:r>
      <w:r w:rsidRPr="00E04701">
        <w:rPr>
          <w:rFonts w:ascii="ＭＳ 明朝" w:eastAsia="ＭＳ 明朝" w:hAnsi="ＭＳ 明朝" w:cs="Times New Roman" w:hint="eastAsia"/>
          <w:szCs w:val="16"/>
        </w:rPr>
        <w:t>１，６６２</w:t>
      </w:r>
      <w:r w:rsidRPr="00E04701">
        <w:rPr>
          <w:rFonts w:ascii="ＭＳ 明朝" w:eastAsia="ＭＳ 明朝" w:hAnsi="ＭＳ 明朝" w:cs="Times New Roman" w:hint="eastAsia"/>
        </w:rPr>
        <w:t>時間２５分</w:t>
      </w:r>
    </w:p>
    <w:p w:rsidR="00E04701" w:rsidRPr="00E04701" w:rsidRDefault="00E04701" w:rsidP="00E04701">
      <w:pPr>
        <w:ind w:firstLineChars="300" w:firstLine="630"/>
        <w:rPr>
          <w:rFonts w:ascii="ＭＳ 明朝" w:eastAsia="ＭＳ 明朝" w:hAnsi="ＭＳ 明朝" w:cs="Times New Roman"/>
        </w:rPr>
      </w:pPr>
    </w:p>
    <w:p w:rsidR="00E04701" w:rsidRPr="00E04701" w:rsidRDefault="00E04701" w:rsidP="00E04701">
      <w:pPr>
        <w:ind w:firstLineChars="300" w:firstLine="630"/>
        <w:rPr>
          <w:rFonts w:ascii="ＭＳ 明朝" w:eastAsia="ＭＳ 明朝" w:hAnsi="ＭＳ 明朝" w:cs="Times New Roman"/>
        </w:rPr>
      </w:pPr>
      <w:r w:rsidRPr="00E04701">
        <w:rPr>
          <mc:AlternateContent>
            <mc:Choice Requires="w16se">
              <w:rFonts w:ascii="ＭＳ 明朝" w:eastAsia="ＭＳ 明朝" w:hAnsi="ＭＳ 明朝" w:cs="Times New Roman" w:hint="eastAsia"/>
            </mc:Choice>
            <mc:Fallback>
              <w:rFonts w:ascii="ＭＳ 明朝" w:eastAsia="ＭＳ 明朝" w:hAnsi="ＭＳ 明朝" w:cs="ＭＳ 明朝" w:hint="eastAsia"/>
            </mc:Fallback>
          </mc:AlternateContent>
        </w:rPr>
        <mc:AlternateContent>
          <mc:Choice Requires="w16se">
            <w16se:symEx w16se:font="ＭＳ 明朝" w16se:char="273E"/>
          </mc:Choice>
          <mc:Fallback>
            <w:t>✾</w:t>
          </mc:Fallback>
        </mc:AlternateContent>
      </w:r>
      <w:r w:rsidRPr="00E04701">
        <w:rPr>
          <w:rFonts w:ascii="ＭＳ 明朝" w:eastAsia="ＭＳ 明朝" w:hAnsi="ＭＳ 明朝" w:cs="Times New Roman" w:hint="eastAsia"/>
        </w:rPr>
        <w:t>今後とも私たち</w:t>
      </w:r>
      <w:proofErr w:type="spellStart"/>
      <w:r w:rsidRPr="00E04701">
        <w:rPr>
          <w:rFonts w:ascii="ＭＳ 明朝" w:eastAsia="ＭＳ 明朝" w:hAnsi="ＭＳ 明朝" w:cs="Times New Roman" w:hint="eastAsia"/>
        </w:rPr>
        <w:t>ReMWCAT</w:t>
      </w:r>
      <w:proofErr w:type="spellEnd"/>
      <w:r w:rsidRPr="00E04701">
        <w:rPr>
          <w:rFonts w:ascii="ＭＳ 明朝" w:eastAsia="ＭＳ 明朝" w:hAnsi="ＭＳ 明朝" w:cs="Times New Roman" w:hint="eastAsia"/>
        </w:rPr>
        <w:t>の活動にご理解とご協力を賜りますようお願い申し上げます</w:t>
      </w:r>
      <w:r w:rsidRPr="00E04701">
        <w:rPr>
          <mc:AlternateContent>
            <mc:Choice Requires="w16se">
              <w:rFonts w:ascii="ＭＳ 明朝" w:eastAsia="ＭＳ 明朝" w:hAnsi="ＭＳ 明朝" w:cs="Times New Roman" w:hint="eastAsia"/>
            </mc:Choice>
            <mc:Fallback>
              <w:rFonts w:ascii="ＭＳ 明朝" w:eastAsia="ＭＳ 明朝" w:hAnsi="ＭＳ 明朝" w:cs="ＭＳ 明朝" w:hint="eastAsia"/>
            </mc:Fallback>
          </mc:AlternateContent>
        </w:rPr>
        <mc:AlternateContent>
          <mc:Choice Requires="w16se">
            <w16se:symEx w16se:font="ＭＳ 明朝" w16se:char="273E"/>
          </mc:Choice>
          <mc:Fallback>
            <w:t>✾</w:t>
          </mc:Fallback>
        </mc:AlternateContent>
      </w:r>
    </w:p>
    <w:p w:rsidR="00721A21" w:rsidRDefault="00BD5760" w:rsidP="00655BCD">
      <w:pPr>
        <w:ind w:firstLineChars="100" w:firstLine="210"/>
        <w:rPr>
          <w:rFonts w:ascii="ＭＳ 明朝" w:eastAsia="ＭＳ 明朝" w:hAnsi="Century" w:cs="Times New Roman"/>
          <w:kern w:val="0"/>
          <w:szCs w:val="21"/>
        </w:rPr>
      </w:pPr>
      <w:r w:rsidRPr="00F23A83">
        <w:rPr>
          <w:rFonts w:ascii="Century" w:eastAsia="ＭＳ 明朝" w:hAnsi="Century" w:cs="Times New Roman" w:hint="eastAsia"/>
          <w:noProof/>
          <w:color w:val="FF0000"/>
        </w:rPr>
        <w:lastRenderedPageBreak/>
        <mc:AlternateContent>
          <mc:Choice Requires="wps">
            <w:drawing>
              <wp:anchor distT="0" distB="0" distL="114300" distR="114300" simplePos="0" relativeHeight="251691008" behindDoc="1" locked="0" layoutInCell="1" allowOverlap="1">
                <wp:simplePos x="0" y="0"/>
                <wp:positionH relativeFrom="margin">
                  <wp:posOffset>137160</wp:posOffset>
                </wp:positionH>
                <wp:positionV relativeFrom="paragraph">
                  <wp:posOffset>0</wp:posOffset>
                </wp:positionV>
                <wp:extent cx="5984875" cy="1264920"/>
                <wp:effectExtent l="0" t="0" r="15875" b="11430"/>
                <wp:wrapTight wrapText="bothSides">
                  <wp:wrapPolygon edited="0">
                    <wp:start x="21039" y="0"/>
                    <wp:lineTo x="0" y="2277"/>
                    <wp:lineTo x="0" y="21470"/>
                    <wp:lineTo x="550" y="21470"/>
                    <wp:lineTo x="688" y="20819"/>
                    <wp:lineTo x="21589" y="19193"/>
                    <wp:lineTo x="21589" y="325"/>
                    <wp:lineTo x="21520" y="0"/>
                    <wp:lineTo x="21039" y="0"/>
                  </wp:wrapPolygon>
                </wp:wrapTight>
                <wp:docPr id="48" name="横巻き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4875" cy="1264920"/>
                        </a:xfrm>
                        <a:prstGeom prst="horizontalScroll">
                          <a:avLst>
                            <a:gd name="adj" fmla="val 12500"/>
                          </a:avLst>
                        </a:prstGeom>
                        <a:solidFill>
                          <a:srgbClr val="CCFFCC"/>
                        </a:solidFill>
                        <a:ln w="12700">
                          <a:solidFill>
                            <a:srgbClr val="000000"/>
                          </a:solidFill>
                          <a:prstDash val="dash"/>
                          <a:round/>
                          <a:headEnd/>
                          <a:tailEnd/>
                        </a:ln>
                        <a:effectLst/>
                        <a:extLs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rsidR="00C056FB" w:rsidRPr="00404936" w:rsidRDefault="00C056FB" w:rsidP="00F23A83">
                            <w:pPr>
                              <w:rPr>
                                <w:rFonts w:ascii="HG丸ｺﾞｼｯｸM-PRO" w:eastAsia="HG丸ｺﾞｼｯｸM-PRO" w:hAnsi="HG丸ｺﾞｼｯｸM-PRO"/>
                                <w:b/>
                                <w:sz w:val="24"/>
                                <w:szCs w:val="24"/>
                              </w:rPr>
                            </w:pPr>
                            <w:r w:rsidRPr="001D00B6">
                              <w:rPr>
                                <w:rFonts w:ascii="HG丸ｺﾞｼｯｸM-PRO" w:eastAsia="HG丸ｺﾞｼｯｸM-PRO" w:hAnsi="HG丸ｺﾞｼｯｸM-PRO" w:cs="ＭＳ Ｐ明朝" w:hint="eastAsia"/>
                                <w:b/>
                                <w:kern w:val="0"/>
                                <w:sz w:val="32"/>
                                <w:szCs w:val="32"/>
                              </w:rPr>
                              <w:t>【コラム】</w:t>
                            </w:r>
                            <w:r w:rsidR="00BD5760" w:rsidRPr="00BD5760">
                              <w:rPr>
                                <w:rFonts w:ascii="HG丸ｺﾞｼｯｸM-PRO" w:eastAsia="HG丸ｺﾞｼｯｸM-PRO" w:hAnsi="HG丸ｺﾞｼｯｸM-PRO" w:cs="ＭＳ Ｐ明朝"/>
                                <w:b/>
                                <w:kern w:val="0"/>
                                <w:sz w:val="32"/>
                                <w:szCs w:val="32"/>
                              </w:rPr>
                              <w:t>共生社会を目指して</w:t>
                            </w:r>
                          </w:p>
                          <w:p w:rsidR="00C056FB" w:rsidRPr="004C5C17" w:rsidRDefault="00C056FB" w:rsidP="00F23A83">
                            <w:pPr>
                              <w:wordWrap w:val="0"/>
                              <w:jc w:val="right"/>
                              <w:rPr>
                                <w:rFonts w:ascii="HG丸ｺﾞｼｯｸM-PRO" w:eastAsia="HG丸ｺﾞｼｯｸM-PRO" w:hAnsi="HG丸ｺﾞｼｯｸM-PRO"/>
                                <w:b/>
                                <w:sz w:val="24"/>
                                <w:szCs w:val="24"/>
                              </w:rPr>
                            </w:pPr>
                            <w:r w:rsidRPr="006E798A">
                              <w:rPr>
                                <w:rFonts w:ascii="HG丸ｺﾞｼｯｸM-PRO" w:eastAsia="HG丸ｺﾞｼｯｸM-PRO" w:hAnsi="HG丸ｺﾞｼｯｸM-PRO" w:hint="eastAsia"/>
                                <w:b/>
                                <w:sz w:val="24"/>
                                <w:szCs w:val="24"/>
                              </w:rPr>
                              <w:t xml:space="preserve">福島県精神保健福祉センター　</w:t>
                            </w:r>
                            <w:r w:rsidR="00BD5760" w:rsidRPr="00BD5760">
                              <w:rPr>
                                <w:rFonts w:ascii="HG丸ｺﾞｼｯｸM-PRO" w:eastAsia="HG丸ｺﾞｼｯｸM-PRO" w:hAnsi="HG丸ｺﾞｼｯｸM-PRO"/>
                                <w:b/>
                                <w:sz w:val="24"/>
                                <w:szCs w:val="24"/>
                              </w:rPr>
                              <w:t>主幹兼次長　岩田　一男</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横巻き 48" o:spid="_x0000_s1039" type="#_x0000_t98" style="position:absolute;left:0;text-align:left;margin-left:10.8pt;margin-top:0;width:471.25pt;height:99.6pt;z-index:-251625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" fillcolor="#cfc" strokeweight="1pt">
                <v:stroke dashstyle="dash"/>
                <v:shadow color="#eeece1"/>
                <v:textbox>
                  <w:txbxContent>
                    <w:p w:rsidR="00C056FB" w:rsidRPr="00404936" w:rsidRDefault="00C056FB" w:rsidP="00F23A83">
                      <w:pPr>
                        <w:rPr>
                          <w:rFonts w:ascii="HG丸ｺﾞｼｯｸM-PRO" w:eastAsia="HG丸ｺﾞｼｯｸM-PRO" w:hAnsi="HG丸ｺﾞｼｯｸM-PRO"/>
                          <w:b/>
                          <w:sz w:val="24"/>
                          <w:szCs w:val="24"/>
                        </w:rPr>
                      </w:pPr>
                      <w:r w:rsidRPr="001D00B6">
                        <w:rPr>
                          <w:rFonts w:ascii="HG丸ｺﾞｼｯｸM-PRO" w:eastAsia="HG丸ｺﾞｼｯｸM-PRO" w:hAnsi="HG丸ｺﾞｼｯｸM-PRO" w:cs="ＭＳ Ｐ明朝" w:hint="eastAsia"/>
                          <w:b/>
                          <w:kern w:val="0"/>
                          <w:sz w:val="32"/>
                          <w:szCs w:val="32"/>
                        </w:rPr>
                        <w:t>【コラム】</w:t>
                      </w:r>
                      <w:r w:rsidR="00BD5760" w:rsidRPr="00BD5760">
                        <w:rPr>
                          <w:rFonts w:ascii="HG丸ｺﾞｼｯｸM-PRO" w:eastAsia="HG丸ｺﾞｼｯｸM-PRO" w:hAnsi="HG丸ｺﾞｼｯｸM-PRO" w:cs="ＭＳ Ｐ明朝"/>
                          <w:b/>
                          <w:kern w:val="0"/>
                          <w:sz w:val="32"/>
                          <w:szCs w:val="32"/>
                        </w:rPr>
                        <w:t>共生社会を目指して</w:t>
                      </w:r>
                    </w:p>
                    <w:p w:rsidR="00C056FB" w:rsidRPr="004C5C17" w:rsidRDefault="00C056FB" w:rsidP="00F23A83">
                      <w:pPr>
                        <w:wordWrap w:val="0"/>
                        <w:jc w:val="right"/>
                        <w:rPr>
                          <w:rFonts w:ascii="HG丸ｺﾞｼｯｸM-PRO" w:eastAsia="HG丸ｺﾞｼｯｸM-PRO" w:hAnsi="HG丸ｺﾞｼｯｸM-PRO"/>
                          <w:b/>
                          <w:sz w:val="24"/>
                          <w:szCs w:val="24"/>
                        </w:rPr>
                      </w:pPr>
                      <w:r w:rsidRPr="006E798A">
                        <w:rPr>
                          <w:rFonts w:ascii="HG丸ｺﾞｼｯｸM-PRO" w:eastAsia="HG丸ｺﾞｼｯｸM-PRO" w:hAnsi="HG丸ｺﾞｼｯｸM-PRO" w:hint="eastAsia"/>
                          <w:b/>
                          <w:sz w:val="24"/>
                          <w:szCs w:val="24"/>
                        </w:rPr>
                        <w:t xml:space="preserve">福島県精神保健福祉センター　</w:t>
                      </w:r>
                      <w:r w:rsidR="00BD5760" w:rsidRPr="00BD5760">
                        <w:rPr>
                          <w:rFonts w:ascii="HG丸ｺﾞｼｯｸM-PRO" w:eastAsia="HG丸ｺﾞｼｯｸM-PRO" w:hAnsi="HG丸ｺﾞｼｯｸM-PRO"/>
                          <w:b/>
                          <w:sz w:val="24"/>
                          <w:szCs w:val="24"/>
                        </w:rPr>
                        <w:t>主幹兼次長　岩田　一男</w:t>
                      </w:r>
                    </w:p>
                  </w:txbxContent>
                </v:textbox>
                <w10:wrap type="tight" anchorx="margin"/>
              </v:shape>
            </w:pict>
          </mc:Fallback>
        </mc:AlternateContent>
      </w:r>
      <w:r w:rsidR="00F23A83" w:rsidRPr="00F23A83">
        <w:rPr>
          <w:rFonts w:ascii="ＭＳ 明朝" w:eastAsia="ＭＳ 明朝" w:hAnsi="Century" w:cs="Times New Roman" w:hint="eastAsia"/>
          <w:kern w:val="0"/>
          <w:szCs w:val="21"/>
        </w:rPr>
        <w:t xml:space="preserve">　</w:t>
      </w:r>
    </w:p>
    <w:p w:rsidR="00BD5760" w:rsidRPr="00BD5760" w:rsidRDefault="00BD5760" w:rsidP="00655BCD">
      <w:pPr>
        <w:ind w:firstLineChars="100" w:firstLine="210"/>
        <w:rPr>
          <w:rFonts w:ascii="ＭＳ 明朝" w:eastAsia="ＭＳ 明朝" w:hAnsi="Century" w:cs="Times New Roman"/>
          <w:kern w:val="0"/>
          <w:szCs w:val="21"/>
        </w:rPr>
      </w:pPr>
      <w:r w:rsidRPr="00BD5760">
        <w:rPr>
          <w:rFonts w:ascii="ＭＳ 明朝" w:eastAsia="ＭＳ 明朝" w:hAnsi="Century" w:cs="Times New Roman"/>
          <w:kern w:val="0"/>
          <w:szCs w:val="21"/>
        </w:rPr>
        <w:t>私は、令和３年３月末で定年退職を迎えるあたり、今後到来して欲しい社会像について、自分の考えを述べることにします。</w:t>
      </w:r>
    </w:p>
    <w:p w:rsidR="00BD5760" w:rsidRPr="00BD5760" w:rsidRDefault="00BD5760" w:rsidP="00BD5760">
      <w:pPr>
        <w:ind w:firstLineChars="100" w:firstLine="210"/>
        <w:rPr>
          <w:rFonts w:ascii="ＭＳ 明朝" w:eastAsia="ＭＳ 明朝" w:hAnsi="Century" w:cs="Times New Roman"/>
          <w:kern w:val="0"/>
          <w:szCs w:val="21"/>
        </w:rPr>
      </w:pPr>
      <w:r w:rsidRPr="00BD5760">
        <w:rPr>
          <w:rFonts w:ascii="ＭＳ 明朝" w:eastAsia="ＭＳ 明朝" w:hAnsi="Century" w:cs="Times New Roman"/>
          <w:kern w:val="0"/>
          <w:szCs w:val="21"/>
        </w:rPr>
        <w:t>現代の世界は、分断や孤立を象徴するような社会現象がアメリカや中国が関わる香港や台湾等の各地で発生しており、民主主義の真価が問われています。また、グローバル化やＩＴ化が進むことで、人々の心に不安感が生じたり、貧富の格差が拡大していることにも、危惧を感じております。</w:t>
      </w:r>
    </w:p>
    <w:p w:rsidR="00BD5760" w:rsidRPr="00BD5760" w:rsidRDefault="00BD5760" w:rsidP="00BD5760">
      <w:pPr>
        <w:ind w:firstLineChars="100" w:firstLine="210"/>
        <w:rPr>
          <w:rFonts w:ascii="ＭＳ 明朝" w:eastAsia="ＭＳ 明朝" w:hAnsi="Century" w:cs="Times New Roman"/>
          <w:kern w:val="0"/>
          <w:szCs w:val="21"/>
        </w:rPr>
      </w:pPr>
      <w:r w:rsidRPr="00BD5760">
        <w:rPr>
          <w:rFonts w:ascii="ＭＳ 明朝" w:eastAsia="ＭＳ 明朝" w:hAnsi="Century" w:cs="Times New Roman"/>
          <w:kern w:val="0"/>
          <w:szCs w:val="21"/>
        </w:rPr>
        <w:t>我が福島県においても、平成２３年３月１１日に発生した東日本大震災及び東京電力第一原子力発電所事故等により、県民の人生が大きく変化してしまった人々を大勢見てきました。その後の台風による水害や新型コロナウイルス感染症の拡大と、次から次へと社会不安が到来しております。</w:t>
      </w:r>
    </w:p>
    <w:p w:rsidR="00BD5760" w:rsidRPr="00BD5760" w:rsidRDefault="00BD5760" w:rsidP="00BD5760">
      <w:pPr>
        <w:ind w:firstLineChars="100" w:firstLine="210"/>
        <w:rPr>
          <w:rFonts w:ascii="ＭＳ 明朝" w:eastAsia="ＭＳ 明朝" w:hAnsi="Century" w:cs="Times New Roman"/>
          <w:kern w:val="0"/>
          <w:szCs w:val="21"/>
        </w:rPr>
      </w:pPr>
      <w:r w:rsidRPr="00BD5760">
        <w:rPr>
          <w:rFonts w:ascii="ＭＳ 明朝" w:eastAsia="ＭＳ 明朝" w:hAnsi="Century" w:cs="Times New Roman"/>
          <w:kern w:val="0"/>
          <w:szCs w:val="21"/>
        </w:rPr>
        <w:t>このように「自国第一主義」や「民主主義を踏みにじる行為」が、国家権力により「これが正義だ」と言わんばかりに大手を振っている状況にあることに、懸念を抱きます。幸い、昨今のアメリカ大統領選挙において、分断より融和を目指すバイデン氏が選出されたことに、アメリカ国民の良識が示された感があります。もともとリーダーには、惻隠の情が必要不可欠であります。各国のリーダーには、社会的弱者を慮る心が必要です。社会的弱者を救済するのが、政治の役割であり、自分だけ良ければいいと考えているようなリーダーでは、世界は治まりません。</w:t>
      </w:r>
    </w:p>
    <w:p w:rsidR="00BD5760" w:rsidRPr="00BD5760" w:rsidRDefault="00BD5760" w:rsidP="00BD5760">
      <w:pPr>
        <w:ind w:firstLineChars="100" w:firstLine="210"/>
        <w:rPr>
          <w:rFonts w:ascii="ＭＳ 明朝" w:eastAsia="ＭＳ 明朝" w:hAnsi="Century" w:cs="Times New Roman"/>
          <w:kern w:val="0"/>
          <w:szCs w:val="21"/>
        </w:rPr>
      </w:pPr>
      <w:r w:rsidRPr="00BD5760">
        <w:rPr>
          <w:rFonts w:ascii="ＭＳ 明朝" w:eastAsia="ＭＳ 明朝" w:hAnsi="Century" w:cs="Times New Roman"/>
          <w:kern w:val="0"/>
          <w:szCs w:val="21"/>
        </w:rPr>
        <w:t>比較的まともと思われる我が日本は、自分の人生を自分の自由意思で選択できますし、政権批判しても逮捕されることもありません。私達は、職業の選択や配偶者の選択などを自由意思で行使することができ、私の親世代よりも自由に生きることができています。この日本の自由や平和・民主主義は、今後も堅持していかなければなりません。</w:t>
      </w:r>
    </w:p>
    <w:p w:rsidR="00BD5760" w:rsidRPr="00BD5760" w:rsidRDefault="00BD5760" w:rsidP="00BD5760">
      <w:pPr>
        <w:ind w:firstLineChars="100" w:firstLine="210"/>
        <w:rPr>
          <w:rFonts w:ascii="ＭＳ 明朝" w:eastAsia="ＭＳ 明朝" w:hAnsi="Century" w:cs="Times New Roman"/>
          <w:kern w:val="0"/>
          <w:szCs w:val="21"/>
        </w:rPr>
      </w:pPr>
      <w:r w:rsidRPr="00BD5760">
        <w:rPr>
          <w:rFonts w:ascii="ＭＳ 明朝" w:eastAsia="ＭＳ 明朝" w:hAnsi="Century" w:cs="Times New Roman"/>
          <w:kern w:val="0"/>
          <w:szCs w:val="21"/>
        </w:rPr>
        <w:t>この基盤の上に、個人の基本的人権を尊重し、人間の多様性に着目して価値観の多様性が必要です。一つの物差しで人間を判断するのではなく、幾つもの物差しを用意する必要があります。価値観が多様化されれば、他者を尊重し、他者と比較する必要もなくなります。更に大切なことは、相手を許す心が必要と感じます。キリスト教で教える「博愛」に通ずるものであると考えます。日本の場合は、家族や愛する人々には、特別な扱いをしがちでありますが、「博愛」とは、分け隔たりがない、つまり誰にもでも同じ扱いをするということです。</w:t>
      </w:r>
    </w:p>
    <w:p w:rsidR="00BD5760" w:rsidRPr="00BD5760" w:rsidRDefault="00BD5760" w:rsidP="00BD5760">
      <w:pPr>
        <w:ind w:firstLineChars="100" w:firstLine="210"/>
        <w:rPr>
          <w:rFonts w:ascii="ＭＳ 明朝" w:eastAsia="ＭＳ 明朝" w:hAnsi="Century" w:cs="Times New Roman"/>
          <w:kern w:val="0"/>
          <w:szCs w:val="21"/>
        </w:rPr>
      </w:pPr>
      <w:r w:rsidRPr="00BD5760">
        <w:rPr>
          <w:rFonts w:ascii="ＭＳ 明朝" w:eastAsia="ＭＳ 明朝" w:hAnsi="Century" w:cs="Times New Roman"/>
          <w:kern w:val="0"/>
          <w:szCs w:val="21"/>
        </w:rPr>
        <w:t>私は、４年前に北欧を家族で訪問しました。私が大学生時代には、北欧のような高福祉・高負担の国は、将来破綻するのではないかと言われておりました。その後の北欧を自分の目で確かめたいと思い、家族と一緒に出かけました。一番驚いたことは、北欧を走る車は、ドイツ車のベンツ・ＢＭＷ・アウディやスウェ－デン車のサーブ・ボルボという高級車ばかりが走っていたことです。また、スウェ－デンでは、７世帯あたり１世帯がクルーザーを所有していると聞きました。北欧の町並みも素敵でファッションセンスもあり、ノルウェーは北海油田を所有していることもあり、大変豊かな国々であると実感しました。</w:t>
      </w:r>
    </w:p>
    <w:p w:rsidR="00BD5760" w:rsidRPr="00BD5760" w:rsidRDefault="00BD5760" w:rsidP="00BD5760">
      <w:pPr>
        <w:ind w:firstLineChars="100" w:firstLine="210"/>
        <w:rPr>
          <w:rFonts w:ascii="ＭＳ 明朝" w:eastAsia="ＭＳ 明朝" w:hAnsi="Century" w:cs="Times New Roman"/>
          <w:kern w:val="0"/>
          <w:szCs w:val="21"/>
        </w:rPr>
      </w:pPr>
      <w:r w:rsidRPr="00BD5760">
        <w:rPr>
          <w:rFonts w:ascii="ＭＳ 明朝" w:eastAsia="ＭＳ 明朝" w:hAnsi="Century" w:cs="Times New Roman"/>
          <w:kern w:val="0"/>
          <w:szCs w:val="21"/>
        </w:rPr>
        <w:t>また、北欧は、選挙時の投票率も９０％台と高く、自分たちの納めた税金がどのように使われるのかに</w:t>
      </w:r>
      <w:r w:rsidRPr="00BD5760">
        <w:rPr>
          <w:rFonts w:ascii="ＭＳ 明朝" w:eastAsia="ＭＳ 明朝" w:hAnsi="Century" w:cs="Times New Roman"/>
          <w:kern w:val="0"/>
          <w:szCs w:val="21"/>
        </w:rPr>
        <w:lastRenderedPageBreak/>
        <w:t>関心があるとのことです。また、女性の社会進出も進んでおり、女性国会議員の割合も半分で、育児も夫婦で協力して行っており、貧富の格差も最少クラスです。経済成長も日本を上回っている状態にあり、まさしく男女共同参画社会の模範でありました。高福祉・高負担の問題は書面の制約上、取り上げないことにします。</w:t>
      </w:r>
    </w:p>
    <w:p w:rsidR="00BD5760" w:rsidRPr="00BD5760" w:rsidRDefault="00BD5760" w:rsidP="00BD5760">
      <w:pPr>
        <w:ind w:firstLineChars="100" w:firstLine="210"/>
        <w:rPr>
          <w:rFonts w:ascii="ＭＳ 明朝" w:eastAsia="ＭＳ 明朝" w:hAnsi="Century" w:cs="Times New Roman"/>
          <w:kern w:val="0"/>
          <w:szCs w:val="21"/>
        </w:rPr>
      </w:pPr>
      <w:r w:rsidRPr="00BD5760">
        <w:rPr>
          <w:rFonts w:ascii="ＭＳ 明朝" w:eastAsia="ＭＳ 明朝" w:hAnsi="Century" w:cs="Times New Roman"/>
          <w:kern w:val="0"/>
          <w:szCs w:val="21"/>
        </w:rPr>
        <w:t>これから目指すべき共生社会とは、民族・言語・宗教等の違いを超越し混在した融和な社会であります。「博愛」とまではいかなくとも「友愛」つまり助け合う社会であります。困った時にはお互い様の社会です。現代の日本には、この精神が温存されている地域があります。しかし、この精神が薄れつつあることも事実であります。セイフティネットとして、現在でも生活保護制度があります。しかし、財産のある方はいくら生活が困窮しても、財産を処分しない限り生活保護が受けられない制度となっています。山間地帯に田畑などを所有し、直ぐに財産処分ができない場合は、制度を活用できません。制度の見直しを検討する必要があります。</w:t>
      </w:r>
    </w:p>
    <w:p w:rsidR="00721A21" w:rsidRDefault="00BD5760" w:rsidP="00BD5760">
      <w:pPr>
        <w:ind w:firstLineChars="100" w:firstLine="210"/>
        <w:rPr>
          <w:rFonts w:ascii="ＭＳ 明朝" w:eastAsia="ＭＳ 明朝" w:hAnsi="Century" w:cs="Times New Roman"/>
          <w:kern w:val="0"/>
          <w:szCs w:val="21"/>
        </w:rPr>
      </w:pPr>
      <w:r w:rsidRPr="00BD5760">
        <w:rPr>
          <w:rFonts w:ascii="ＭＳ 明朝" w:eastAsia="ＭＳ 明朝" w:hAnsi="Century" w:cs="Times New Roman"/>
          <w:kern w:val="0"/>
          <w:szCs w:val="21"/>
        </w:rPr>
        <w:t>最後に、私達の経済活動は、人間の営みであり、人間を幸せにするものでなければなりません。物やお金よりも、人間を大切にする社会でなければなりません。物やお金に振り回され、自殺などに陥らないような「共生社会」を構築する必要があります。また、貧富の拡大を抑制するためには、所得の再分配を行う必要があります。これらを実現するにも政治の役割が必要となります。私達日本人に必要なことは、もう少し政治に関心を持ち、折角ある選挙権を、良識を持って行使しなければなりません。私達を襲う困難には、人類の叡智で克服できるはずです。そろそろこの辺で持論を閉じさせていただきます。</w:t>
      </w:r>
    </w:p>
    <w:p w:rsidR="00BD5760" w:rsidRPr="00BD5760" w:rsidRDefault="00BD5760" w:rsidP="00721A21">
      <w:pPr>
        <w:rPr>
          <w:rFonts w:ascii="ＭＳ 明朝" w:eastAsia="ＭＳ 明朝" w:hAnsi="Century" w:cs="Times New Roman"/>
          <w:kern w:val="0"/>
          <w:szCs w:val="21"/>
        </w:rPr>
      </w:pPr>
      <w:r w:rsidRPr="00BD5760">
        <w:rPr>
          <w:rFonts w:ascii="ＭＳ 明朝" w:eastAsia="ＭＳ 明朝" w:hAnsi="Century" w:cs="Times New Roman"/>
          <w:kern w:val="0"/>
          <w:szCs w:val="21"/>
        </w:rPr>
        <w:t>福島県には、３７年間大変お世話になり有り難うございました。</w:t>
      </w:r>
    </w:p>
    <w:p w:rsidR="00F23A83" w:rsidRPr="00F23A83" w:rsidRDefault="00F23A83" w:rsidP="00F23A83">
      <w:pPr>
        <w:ind w:firstLineChars="100" w:firstLine="210"/>
        <w:rPr>
          <w:rFonts w:ascii="ＭＳ 明朝" w:eastAsia="ＭＳ 明朝" w:hAnsi="Century" w:cs="Times New Roman"/>
          <w:kern w:val="0"/>
          <w:szCs w:val="21"/>
        </w:rPr>
      </w:pPr>
    </w:p>
    <w:p w:rsidR="002A6476" w:rsidRDefault="002A6476" w:rsidP="00F23A83">
      <w:pPr>
        <w:jc w:val="left"/>
        <w:rPr>
          <w:rFonts w:ascii="ＭＳ 明朝" w:eastAsia="ＭＳ 明朝" w:hAnsi="ＭＳ 明朝" w:cs="Times New Roman"/>
          <w:b/>
        </w:rPr>
      </w:pPr>
    </w:p>
    <w:p w:rsidR="00C00996" w:rsidRDefault="00C00996" w:rsidP="00F23A83">
      <w:pPr>
        <w:jc w:val="left"/>
        <w:rPr>
          <w:rFonts w:ascii="ＭＳ 明朝" w:eastAsia="ＭＳ 明朝" w:hAnsi="ＭＳ 明朝" w:cs="Times New Roman"/>
          <w:b/>
        </w:rPr>
      </w:pPr>
    </w:p>
    <w:p w:rsidR="00C00996" w:rsidRDefault="00C00996" w:rsidP="00F23A83">
      <w:pPr>
        <w:jc w:val="left"/>
        <w:rPr>
          <w:rFonts w:ascii="ＭＳ 明朝" w:eastAsia="ＭＳ 明朝" w:hAnsi="ＭＳ 明朝" w:cs="Times New Roman"/>
          <w:b/>
        </w:rPr>
      </w:pPr>
    </w:p>
    <w:p w:rsidR="00826B41" w:rsidRDefault="00826B41" w:rsidP="00F23A83">
      <w:pPr>
        <w:jc w:val="left"/>
        <w:rPr>
          <w:rFonts w:ascii="ＭＳ 明朝" w:eastAsia="ＭＳ 明朝" w:hAnsi="ＭＳ 明朝" w:cs="Times New Roman"/>
          <w:b/>
        </w:rPr>
      </w:pPr>
    </w:p>
    <w:p w:rsidR="00712A0D" w:rsidRDefault="00712A0D" w:rsidP="00F23A83">
      <w:pPr>
        <w:jc w:val="left"/>
        <w:rPr>
          <w:rFonts w:ascii="ＭＳ 明朝" w:eastAsia="ＭＳ 明朝" w:hAnsi="ＭＳ 明朝" w:cs="Times New Roman"/>
          <w:b/>
        </w:rPr>
      </w:pPr>
    </w:p>
    <w:p w:rsidR="00712A0D" w:rsidRDefault="00712A0D" w:rsidP="00F23A83">
      <w:pPr>
        <w:jc w:val="left"/>
        <w:rPr>
          <w:rFonts w:ascii="ＭＳ 明朝" w:eastAsia="ＭＳ 明朝" w:hAnsi="ＭＳ 明朝" w:cs="Times New Roman"/>
          <w:b/>
        </w:rPr>
      </w:pPr>
    </w:p>
    <w:p w:rsidR="00712A0D" w:rsidRDefault="00712A0D" w:rsidP="00F23A83">
      <w:pPr>
        <w:jc w:val="left"/>
        <w:rPr>
          <w:rFonts w:ascii="ＭＳ 明朝" w:eastAsia="ＭＳ 明朝" w:hAnsi="ＭＳ 明朝" w:cs="Times New Roman"/>
          <w:b/>
        </w:rPr>
      </w:pPr>
    </w:p>
    <w:p w:rsidR="00712A0D" w:rsidRDefault="00712A0D" w:rsidP="00F23A83">
      <w:pPr>
        <w:jc w:val="left"/>
        <w:rPr>
          <w:rFonts w:ascii="ＭＳ 明朝" w:eastAsia="ＭＳ 明朝" w:hAnsi="ＭＳ 明朝" w:cs="Times New Roman"/>
          <w:b/>
        </w:rPr>
      </w:pPr>
    </w:p>
    <w:p w:rsidR="00712A0D" w:rsidRDefault="00712A0D" w:rsidP="00F23A83">
      <w:pPr>
        <w:jc w:val="left"/>
        <w:rPr>
          <w:rFonts w:ascii="ＭＳ 明朝" w:eastAsia="ＭＳ 明朝" w:hAnsi="ＭＳ 明朝" w:cs="Times New Roman"/>
          <w:b/>
        </w:rPr>
      </w:pPr>
    </w:p>
    <w:p w:rsidR="00712A0D" w:rsidRDefault="00852520" w:rsidP="00F23A83">
      <w:pPr>
        <w:jc w:val="left"/>
        <w:rPr>
          <w:rFonts w:ascii="ＭＳ 明朝" w:eastAsia="ＭＳ 明朝" w:hAnsi="ＭＳ 明朝" w:cs="Times New Roman"/>
          <w:b/>
        </w:rPr>
      </w:pPr>
      <w:r w:rsidRPr="00EF3570">
        <w:rPr>
          <w:rFonts w:ascii="ＭＳ 明朝" w:eastAsia="ＭＳ 明朝" w:hAnsi="ＭＳ 明朝" w:cs="Times New Roman"/>
          <w:b/>
          <w:noProof/>
          <w:szCs w:val="21"/>
        </w:rPr>
        <w:drawing>
          <wp:anchor distT="0" distB="0" distL="114300" distR="114300" simplePos="0" relativeHeight="251746304" behindDoc="0" locked="0" layoutInCell="1" allowOverlap="1">
            <wp:simplePos x="0" y="0"/>
            <wp:positionH relativeFrom="margin">
              <wp:align>center</wp:align>
            </wp:positionH>
            <wp:positionV relativeFrom="paragraph">
              <wp:posOffset>91440</wp:posOffset>
            </wp:positionV>
            <wp:extent cx="6431280" cy="1607820"/>
            <wp:effectExtent l="0" t="0" r="0" b="0"/>
            <wp:wrapNone/>
            <wp:docPr id="6" name="図 6" descr="C:\Users\237120\AppData\Local\Temp\Temp1_ライン、枠.zip\ライン、枠\クリスマスガーランド.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237120\AppData\Local\Temp\Temp1_ライン、枠.zip\ライン、枠\クリスマスガーランド.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431280" cy="16078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12A0D" w:rsidRDefault="00712A0D" w:rsidP="00F23A83">
      <w:pPr>
        <w:jc w:val="left"/>
        <w:rPr>
          <w:rFonts w:ascii="ＭＳ 明朝" w:eastAsia="ＭＳ 明朝" w:hAnsi="ＭＳ 明朝" w:cs="Times New Roman"/>
          <w:b/>
        </w:rPr>
      </w:pPr>
    </w:p>
    <w:p w:rsidR="00712A0D" w:rsidRDefault="00712A0D" w:rsidP="00F23A83">
      <w:pPr>
        <w:jc w:val="left"/>
        <w:rPr>
          <w:rFonts w:ascii="ＭＳ 明朝" w:eastAsia="ＭＳ 明朝" w:hAnsi="ＭＳ 明朝" w:cs="Times New Roman"/>
          <w:b/>
        </w:rPr>
      </w:pPr>
    </w:p>
    <w:p w:rsidR="00712A0D" w:rsidRDefault="00712A0D" w:rsidP="00F23A83">
      <w:pPr>
        <w:jc w:val="left"/>
        <w:rPr>
          <w:rFonts w:ascii="ＭＳ 明朝" w:eastAsia="ＭＳ 明朝" w:hAnsi="ＭＳ 明朝" w:cs="Times New Roman"/>
          <w:b/>
        </w:rPr>
      </w:pPr>
    </w:p>
    <w:p w:rsidR="00712A0D" w:rsidRDefault="00712A0D" w:rsidP="00F23A83">
      <w:pPr>
        <w:jc w:val="left"/>
        <w:rPr>
          <w:rFonts w:ascii="ＭＳ 明朝" w:eastAsia="ＭＳ 明朝" w:hAnsi="ＭＳ 明朝" w:cs="Times New Roman"/>
          <w:b/>
        </w:rPr>
      </w:pPr>
    </w:p>
    <w:p w:rsidR="00712A0D" w:rsidRDefault="00712A0D" w:rsidP="00F23A83">
      <w:pPr>
        <w:jc w:val="left"/>
        <w:rPr>
          <w:rFonts w:ascii="ＭＳ 明朝" w:eastAsia="ＭＳ 明朝" w:hAnsi="ＭＳ 明朝" w:cs="Times New Roman"/>
          <w:b/>
        </w:rPr>
      </w:pPr>
    </w:p>
    <w:p w:rsidR="00712A0D" w:rsidRDefault="00712A0D" w:rsidP="00F23A83">
      <w:pPr>
        <w:jc w:val="left"/>
        <w:rPr>
          <w:rFonts w:ascii="ＭＳ 明朝" w:eastAsia="ＭＳ 明朝" w:hAnsi="ＭＳ 明朝" w:cs="Times New Roman"/>
          <w:b/>
        </w:rPr>
      </w:pPr>
    </w:p>
    <w:p w:rsidR="00712A0D" w:rsidRDefault="00712A0D" w:rsidP="00F23A83">
      <w:pPr>
        <w:jc w:val="left"/>
        <w:rPr>
          <w:rFonts w:ascii="ＭＳ 明朝" w:eastAsia="ＭＳ 明朝" w:hAnsi="ＭＳ 明朝" w:cs="Times New Roman"/>
          <w:b/>
        </w:rPr>
      </w:pPr>
    </w:p>
    <w:p w:rsidR="00712A0D" w:rsidRDefault="00712A0D" w:rsidP="00F23A83">
      <w:pPr>
        <w:jc w:val="left"/>
        <w:rPr>
          <w:rFonts w:ascii="ＭＳ 明朝" w:eastAsia="ＭＳ 明朝" w:hAnsi="ＭＳ 明朝" w:cs="Times New Roman"/>
          <w:b/>
        </w:rPr>
      </w:pPr>
    </w:p>
    <w:p w:rsidR="00712A0D" w:rsidRDefault="00712A0D" w:rsidP="00F23A83">
      <w:pPr>
        <w:jc w:val="left"/>
        <w:rPr>
          <w:rFonts w:ascii="ＭＳ 明朝" w:eastAsia="ＭＳ 明朝" w:hAnsi="ＭＳ 明朝" w:cs="Times New Roman"/>
          <w:b/>
        </w:rPr>
      </w:pPr>
    </w:p>
    <w:p w:rsidR="00F23A83" w:rsidRPr="00721A21" w:rsidRDefault="00016607" w:rsidP="00F23A83">
      <w:pPr>
        <w:jc w:val="center"/>
        <w:rPr>
          <w:rFonts w:ascii="HG丸ｺﾞｼｯｸM-PRO" w:eastAsia="HG丸ｺﾞｼｯｸM-PRO" w:hAnsi="HG丸ｺﾞｼｯｸM-PRO" w:cs="ＭＳ Ｐゴシック"/>
          <w:color w:val="000000"/>
          <w:kern w:val="0"/>
          <w:sz w:val="30"/>
          <w:szCs w:val="30"/>
          <w:bdr w:val="single" w:sz="4" w:space="0" w:color="auto"/>
        </w:rPr>
      </w:pPr>
      <w:r w:rsidRPr="00721A21">
        <w:rPr>
          <w:rFonts w:ascii="HG丸ｺﾞｼｯｸM-PRO" w:eastAsia="HG丸ｺﾞｼｯｸM-PRO" w:hAnsi="HG丸ｺﾞｼｯｸM-PRO" w:cs="ＭＳ Ｐゴシック" w:hint="eastAsia"/>
          <w:color w:val="000000"/>
          <w:kern w:val="0"/>
          <w:sz w:val="30"/>
          <w:szCs w:val="30"/>
          <w:bdr w:val="single" w:sz="4" w:space="0" w:color="auto"/>
        </w:rPr>
        <w:lastRenderedPageBreak/>
        <w:t>精神保健福祉センター</w:t>
      </w:r>
      <w:r w:rsidR="00721A21">
        <w:rPr>
          <w:rFonts w:ascii="HG丸ｺﾞｼｯｸM-PRO" w:eastAsia="HG丸ｺﾞｼｯｸM-PRO" w:hAnsi="HG丸ｺﾞｼｯｸM-PRO" w:cs="ＭＳ Ｐゴシック" w:hint="eastAsia"/>
          <w:color w:val="000000"/>
          <w:kern w:val="0"/>
          <w:sz w:val="30"/>
          <w:szCs w:val="30"/>
          <w:bdr w:val="single" w:sz="4" w:space="0" w:color="auto"/>
        </w:rPr>
        <w:t xml:space="preserve"> </w:t>
      </w:r>
      <w:r w:rsidRPr="00721A21">
        <w:rPr>
          <w:rFonts w:ascii="HG丸ｺﾞｼｯｸM-PRO" w:eastAsia="HG丸ｺﾞｼｯｸM-PRO" w:hAnsi="HG丸ｺﾞｼｯｸM-PRO" w:cs="ＭＳ Ｐゴシック" w:hint="eastAsia"/>
          <w:color w:val="000000"/>
          <w:kern w:val="0"/>
          <w:sz w:val="30"/>
          <w:szCs w:val="30"/>
          <w:bdr w:val="single" w:sz="4" w:space="0" w:color="auto"/>
        </w:rPr>
        <w:t>令和２年度事業計画（</w:t>
      </w:r>
      <w:r w:rsidR="00721A21" w:rsidRPr="00721A21">
        <w:rPr>
          <w:rFonts w:ascii="HG丸ｺﾞｼｯｸM-PRO" w:eastAsia="HG丸ｺﾞｼｯｸM-PRO" w:hAnsi="HG丸ｺﾞｼｯｸM-PRO" w:cs="ＭＳ Ｐゴシック" w:hint="eastAsia"/>
          <w:color w:val="000000"/>
          <w:kern w:val="0"/>
          <w:sz w:val="30"/>
          <w:szCs w:val="30"/>
          <w:bdr w:val="single" w:sz="4" w:space="0" w:color="auto"/>
        </w:rPr>
        <w:t>令和３年</w:t>
      </w:r>
      <w:r w:rsidRPr="00721A21">
        <w:rPr>
          <w:rFonts w:ascii="HG丸ｺﾞｼｯｸM-PRO" w:eastAsia="HG丸ｺﾞｼｯｸM-PRO" w:hAnsi="HG丸ｺﾞｼｯｸM-PRO" w:cs="ＭＳ Ｐゴシック" w:hint="eastAsia"/>
          <w:color w:val="000000"/>
          <w:kern w:val="0"/>
          <w:sz w:val="30"/>
          <w:szCs w:val="30"/>
          <w:bdr w:val="single" w:sz="4" w:space="0" w:color="auto"/>
        </w:rPr>
        <w:t>１</w:t>
      </w:r>
      <w:r w:rsidR="00F23A83" w:rsidRPr="00721A21">
        <w:rPr>
          <w:rFonts w:ascii="HG丸ｺﾞｼｯｸM-PRO" w:eastAsia="HG丸ｺﾞｼｯｸM-PRO" w:hAnsi="HG丸ｺﾞｼｯｸM-PRO" w:cs="ＭＳ Ｐゴシック" w:hint="eastAsia"/>
          <w:color w:val="000000"/>
          <w:kern w:val="0"/>
          <w:sz w:val="30"/>
          <w:szCs w:val="30"/>
          <w:bdr w:val="single" w:sz="4" w:space="0" w:color="auto"/>
        </w:rPr>
        <w:t>～</w:t>
      </w:r>
      <w:r w:rsidRPr="00721A21">
        <w:rPr>
          <w:rFonts w:ascii="HG丸ｺﾞｼｯｸM-PRO" w:eastAsia="HG丸ｺﾞｼｯｸM-PRO" w:hAnsi="HG丸ｺﾞｼｯｸM-PRO" w:cs="ＭＳ Ｐゴシック" w:hint="eastAsia"/>
          <w:color w:val="000000"/>
          <w:kern w:val="0"/>
          <w:sz w:val="30"/>
          <w:szCs w:val="30"/>
          <w:bdr w:val="single" w:sz="4" w:space="0" w:color="auto"/>
        </w:rPr>
        <w:t>３</w:t>
      </w:r>
      <w:r w:rsidR="00F23A83" w:rsidRPr="00721A21">
        <w:rPr>
          <w:rFonts w:ascii="HG丸ｺﾞｼｯｸM-PRO" w:eastAsia="HG丸ｺﾞｼｯｸM-PRO" w:hAnsi="HG丸ｺﾞｼｯｸM-PRO" w:cs="ＭＳ Ｐゴシック" w:hint="eastAsia"/>
          <w:color w:val="000000"/>
          <w:kern w:val="0"/>
          <w:sz w:val="30"/>
          <w:szCs w:val="30"/>
          <w:bdr w:val="single" w:sz="4" w:space="0" w:color="auto"/>
        </w:rPr>
        <w:t>月予定）</w:t>
      </w:r>
    </w:p>
    <w:tbl>
      <w:tblPr>
        <w:tblpPr w:leftFromText="142" w:rightFromText="142" w:vertAnchor="text" w:horzAnchor="margin" w:tblpY="398"/>
        <w:tblOverlap w:val="neve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405"/>
        <w:gridCol w:w="7333"/>
      </w:tblGrid>
      <w:tr w:rsidR="00BD5760" w:rsidRPr="00F23A83" w:rsidTr="00712A0D">
        <w:trPr>
          <w:trHeight w:val="416"/>
        </w:trPr>
        <w:tc>
          <w:tcPr>
            <w:tcW w:w="2405" w:type="dxa"/>
            <w:shd w:val="clear" w:color="auto" w:fill="auto"/>
            <w:vAlign w:val="center"/>
          </w:tcPr>
          <w:p w:rsidR="00BD5760" w:rsidRPr="00F23A83" w:rsidRDefault="00434E71" w:rsidP="00712A0D">
            <w:pPr>
              <w:widowControl/>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項　　目</w:t>
            </w:r>
          </w:p>
        </w:tc>
        <w:tc>
          <w:tcPr>
            <w:tcW w:w="7333" w:type="dxa"/>
            <w:shd w:val="clear" w:color="auto" w:fill="auto"/>
            <w:vAlign w:val="center"/>
          </w:tcPr>
          <w:p w:rsidR="00BD5760" w:rsidRPr="00F23A83" w:rsidRDefault="00434E71" w:rsidP="00712A0D">
            <w:pPr>
              <w:widowControl/>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内　　容</w:t>
            </w:r>
          </w:p>
        </w:tc>
      </w:tr>
      <w:tr w:rsidR="00434E71" w:rsidRPr="00F23A83" w:rsidTr="00712A0D">
        <w:trPr>
          <w:trHeight w:val="1257"/>
        </w:trPr>
        <w:tc>
          <w:tcPr>
            <w:tcW w:w="2405" w:type="dxa"/>
            <w:shd w:val="clear" w:color="auto" w:fill="auto"/>
            <w:vAlign w:val="center"/>
          </w:tcPr>
          <w:p w:rsidR="00434E71" w:rsidRPr="00F23A83" w:rsidRDefault="00434E71" w:rsidP="00712A0D">
            <w:pPr>
              <w:widowControl/>
              <w:jc w:val="left"/>
              <w:rPr>
                <w:rFonts w:ascii="ＭＳ 明朝" w:eastAsia="ＭＳ 明朝" w:hAnsi="ＭＳ 明朝" w:cs="ＭＳ Ｐゴシック"/>
                <w:color w:val="000000"/>
                <w:kern w:val="0"/>
                <w:szCs w:val="21"/>
              </w:rPr>
            </w:pPr>
            <w:r w:rsidRPr="00F23A83">
              <w:rPr>
                <w:rFonts w:ascii="ＭＳ 明朝" w:eastAsia="ＭＳ 明朝" w:hAnsi="ＭＳ 明朝" w:cs="ＭＳ Ｐゴシック" w:hint="eastAsia"/>
                <w:color w:val="000000"/>
                <w:kern w:val="0"/>
                <w:szCs w:val="21"/>
              </w:rPr>
              <w:t>特定相談</w:t>
            </w:r>
          </w:p>
        </w:tc>
        <w:tc>
          <w:tcPr>
            <w:tcW w:w="7333" w:type="dxa"/>
            <w:shd w:val="clear" w:color="auto" w:fill="auto"/>
            <w:vAlign w:val="center"/>
          </w:tcPr>
          <w:p w:rsidR="00434E71" w:rsidRPr="00AE69CA" w:rsidRDefault="00434E71" w:rsidP="00712A0D">
            <w:pPr>
              <w:widowControl/>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日　時：</w:t>
            </w:r>
            <w:r w:rsidR="00AE69CA">
              <w:rPr>
                <w:rFonts w:ascii="ＭＳ 明朝" w:eastAsia="ＭＳ 明朝" w:hAnsi="ＭＳ 明朝" w:cs="ＭＳ Ｐゴシック" w:hint="eastAsia"/>
                <w:color w:val="000000"/>
                <w:kern w:val="0"/>
                <w:szCs w:val="21"/>
              </w:rPr>
              <w:t>1</w:t>
            </w:r>
            <w:r>
              <w:rPr>
                <w:rFonts w:ascii="ＭＳ 明朝" w:eastAsia="ＭＳ 明朝" w:hAnsi="ＭＳ 明朝" w:cs="ＭＳ Ｐゴシック" w:hint="eastAsia"/>
                <w:color w:val="000000"/>
                <w:kern w:val="0"/>
                <w:szCs w:val="21"/>
              </w:rPr>
              <w:t>月</w:t>
            </w:r>
            <w:r w:rsidR="00AE69CA">
              <w:rPr>
                <w:rFonts w:ascii="ＭＳ 明朝" w:eastAsia="ＭＳ 明朝" w:hAnsi="ＭＳ 明朝" w:cs="ＭＳ Ｐゴシック" w:hint="eastAsia"/>
                <w:color w:val="000000"/>
                <w:kern w:val="0"/>
                <w:szCs w:val="21"/>
              </w:rPr>
              <w:t>14、28</w:t>
            </w:r>
            <w:r>
              <w:rPr>
                <w:rFonts w:ascii="ＭＳ 明朝" w:eastAsia="ＭＳ 明朝" w:hAnsi="ＭＳ 明朝" w:cs="ＭＳ Ｐゴシック" w:hint="eastAsia"/>
                <w:color w:val="000000"/>
                <w:kern w:val="0"/>
                <w:szCs w:val="21"/>
              </w:rPr>
              <w:t>日・</w:t>
            </w:r>
            <w:r w:rsidR="00AE69CA">
              <w:rPr>
                <w:rFonts w:ascii="ＭＳ 明朝" w:eastAsia="ＭＳ 明朝" w:hAnsi="ＭＳ 明朝" w:cs="ＭＳ Ｐゴシック"/>
                <w:color w:val="000000"/>
                <w:kern w:val="0"/>
                <w:szCs w:val="21"/>
              </w:rPr>
              <w:t>2</w:t>
            </w:r>
            <w:r w:rsidRPr="00F23A83">
              <w:rPr>
                <w:rFonts w:ascii="ＭＳ 明朝" w:eastAsia="ＭＳ 明朝" w:hAnsi="ＭＳ 明朝" w:cs="ＭＳ Ｐゴシック" w:hint="eastAsia"/>
                <w:color w:val="000000"/>
                <w:kern w:val="0"/>
                <w:szCs w:val="21"/>
              </w:rPr>
              <w:t>月</w:t>
            </w:r>
            <w:r>
              <w:rPr>
                <w:rFonts w:ascii="ＭＳ 明朝" w:eastAsia="ＭＳ 明朝" w:hAnsi="ＭＳ 明朝" w:cs="ＭＳ Ｐゴシック" w:hint="eastAsia"/>
                <w:color w:val="000000"/>
                <w:kern w:val="0"/>
                <w:szCs w:val="21"/>
              </w:rPr>
              <w:t>2</w:t>
            </w:r>
            <w:r w:rsidR="00AE69CA">
              <w:rPr>
                <w:rFonts w:ascii="ＭＳ 明朝" w:eastAsia="ＭＳ 明朝" w:hAnsi="ＭＳ 明朝" w:cs="ＭＳ Ｐゴシック"/>
                <w:color w:val="000000"/>
                <w:kern w:val="0"/>
                <w:szCs w:val="21"/>
              </w:rPr>
              <w:t>5</w:t>
            </w:r>
            <w:r>
              <w:rPr>
                <w:rFonts w:ascii="ＭＳ 明朝" w:eastAsia="ＭＳ 明朝" w:hAnsi="ＭＳ 明朝" w:cs="ＭＳ Ｐゴシック" w:hint="eastAsia"/>
                <w:color w:val="000000"/>
                <w:kern w:val="0"/>
                <w:szCs w:val="21"/>
              </w:rPr>
              <w:t>日・</w:t>
            </w:r>
            <w:r w:rsidR="00AE69CA">
              <w:rPr>
                <w:rFonts w:ascii="ＭＳ 明朝" w:eastAsia="ＭＳ 明朝" w:hAnsi="ＭＳ 明朝" w:cs="ＭＳ Ｐゴシック" w:hint="eastAsia"/>
                <w:color w:val="000000"/>
                <w:kern w:val="0"/>
                <w:szCs w:val="21"/>
              </w:rPr>
              <w:t>3</w:t>
            </w:r>
            <w:r w:rsidRPr="00F23A83">
              <w:rPr>
                <w:rFonts w:ascii="ＭＳ 明朝" w:eastAsia="ＭＳ 明朝" w:hAnsi="ＭＳ 明朝" w:cs="ＭＳ Ｐゴシック" w:hint="eastAsia"/>
                <w:color w:val="000000"/>
                <w:kern w:val="0"/>
                <w:szCs w:val="21"/>
              </w:rPr>
              <w:t>月1</w:t>
            </w:r>
            <w:r w:rsidR="00AE69CA">
              <w:rPr>
                <w:rFonts w:ascii="ＭＳ 明朝" w:eastAsia="ＭＳ 明朝" w:hAnsi="ＭＳ 明朝" w:cs="ＭＳ Ｐゴシック" w:hint="eastAsia"/>
                <w:color w:val="000000"/>
                <w:kern w:val="0"/>
                <w:szCs w:val="21"/>
              </w:rPr>
              <w:t>1日</w:t>
            </w:r>
          </w:p>
          <w:p w:rsidR="00434E71" w:rsidRPr="00F23A83" w:rsidRDefault="00434E71" w:rsidP="00712A0D">
            <w:pPr>
              <w:widowControl/>
              <w:rPr>
                <w:rFonts w:ascii="ＭＳ 明朝" w:eastAsia="ＭＳ 明朝" w:hAnsi="ＭＳ 明朝" w:cs="ＭＳ Ｐゴシック"/>
                <w:color w:val="000000"/>
                <w:kern w:val="0"/>
                <w:szCs w:val="21"/>
              </w:rPr>
            </w:pPr>
            <w:r w:rsidRPr="00F23A83">
              <w:rPr>
                <w:rFonts w:ascii="ＭＳ 明朝" w:eastAsia="ＭＳ 明朝" w:hAnsi="ＭＳ 明朝" w:cs="ＭＳ Ｐゴシック" w:hint="eastAsia"/>
                <w:color w:val="000000"/>
                <w:kern w:val="0"/>
                <w:szCs w:val="21"/>
              </w:rPr>
              <w:t xml:space="preserve">　　　　各日13:30～　　※予約制</w:t>
            </w:r>
          </w:p>
          <w:p w:rsidR="00434E71" w:rsidRPr="00F23A83" w:rsidRDefault="00434E71" w:rsidP="00712A0D">
            <w:pPr>
              <w:widowControl/>
              <w:ind w:left="840" w:hangingChars="400" w:hanging="840"/>
              <w:rPr>
                <w:rFonts w:ascii="ＭＳ 明朝" w:eastAsia="ＭＳ 明朝" w:hAnsi="ＭＳ 明朝" w:cs="ＭＳ Ｐゴシック"/>
                <w:color w:val="000000"/>
                <w:kern w:val="0"/>
                <w:szCs w:val="21"/>
              </w:rPr>
            </w:pPr>
            <w:r w:rsidRPr="00F23A83">
              <w:rPr>
                <w:rFonts w:ascii="ＭＳ 明朝" w:eastAsia="ＭＳ 明朝" w:hAnsi="ＭＳ 明朝" w:cs="ＭＳ Ｐゴシック" w:hint="eastAsia"/>
                <w:color w:val="000000"/>
                <w:kern w:val="0"/>
                <w:szCs w:val="21"/>
              </w:rPr>
              <w:t>内　容：思春期における心の健康（対人関係の悩み・不登校など）、</w:t>
            </w:r>
          </w:p>
          <w:p w:rsidR="00434E71" w:rsidRPr="00F23A83" w:rsidRDefault="00434E71" w:rsidP="00712A0D">
            <w:pPr>
              <w:widowControl/>
              <w:ind w:leftChars="400" w:left="840"/>
              <w:rPr>
                <w:rFonts w:ascii="ＭＳ 明朝" w:eastAsia="ＭＳ 明朝" w:hAnsi="ＭＳ 明朝" w:cs="ＭＳ Ｐゴシック"/>
                <w:color w:val="000000"/>
                <w:kern w:val="0"/>
                <w:szCs w:val="21"/>
              </w:rPr>
            </w:pPr>
            <w:r w:rsidRPr="00F23A83">
              <w:rPr>
                <w:rFonts w:ascii="ＭＳ 明朝" w:eastAsia="ＭＳ 明朝" w:hAnsi="ＭＳ 明朝" w:cs="ＭＳ Ｐゴシック" w:hint="eastAsia"/>
                <w:color w:val="000000"/>
                <w:kern w:val="0"/>
                <w:szCs w:val="21"/>
              </w:rPr>
              <w:t>アディクション等に関する精神科医による相談</w:t>
            </w:r>
          </w:p>
        </w:tc>
      </w:tr>
      <w:tr w:rsidR="00434E71" w:rsidRPr="00F23A83" w:rsidTr="00712A0D">
        <w:trPr>
          <w:trHeight w:val="470"/>
        </w:trPr>
        <w:tc>
          <w:tcPr>
            <w:tcW w:w="2405" w:type="dxa"/>
            <w:shd w:val="clear" w:color="auto" w:fill="auto"/>
            <w:vAlign w:val="center"/>
          </w:tcPr>
          <w:p w:rsidR="00434E71" w:rsidRPr="00F23A83" w:rsidRDefault="00434E71" w:rsidP="00712A0D">
            <w:pPr>
              <w:widowControl/>
              <w:jc w:val="left"/>
              <w:rPr>
                <w:rFonts w:ascii="ＭＳ 明朝" w:eastAsia="ＭＳ 明朝" w:hAnsi="ＭＳ 明朝" w:cs="ＭＳ Ｐゴシック"/>
                <w:color w:val="000000"/>
                <w:kern w:val="0"/>
                <w:szCs w:val="21"/>
              </w:rPr>
            </w:pPr>
            <w:r w:rsidRPr="00F23A83">
              <w:rPr>
                <w:rFonts w:ascii="ＭＳ 明朝" w:eastAsia="ＭＳ 明朝" w:hAnsi="ＭＳ 明朝" w:cs="ＭＳ Ｐゴシック" w:hint="eastAsia"/>
                <w:color w:val="000000"/>
                <w:kern w:val="0"/>
                <w:szCs w:val="21"/>
              </w:rPr>
              <w:t>テーマ別研修</w:t>
            </w:r>
          </w:p>
        </w:tc>
        <w:tc>
          <w:tcPr>
            <w:tcW w:w="7333" w:type="dxa"/>
            <w:shd w:val="clear" w:color="auto" w:fill="auto"/>
            <w:vAlign w:val="center"/>
          </w:tcPr>
          <w:p w:rsidR="00434E71" w:rsidRDefault="00AE69CA" w:rsidP="00712A0D">
            <w:pPr>
              <w:widowControl/>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日　時：令和３年３月３日（水）</w:t>
            </w:r>
          </w:p>
          <w:p w:rsidR="00AE69CA" w:rsidRDefault="00AE69CA" w:rsidP="00712A0D">
            <w:pPr>
              <w:widowControl/>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場　所：Web開催を予定しています。</w:t>
            </w:r>
          </w:p>
          <w:p w:rsidR="00AE69CA" w:rsidRDefault="00AE69CA" w:rsidP="00712A0D">
            <w:pPr>
              <w:widowControl/>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内　容：（依存症に関すること）</w:t>
            </w:r>
          </w:p>
          <w:p w:rsidR="00AE69CA" w:rsidRPr="00AE69CA" w:rsidRDefault="00AE69CA" w:rsidP="00712A0D">
            <w:pPr>
              <w:widowControl/>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 xml:space="preserve">　※詳細が決まりましたら、ホームページ等でお知らせいたします。</w:t>
            </w:r>
          </w:p>
        </w:tc>
      </w:tr>
      <w:tr w:rsidR="00434E71" w:rsidRPr="00F23A83" w:rsidTr="00712A0D">
        <w:trPr>
          <w:trHeight w:val="1188"/>
        </w:trPr>
        <w:tc>
          <w:tcPr>
            <w:tcW w:w="2405" w:type="dxa"/>
            <w:shd w:val="clear" w:color="auto" w:fill="auto"/>
            <w:vAlign w:val="center"/>
          </w:tcPr>
          <w:p w:rsidR="00434E71" w:rsidRPr="00F23A83" w:rsidRDefault="00434E71" w:rsidP="00712A0D">
            <w:pPr>
              <w:widowControl/>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アウトリーチ推進事業　評価検討委員会</w:t>
            </w:r>
          </w:p>
        </w:tc>
        <w:tc>
          <w:tcPr>
            <w:tcW w:w="7333" w:type="dxa"/>
            <w:shd w:val="clear" w:color="auto" w:fill="auto"/>
            <w:vAlign w:val="center"/>
          </w:tcPr>
          <w:p w:rsidR="00434E71" w:rsidRPr="00F23A83" w:rsidRDefault="00434E71" w:rsidP="00712A0D">
            <w:pPr>
              <w:widowControl/>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日　時：令和３年２</w:t>
            </w:r>
            <w:r w:rsidRPr="00F23A83">
              <w:rPr>
                <w:rFonts w:ascii="ＭＳ 明朝" w:eastAsia="ＭＳ 明朝" w:hAnsi="ＭＳ 明朝" w:cs="ＭＳ Ｐゴシック" w:hint="eastAsia"/>
                <w:color w:val="000000"/>
                <w:kern w:val="0"/>
                <w:szCs w:val="21"/>
              </w:rPr>
              <w:t>月</w:t>
            </w:r>
            <w:r>
              <w:rPr>
                <w:rFonts w:ascii="ＭＳ 明朝" w:eastAsia="ＭＳ 明朝" w:hAnsi="ＭＳ 明朝" w:cs="ＭＳ Ｐゴシック" w:hint="eastAsia"/>
                <w:color w:val="000000"/>
                <w:kern w:val="0"/>
                <w:szCs w:val="21"/>
              </w:rPr>
              <w:t>２４日（水）１４</w:t>
            </w:r>
            <w:r w:rsidRPr="00F23A83">
              <w:rPr>
                <w:rFonts w:ascii="ＭＳ 明朝" w:eastAsia="ＭＳ 明朝" w:hAnsi="ＭＳ 明朝" w:cs="ＭＳ Ｐゴシック" w:hint="eastAsia"/>
                <w:color w:val="000000"/>
                <w:kern w:val="0"/>
                <w:szCs w:val="21"/>
              </w:rPr>
              <w:t>：</w:t>
            </w:r>
            <w:r>
              <w:rPr>
                <w:rFonts w:ascii="ＭＳ 明朝" w:eastAsia="ＭＳ 明朝" w:hAnsi="ＭＳ 明朝" w:cs="ＭＳ Ｐゴシック" w:hint="eastAsia"/>
                <w:color w:val="000000"/>
                <w:kern w:val="0"/>
                <w:szCs w:val="21"/>
              </w:rPr>
              <w:t>０</w:t>
            </w:r>
            <w:r w:rsidRPr="00F23A83">
              <w:rPr>
                <w:rFonts w:ascii="ＭＳ 明朝" w:eastAsia="ＭＳ 明朝" w:hAnsi="ＭＳ 明朝" w:cs="ＭＳ Ｐゴシック" w:hint="eastAsia"/>
                <w:color w:val="000000"/>
                <w:kern w:val="0"/>
                <w:szCs w:val="21"/>
              </w:rPr>
              <w:t>０－１５：３０</w:t>
            </w:r>
          </w:p>
          <w:p w:rsidR="00434E71" w:rsidRPr="00F23A83" w:rsidRDefault="00434E71" w:rsidP="00712A0D">
            <w:pPr>
              <w:widowControl/>
              <w:jc w:val="left"/>
              <w:rPr>
                <w:rFonts w:ascii="ＭＳ 明朝" w:eastAsia="ＭＳ 明朝" w:hAnsi="ＭＳ 明朝" w:cs="ＭＳ Ｐゴシック"/>
                <w:color w:val="000000"/>
                <w:kern w:val="0"/>
                <w:szCs w:val="21"/>
              </w:rPr>
            </w:pPr>
            <w:r w:rsidRPr="00F23A83">
              <w:rPr>
                <w:rFonts w:ascii="ＭＳ 明朝" w:eastAsia="ＭＳ 明朝" w:hAnsi="ＭＳ 明朝" w:cs="ＭＳ Ｐゴシック" w:hint="eastAsia"/>
                <w:color w:val="000000"/>
                <w:kern w:val="0"/>
                <w:szCs w:val="21"/>
              </w:rPr>
              <w:t>場　所：郡山市総合福祉センター　５階集会室</w:t>
            </w:r>
          </w:p>
          <w:p w:rsidR="00434E71" w:rsidRPr="00F23A83" w:rsidRDefault="00434E71" w:rsidP="00852520">
            <w:pPr>
              <w:widowControl/>
              <w:jc w:val="left"/>
              <w:rPr>
                <w:rFonts w:ascii="ＭＳ 明朝" w:eastAsia="ＭＳ 明朝" w:hAnsi="ＭＳ 明朝" w:cs="ＭＳ Ｐゴシック"/>
                <w:color w:val="000000"/>
                <w:kern w:val="0"/>
                <w:szCs w:val="21"/>
              </w:rPr>
            </w:pPr>
            <w:r w:rsidRPr="00F23A83">
              <w:rPr>
                <w:rFonts w:ascii="ＭＳ 明朝" w:eastAsia="ＭＳ 明朝" w:hAnsi="ＭＳ 明朝" w:cs="ＭＳ Ｐゴシック" w:hint="eastAsia"/>
                <w:color w:val="000000"/>
                <w:kern w:val="0"/>
                <w:szCs w:val="21"/>
              </w:rPr>
              <w:t>内　容：</w:t>
            </w:r>
            <w:r w:rsidR="00016607" w:rsidRPr="00E04701">
              <w:rPr>
                <w:rFonts w:ascii="ＭＳ 明朝" w:eastAsia="ＭＳ 明朝" w:hAnsi="ＭＳ 明朝" w:cs="Times New Roman" w:hint="eastAsia"/>
              </w:rPr>
              <w:t>報告「今年度のアウトリーチ推進事業の実施内容について」</w:t>
            </w:r>
          </w:p>
        </w:tc>
      </w:tr>
      <w:tr w:rsidR="00434E71" w:rsidRPr="00F23A83" w:rsidTr="00712A0D">
        <w:trPr>
          <w:trHeight w:val="746"/>
        </w:trPr>
        <w:tc>
          <w:tcPr>
            <w:tcW w:w="2405" w:type="dxa"/>
            <w:shd w:val="clear" w:color="auto" w:fill="auto"/>
            <w:vAlign w:val="center"/>
          </w:tcPr>
          <w:p w:rsidR="00434E71" w:rsidRPr="00F23A83" w:rsidRDefault="00434E71" w:rsidP="00712A0D">
            <w:pPr>
              <w:widowControl/>
              <w:jc w:val="left"/>
              <w:rPr>
                <w:rFonts w:ascii="ＭＳ 明朝" w:eastAsia="ＭＳ 明朝" w:hAnsi="ＭＳ 明朝" w:cs="ＭＳ Ｐゴシック"/>
                <w:color w:val="000000"/>
                <w:kern w:val="0"/>
                <w:szCs w:val="21"/>
              </w:rPr>
            </w:pPr>
            <w:r w:rsidRPr="00F23A83">
              <w:rPr>
                <w:rFonts w:ascii="ＭＳ 明朝" w:eastAsia="ＭＳ 明朝" w:hAnsi="ＭＳ 明朝" w:cs="ＭＳ Ｐゴシック" w:hint="eastAsia"/>
                <w:color w:val="000000"/>
                <w:kern w:val="0"/>
                <w:szCs w:val="21"/>
              </w:rPr>
              <w:t>依存症専門相談</w:t>
            </w:r>
          </w:p>
        </w:tc>
        <w:tc>
          <w:tcPr>
            <w:tcW w:w="7333" w:type="dxa"/>
            <w:shd w:val="clear" w:color="auto" w:fill="auto"/>
            <w:vAlign w:val="center"/>
          </w:tcPr>
          <w:p w:rsidR="00434E71" w:rsidRPr="00F23A83" w:rsidRDefault="00434E71" w:rsidP="00712A0D">
            <w:pPr>
              <w:widowControl/>
              <w:jc w:val="left"/>
              <w:rPr>
                <w:rFonts w:ascii="ＭＳ 明朝" w:eastAsia="ＭＳ 明朝" w:hAnsi="ＭＳ 明朝" w:cs="ＭＳ Ｐゴシック"/>
                <w:color w:val="000000"/>
                <w:kern w:val="0"/>
                <w:szCs w:val="21"/>
              </w:rPr>
            </w:pPr>
            <w:r w:rsidRPr="00F23A83">
              <w:rPr>
                <w:rFonts w:ascii="ＭＳ 明朝" w:eastAsia="ＭＳ 明朝" w:hAnsi="ＭＳ 明朝" w:cs="ＭＳ Ｐゴシック" w:hint="eastAsia"/>
                <w:color w:val="000000"/>
                <w:kern w:val="0"/>
                <w:szCs w:val="21"/>
              </w:rPr>
              <w:t>薬物等の乱用・依存に関する相談（本人・家族等）：１３：３０～</w:t>
            </w:r>
          </w:p>
          <w:p w:rsidR="00434E71" w:rsidRPr="00F23A83" w:rsidRDefault="00434E71" w:rsidP="00712A0D">
            <w:pPr>
              <w:widowControl/>
              <w:jc w:val="left"/>
              <w:rPr>
                <w:rFonts w:ascii="ＭＳ 明朝" w:eastAsia="ＭＳ 明朝" w:hAnsi="ＭＳ 明朝" w:cs="ＭＳ Ｐゴシック"/>
                <w:color w:val="000000"/>
                <w:kern w:val="0"/>
                <w:szCs w:val="21"/>
              </w:rPr>
            </w:pPr>
            <w:r w:rsidRPr="00F23A83">
              <w:rPr>
                <w:rFonts w:ascii="ＭＳ 明朝" w:eastAsia="ＭＳ 明朝" w:hAnsi="ＭＳ 明朝" w:cs="ＭＳ Ｐゴシック" w:hint="eastAsia"/>
                <w:color w:val="000000"/>
                <w:kern w:val="0"/>
                <w:szCs w:val="21"/>
              </w:rPr>
              <w:t>精神科医相談：毎月第３水曜日、専門相談員：毎月第３木曜日</w:t>
            </w:r>
          </w:p>
        </w:tc>
      </w:tr>
      <w:tr w:rsidR="00434E71" w:rsidRPr="00F23A83" w:rsidTr="00712A0D">
        <w:trPr>
          <w:trHeight w:val="559"/>
        </w:trPr>
        <w:tc>
          <w:tcPr>
            <w:tcW w:w="2405" w:type="dxa"/>
            <w:shd w:val="clear" w:color="auto" w:fill="auto"/>
            <w:vAlign w:val="center"/>
          </w:tcPr>
          <w:p w:rsidR="00434E71" w:rsidRPr="00F23A83" w:rsidRDefault="00434E71" w:rsidP="00712A0D">
            <w:pPr>
              <w:widowControl/>
              <w:jc w:val="left"/>
              <w:rPr>
                <w:rFonts w:ascii="ＭＳ 明朝" w:eastAsia="ＭＳ 明朝" w:hAnsi="ＭＳ 明朝" w:cs="ＭＳ Ｐゴシック"/>
                <w:color w:val="000000"/>
                <w:kern w:val="0"/>
                <w:szCs w:val="21"/>
              </w:rPr>
            </w:pPr>
            <w:r w:rsidRPr="00F23A83">
              <w:rPr>
                <w:rFonts w:ascii="ＭＳ 明朝" w:eastAsia="ＭＳ 明朝" w:hAnsi="ＭＳ 明朝" w:cs="ＭＳ Ｐゴシック" w:hint="eastAsia"/>
                <w:color w:val="000000"/>
                <w:kern w:val="0"/>
                <w:szCs w:val="21"/>
              </w:rPr>
              <w:t>ＧＡオープン</w:t>
            </w:r>
          </w:p>
          <w:p w:rsidR="00434E71" w:rsidRPr="00F23A83" w:rsidRDefault="00434E71" w:rsidP="00712A0D">
            <w:pPr>
              <w:widowControl/>
              <w:jc w:val="left"/>
              <w:rPr>
                <w:rFonts w:ascii="ＭＳ 明朝" w:eastAsia="ＭＳ 明朝" w:hAnsi="ＭＳ 明朝" w:cs="ＭＳ Ｐゴシック"/>
                <w:color w:val="000000"/>
                <w:kern w:val="0"/>
                <w:szCs w:val="21"/>
              </w:rPr>
            </w:pPr>
            <w:r w:rsidRPr="00F23A83">
              <w:rPr>
                <w:rFonts w:ascii="ＭＳ 明朝" w:eastAsia="ＭＳ 明朝" w:hAnsi="ＭＳ 明朝" w:cs="ＭＳ Ｐゴシック" w:hint="eastAsia"/>
                <w:color w:val="000000"/>
                <w:kern w:val="0"/>
                <w:szCs w:val="21"/>
              </w:rPr>
              <w:t>ミーティング</w:t>
            </w:r>
          </w:p>
        </w:tc>
        <w:tc>
          <w:tcPr>
            <w:tcW w:w="7333" w:type="dxa"/>
            <w:shd w:val="clear" w:color="auto" w:fill="auto"/>
            <w:vAlign w:val="center"/>
          </w:tcPr>
          <w:p w:rsidR="00434E71" w:rsidRPr="00F23A83" w:rsidRDefault="00434E71" w:rsidP="00712A0D">
            <w:pPr>
              <w:widowControl/>
              <w:jc w:val="left"/>
              <w:rPr>
                <w:rFonts w:ascii="ＭＳ 明朝" w:eastAsia="ＭＳ 明朝" w:hAnsi="ＭＳ 明朝" w:cs="ＭＳ Ｐゴシック"/>
                <w:color w:val="000000"/>
                <w:kern w:val="0"/>
                <w:szCs w:val="21"/>
              </w:rPr>
            </w:pPr>
            <w:r w:rsidRPr="00F23A83">
              <w:rPr>
                <w:rFonts w:ascii="ＭＳ 明朝" w:eastAsia="ＭＳ 明朝" w:hAnsi="ＭＳ 明朝" w:cs="ＭＳ Ｐゴシック" w:hint="eastAsia"/>
                <w:color w:val="000000"/>
                <w:kern w:val="0"/>
                <w:szCs w:val="21"/>
              </w:rPr>
              <w:t>毎月1回　最終水曜日１３：００～</w:t>
            </w:r>
          </w:p>
        </w:tc>
      </w:tr>
      <w:tr w:rsidR="00434E71" w:rsidRPr="00F23A83" w:rsidTr="00712A0D">
        <w:trPr>
          <w:trHeight w:val="739"/>
        </w:trPr>
        <w:tc>
          <w:tcPr>
            <w:tcW w:w="2405" w:type="dxa"/>
            <w:shd w:val="clear" w:color="auto" w:fill="auto"/>
            <w:vAlign w:val="center"/>
          </w:tcPr>
          <w:p w:rsidR="00434E71" w:rsidRPr="00F23A83" w:rsidRDefault="00434E71" w:rsidP="00712A0D">
            <w:pPr>
              <w:widowControl/>
              <w:jc w:val="left"/>
              <w:rPr>
                <w:rFonts w:ascii="ＭＳ 明朝" w:eastAsia="ＭＳ 明朝" w:hAnsi="ＭＳ 明朝" w:cs="ＭＳ Ｐゴシック"/>
                <w:color w:val="000000"/>
                <w:kern w:val="0"/>
                <w:szCs w:val="21"/>
              </w:rPr>
            </w:pPr>
            <w:r w:rsidRPr="00F23A83">
              <w:rPr>
                <w:rFonts w:ascii="ＭＳ 明朝" w:eastAsia="ＭＳ 明朝" w:hAnsi="ＭＳ 明朝" w:cs="ＭＳ Ｐゴシック" w:hint="eastAsia"/>
                <w:color w:val="000000"/>
                <w:kern w:val="0"/>
                <w:szCs w:val="21"/>
              </w:rPr>
              <w:t>薬物家族教室</w:t>
            </w:r>
          </w:p>
        </w:tc>
        <w:tc>
          <w:tcPr>
            <w:tcW w:w="7333" w:type="dxa"/>
            <w:shd w:val="clear" w:color="auto" w:fill="auto"/>
            <w:vAlign w:val="center"/>
          </w:tcPr>
          <w:p w:rsidR="00434E71" w:rsidRPr="00F23A83" w:rsidRDefault="00434E71" w:rsidP="00712A0D">
            <w:pPr>
              <w:widowControl/>
              <w:rPr>
                <w:rFonts w:ascii="ＭＳ 明朝" w:eastAsia="ＭＳ 明朝" w:hAnsi="ＭＳ 明朝" w:cs="ＭＳ Ｐゴシック"/>
                <w:color w:val="000000"/>
                <w:kern w:val="0"/>
                <w:szCs w:val="21"/>
              </w:rPr>
            </w:pPr>
            <w:r w:rsidRPr="00F23A83">
              <w:rPr>
                <w:rFonts w:ascii="ＭＳ 明朝" w:eastAsia="ＭＳ 明朝" w:hAnsi="ＭＳ 明朝" w:cs="ＭＳ Ｐゴシック" w:hint="eastAsia"/>
                <w:color w:val="000000"/>
                <w:kern w:val="0"/>
                <w:szCs w:val="21"/>
              </w:rPr>
              <w:t>日　時：毎月第３木曜日１</w:t>
            </w:r>
            <w:r>
              <w:rPr>
                <w:rFonts w:ascii="ＭＳ 明朝" w:eastAsia="ＭＳ 明朝" w:hAnsi="ＭＳ 明朝" w:cs="ＭＳ Ｐゴシック" w:hint="eastAsia"/>
                <w:color w:val="000000"/>
                <w:kern w:val="0"/>
                <w:szCs w:val="21"/>
              </w:rPr>
              <w:t>０：０</w:t>
            </w:r>
            <w:r w:rsidRPr="00F23A83">
              <w:rPr>
                <w:rFonts w:ascii="ＭＳ 明朝" w:eastAsia="ＭＳ 明朝" w:hAnsi="ＭＳ 明朝" w:cs="ＭＳ Ｐゴシック" w:hint="eastAsia"/>
                <w:color w:val="000000"/>
                <w:kern w:val="0"/>
                <w:szCs w:val="21"/>
              </w:rPr>
              <w:t>０～</w:t>
            </w:r>
            <w:r>
              <w:rPr>
                <w:rFonts w:ascii="ＭＳ 明朝" w:eastAsia="ＭＳ 明朝" w:hAnsi="ＭＳ 明朝" w:cs="ＭＳ Ｐゴシック" w:hint="eastAsia"/>
                <w:color w:val="000000"/>
                <w:kern w:val="0"/>
                <w:szCs w:val="21"/>
              </w:rPr>
              <w:t>１２：００</w:t>
            </w:r>
          </w:p>
          <w:p w:rsidR="00434E71" w:rsidRPr="00F23A83" w:rsidRDefault="00434E71" w:rsidP="00712A0D">
            <w:pPr>
              <w:widowControl/>
              <w:rPr>
                <w:rFonts w:ascii="ＭＳ 明朝" w:eastAsia="ＭＳ 明朝" w:hAnsi="ＭＳ 明朝" w:cs="ＭＳ Ｐゴシック"/>
                <w:color w:val="000000"/>
                <w:kern w:val="0"/>
                <w:szCs w:val="21"/>
              </w:rPr>
            </w:pPr>
            <w:r w:rsidRPr="00F23A83">
              <w:rPr>
                <w:rFonts w:ascii="ＭＳ 明朝" w:eastAsia="ＭＳ 明朝" w:hAnsi="ＭＳ 明朝" w:cs="ＭＳ Ｐゴシック" w:hint="eastAsia"/>
                <w:color w:val="000000"/>
                <w:kern w:val="0"/>
                <w:szCs w:val="21"/>
              </w:rPr>
              <w:t>内　容：薬物問題等を抱えている家族の教室（ＣＲＡＦＴ）</w:t>
            </w:r>
          </w:p>
        </w:tc>
      </w:tr>
      <w:tr w:rsidR="00434E71" w:rsidRPr="00F23A83" w:rsidTr="00712A0D">
        <w:trPr>
          <w:trHeight w:val="1071"/>
        </w:trPr>
        <w:tc>
          <w:tcPr>
            <w:tcW w:w="2405" w:type="dxa"/>
            <w:shd w:val="clear" w:color="auto" w:fill="auto"/>
            <w:vAlign w:val="center"/>
          </w:tcPr>
          <w:p w:rsidR="00434E71" w:rsidRPr="00F23A83" w:rsidRDefault="00434E71" w:rsidP="00712A0D">
            <w:pPr>
              <w:widowControl/>
              <w:jc w:val="left"/>
              <w:rPr>
                <w:rFonts w:ascii="ＭＳ 明朝" w:eastAsia="ＭＳ 明朝" w:hAnsi="ＭＳ 明朝" w:cs="ＭＳ Ｐゴシック"/>
                <w:color w:val="000000"/>
                <w:kern w:val="0"/>
                <w:szCs w:val="21"/>
              </w:rPr>
            </w:pPr>
            <w:r w:rsidRPr="00F23A83">
              <w:rPr>
                <w:rFonts w:ascii="ＭＳ 明朝" w:eastAsia="ＭＳ 明朝" w:hAnsi="ＭＳ 明朝" w:cs="ＭＳ Ｐゴシック" w:hint="eastAsia"/>
                <w:color w:val="000000"/>
                <w:kern w:val="0"/>
                <w:szCs w:val="21"/>
              </w:rPr>
              <w:t>ギャンブル</w:t>
            </w:r>
          </w:p>
          <w:p w:rsidR="00434E71" w:rsidRPr="00F23A83" w:rsidRDefault="00434E71" w:rsidP="00712A0D">
            <w:pPr>
              <w:widowControl/>
              <w:jc w:val="left"/>
              <w:rPr>
                <w:rFonts w:ascii="ＭＳ 明朝" w:eastAsia="ＭＳ 明朝" w:hAnsi="ＭＳ 明朝" w:cs="ＭＳ Ｐゴシック"/>
                <w:color w:val="000000"/>
                <w:kern w:val="0"/>
                <w:szCs w:val="21"/>
              </w:rPr>
            </w:pPr>
            <w:r w:rsidRPr="00F23A83">
              <w:rPr>
                <w:rFonts w:ascii="ＭＳ 明朝" w:eastAsia="ＭＳ 明朝" w:hAnsi="ＭＳ 明朝" w:cs="ＭＳ Ｐゴシック" w:hint="eastAsia"/>
                <w:color w:val="000000"/>
                <w:kern w:val="0"/>
                <w:szCs w:val="21"/>
              </w:rPr>
              <w:t>回復プログラム</w:t>
            </w:r>
          </w:p>
          <w:p w:rsidR="00434E71" w:rsidRPr="00F23A83" w:rsidRDefault="00434E71" w:rsidP="00712A0D">
            <w:pPr>
              <w:widowControl/>
              <w:jc w:val="left"/>
              <w:rPr>
                <w:rFonts w:ascii="ＭＳ 明朝" w:eastAsia="ＭＳ 明朝" w:hAnsi="ＭＳ 明朝" w:cs="ＭＳ Ｐゴシック"/>
                <w:color w:val="000000"/>
                <w:kern w:val="0"/>
                <w:sz w:val="16"/>
                <w:szCs w:val="16"/>
              </w:rPr>
            </w:pPr>
            <w:r w:rsidRPr="00F23A83">
              <w:rPr>
                <w:rFonts w:ascii="ＭＳ 明朝" w:eastAsia="ＭＳ 明朝" w:hAnsi="ＭＳ 明朝" w:cs="ＭＳ Ｐゴシック" w:hint="eastAsia"/>
                <w:color w:val="000000"/>
                <w:kern w:val="0"/>
                <w:sz w:val="16"/>
                <w:szCs w:val="16"/>
              </w:rPr>
              <w:t>（ＳＡＴ－Ｇ、ライト）</w:t>
            </w:r>
          </w:p>
        </w:tc>
        <w:tc>
          <w:tcPr>
            <w:tcW w:w="7333" w:type="dxa"/>
            <w:shd w:val="clear" w:color="auto" w:fill="auto"/>
            <w:vAlign w:val="center"/>
          </w:tcPr>
          <w:p w:rsidR="00434E71" w:rsidRPr="00F23A83" w:rsidRDefault="00434E71" w:rsidP="00712A0D">
            <w:pPr>
              <w:widowControl/>
              <w:rPr>
                <w:rFonts w:ascii="ＭＳ 明朝" w:eastAsia="ＭＳ 明朝" w:hAnsi="ＭＳ 明朝" w:cs="ＭＳ Ｐゴシック"/>
                <w:color w:val="000000"/>
                <w:kern w:val="0"/>
                <w:szCs w:val="21"/>
              </w:rPr>
            </w:pPr>
            <w:r w:rsidRPr="00F23A83">
              <w:rPr>
                <w:rFonts w:ascii="ＭＳ 明朝" w:eastAsia="ＭＳ 明朝" w:hAnsi="ＭＳ 明朝" w:cs="ＭＳ Ｐゴシック" w:hint="eastAsia"/>
                <w:color w:val="000000"/>
                <w:kern w:val="0"/>
                <w:szCs w:val="21"/>
              </w:rPr>
              <w:t>本人対象のギャンブル依存からの回復プログラム。</w:t>
            </w:r>
          </w:p>
          <w:p w:rsidR="00434E71" w:rsidRPr="00F23A83" w:rsidRDefault="00434E71" w:rsidP="00712A0D">
            <w:pPr>
              <w:widowControl/>
              <w:rPr>
                <w:rFonts w:ascii="ＭＳ 明朝" w:eastAsia="ＭＳ 明朝" w:hAnsi="ＭＳ 明朝" w:cs="ＭＳ Ｐゴシック"/>
                <w:color w:val="000000"/>
                <w:kern w:val="0"/>
                <w:szCs w:val="21"/>
              </w:rPr>
            </w:pPr>
            <w:r w:rsidRPr="00F23A83">
              <w:rPr>
                <w:rFonts w:ascii="ＭＳ 明朝" w:eastAsia="ＭＳ 明朝" w:hAnsi="ＭＳ 明朝" w:cs="ＭＳ Ｐゴシック" w:hint="eastAsia"/>
                <w:color w:val="000000"/>
                <w:kern w:val="0"/>
                <w:szCs w:val="21"/>
              </w:rPr>
              <w:t>毎月1回程度開催</w:t>
            </w:r>
          </w:p>
          <w:p w:rsidR="00434E71" w:rsidRPr="00F23A83" w:rsidRDefault="00434E71" w:rsidP="00712A0D">
            <w:pPr>
              <w:widowControl/>
              <w:rPr>
                <w:rFonts w:ascii="ＭＳ 明朝" w:eastAsia="ＭＳ 明朝" w:hAnsi="ＭＳ 明朝" w:cs="ＭＳ Ｐゴシック"/>
                <w:color w:val="000000"/>
                <w:kern w:val="0"/>
                <w:szCs w:val="21"/>
              </w:rPr>
            </w:pPr>
            <w:r w:rsidRPr="00F23A83">
              <w:rPr>
                <w:rFonts w:ascii="ＭＳ 明朝" w:eastAsia="ＭＳ 明朝" w:hAnsi="ＭＳ 明朝" w:cs="ＭＳ Ｐゴシック" w:hint="eastAsia"/>
                <w:color w:val="000000"/>
                <w:kern w:val="0"/>
                <w:szCs w:val="21"/>
              </w:rPr>
              <w:t>完全予約制　当センターでの事前面接が必要です。</w:t>
            </w:r>
          </w:p>
        </w:tc>
      </w:tr>
      <w:tr w:rsidR="00434E71" w:rsidRPr="00F23A83" w:rsidTr="00712A0D">
        <w:trPr>
          <w:trHeight w:val="734"/>
        </w:trPr>
        <w:tc>
          <w:tcPr>
            <w:tcW w:w="2405" w:type="dxa"/>
            <w:shd w:val="clear" w:color="auto" w:fill="auto"/>
            <w:vAlign w:val="center"/>
          </w:tcPr>
          <w:p w:rsidR="00434E71" w:rsidRPr="00F23A83" w:rsidRDefault="00434E71" w:rsidP="00712A0D">
            <w:pPr>
              <w:widowControl/>
              <w:jc w:val="left"/>
              <w:rPr>
                <w:rFonts w:ascii="ＭＳ 明朝" w:eastAsia="ＭＳ 明朝" w:hAnsi="ＭＳ 明朝" w:cs="ＭＳ Ｐゴシック"/>
                <w:color w:val="000000"/>
                <w:kern w:val="0"/>
                <w:szCs w:val="21"/>
              </w:rPr>
            </w:pPr>
            <w:r w:rsidRPr="00F23A83">
              <w:rPr>
                <w:rFonts w:ascii="ＭＳ 明朝" w:eastAsia="ＭＳ 明朝" w:hAnsi="ＭＳ 明朝" w:cs="ＭＳ Ｐゴシック" w:hint="eastAsia"/>
                <w:color w:val="000000"/>
                <w:kern w:val="0"/>
                <w:szCs w:val="21"/>
              </w:rPr>
              <w:t>ギャンブル家族</w:t>
            </w:r>
          </w:p>
          <w:p w:rsidR="00434E71" w:rsidRPr="00F23A83" w:rsidRDefault="00434E71" w:rsidP="00712A0D">
            <w:pPr>
              <w:widowControl/>
              <w:jc w:val="left"/>
              <w:rPr>
                <w:rFonts w:ascii="ＭＳ 明朝" w:eastAsia="ＭＳ 明朝" w:hAnsi="ＭＳ 明朝" w:cs="ＭＳ Ｐゴシック"/>
                <w:color w:val="000000"/>
                <w:kern w:val="0"/>
                <w:szCs w:val="21"/>
              </w:rPr>
            </w:pPr>
            <w:r w:rsidRPr="00F23A83">
              <w:rPr>
                <w:rFonts w:ascii="ＭＳ 明朝" w:eastAsia="ＭＳ 明朝" w:hAnsi="ＭＳ 明朝" w:cs="ＭＳ Ｐゴシック" w:hint="eastAsia"/>
                <w:color w:val="000000"/>
                <w:kern w:val="0"/>
                <w:szCs w:val="21"/>
              </w:rPr>
              <w:t>ミーティング</w:t>
            </w:r>
          </w:p>
        </w:tc>
        <w:tc>
          <w:tcPr>
            <w:tcW w:w="7333" w:type="dxa"/>
            <w:shd w:val="clear" w:color="auto" w:fill="auto"/>
            <w:vAlign w:val="center"/>
          </w:tcPr>
          <w:p w:rsidR="00434E71" w:rsidRPr="00F23A83" w:rsidRDefault="00434E71" w:rsidP="00712A0D">
            <w:pPr>
              <w:widowControl/>
              <w:rPr>
                <w:rFonts w:ascii="ＭＳ 明朝" w:eastAsia="ＭＳ 明朝" w:hAnsi="ＭＳ 明朝" w:cs="ＭＳ Ｐゴシック"/>
                <w:color w:val="000000"/>
                <w:kern w:val="0"/>
                <w:szCs w:val="21"/>
              </w:rPr>
            </w:pPr>
            <w:r w:rsidRPr="00F23A83">
              <w:rPr>
                <w:rFonts w:ascii="ＭＳ 明朝" w:eastAsia="ＭＳ 明朝" w:hAnsi="ＭＳ 明朝" w:cs="ＭＳ Ｐゴシック" w:hint="eastAsia"/>
                <w:color w:val="000000"/>
                <w:kern w:val="0"/>
                <w:szCs w:val="21"/>
              </w:rPr>
              <w:t>日　時：毎月第２木曜日１３：３０～</w:t>
            </w:r>
          </w:p>
          <w:p w:rsidR="00434E71" w:rsidRPr="00F23A83" w:rsidRDefault="00434E71" w:rsidP="00712A0D">
            <w:pPr>
              <w:widowControl/>
              <w:rPr>
                <w:rFonts w:ascii="ＭＳ 明朝" w:eastAsia="ＭＳ 明朝" w:hAnsi="ＭＳ 明朝" w:cs="ＭＳ Ｐゴシック"/>
                <w:color w:val="000000"/>
                <w:kern w:val="0"/>
                <w:szCs w:val="21"/>
              </w:rPr>
            </w:pPr>
            <w:r w:rsidRPr="00F23A83">
              <w:rPr>
                <w:rFonts w:ascii="ＭＳ 明朝" w:eastAsia="ＭＳ 明朝" w:hAnsi="ＭＳ 明朝" w:cs="ＭＳ Ｐゴシック" w:hint="eastAsia"/>
                <w:color w:val="000000"/>
                <w:kern w:val="0"/>
                <w:szCs w:val="21"/>
              </w:rPr>
              <w:t>内　容：家族のための教室とミーティング（ＣＲＡＦＴ）</w:t>
            </w:r>
          </w:p>
        </w:tc>
      </w:tr>
      <w:tr w:rsidR="00434E71" w:rsidRPr="00F23A83" w:rsidTr="00712A0D">
        <w:trPr>
          <w:trHeight w:val="1053"/>
        </w:trPr>
        <w:tc>
          <w:tcPr>
            <w:tcW w:w="2405" w:type="dxa"/>
            <w:shd w:val="clear" w:color="auto" w:fill="auto"/>
            <w:vAlign w:val="center"/>
          </w:tcPr>
          <w:p w:rsidR="00434E71" w:rsidRPr="00F23A83" w:rsidRDefault="00434E71" w:rsidP="00712A0D">
            <w:pPr>
              <w:widowControl/>
              <w:jc w:val="left"/>
              <w:rPr>
                <w:rFonts w:ascii="ＭＳ 明朝" w:eastAsia="ＭＳ 明朝" w:hAnsi="ＭＳ 明朝" w:cs="ＭＳ Ｐゴシック"/>
                <w:color w:val="000000"/>
                <w:kern w:val="0"/>
                <w:szCs w:val="21"/>
              </w:rPr>
            </w:pPr>
            <w:r w:rsidRPr="00F23A83">
              <w:rPr>
                <w:rFonts w:ascii="ＭＳ 明朝" w:eastAsia="ＭＳ 明朝" w:hAnsi="ＭＳ 明朝" w:cs="ＭＳ Ｐゴシック" w:hint="eastAsia"/>
                <w:color w:val="000000"/>
                <w:kern w:val="0"/>
                <w:szCs w:val="21"/>
              </w:rPr>
              <w:t>アディクション</w:t>
            </w:r>
          </w:p>
          <w:p w:rsidR="00434E71" w:rsidRPr="00F23A83" w:rsidRDefault="00434E71" w:rsidP="00712A0D">
            <w:pPr>
              <w:widowControl/>
              <w:jc w:val="left"/>
              <w:rPr>
                <w:rFonts w:ascii="ＭＳ 明朝" w:eastAsia="ＭＳ 明朝" w:hAnsi="ＭＳ 明朝" w:cs="ＭＳ Ｐゴシック"/>
                <w:color w:val="000000"/>
                <w:kern w:val="0"/>
                <w:szCs w:val="21"/>
              </w:rPr>
            </w:pPr>
            <w:r w:rsidRPr="00F23A83">
              <w:rPr>
                <w:rFonts w:ascii="ＭＳ 明朝" w:eastAsia="ＭＳ 明朝" w:hAnsi="ＭＳ 明朝" w:cs="ＭＳ Ｐゴシック" w:hint="eastAsia"/>
                <w:color w:val="000000"/>
                <w:kern w:val="0"/>
                <w:szCs w:val="21"/>
              </w:rPr>
              <w:t>スタッフミーティング</w:t>
            </w:r>
          </w:p>
        </w:tc>
        <w:tc>
          <w:tcPr>
            <w:tcW w:w="7333" w:type="dxa"/>
            <w:shd w:val="clear" w:color="auto" w:fill="auto"/>
            <w:vAlign w:val="center"/>
          </w:tcPr>
          <w:p w:rsidR="00434E71" w:rsidRPr="00F23A83" w:rsidRDefault="00434E71" w:rsidP="00712A0D">
            <w:pPr>
              <w:widowControl/>
              <w:rPr>
                <w:rFonts w:ascii="ＭＳ 明朝" w:eastAsia="ＭＳ 明朝" w:hAnsi="ＭＳ 明朝" w:cs="ＭＳ Ｐゴシック"/>
                <w:color w:val="000000"/>
                <w:kern w:val="0"/>
                <w:szCs w:val="21"/>
              </w:rPr>
            </w:pPr>
            <w:r w:rsidRPr="00F23A83">
              <w:rPr>
                <w:rFonts w:ascii="ＭＳ 明朝" w:eastAsia="ＭＳ 明朝" w:hAnsi="ＭＳ 明朝" w:cs="ＭＳ Ｐゴシック" w:hint="eastAsia"/>
                <w:color w:val="000000"/>
                <w:kern w:val="0"/>
                <w:szCs w:val="21"/>
              </w:rPr>
              <w:t>目　的：依存症対応に関わる機関のスタッフの情報交換の場</w:t>
            </w:r>
          </w:p>
          <w:p w:rsidR="00434E71" w:rsidRPr="00F23A83" w:rsidRDefault="00434E71" w:rsidP="00712A0D">
            <w:pPr>
              <w:widowControl/>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日　時：奇数月第１</w:t>
            </w:r>
            <w:r w:rsidRPr="00F23A83">
              <w:rPr>
                <w:rFonts w:ascii="ＭＳ 明朝" w:eastAsia="ＭＳ 明朝" w:hAnsi="ＭＳ 明朝" w:cs="ＭＳ Ｐゴシック" w:hint="eastAsia"/>
                <w:color w:val="000000"/>
                <w:kern w:val="0"/>
                <w:szCs w:val="21"/>
              </w:rPr>
              <w:t xml:space="preserve">木曜日　　場所：当センター等　</w:t>
            </w:r>
          </w:p>
          <w:p w:rsidR="00434E71" w:rsidRPr="00F23A83" w:rsidRDefault="00434E71" w:rsidP="00712A0D">
            <w:pPr>
              <w:widowControl/>
              <w:rPr>
                <w:rFonts w:ascii="ＭＳ 明朝" w:eastAsia="ＭＳ 明朝" w:hAnsi="ＭＳ 明朝" w:cs="ＭＳ Ｐゴシック"/>
                <w:color w:val="000000"/>
                <w:kern w:val="0"/>
                <w:szCs w:val="21"/>
              </w:rPr>
            </w:pPr>
            <w:r w:rsidRPr="00F23A83">
              <w:rPr>
                <w:rFonts w:ascii="ＭＳ 明朝" w:eastAsia="ＭＳ 明朝" w:hAnsi="ＭＳ 明朝" w:cs="ＭＳ Ｐゴシック" w:hint="eastAsia"/>
                <w:color w:val="000000"/>
                <w:kern w:val="0"/>
                <w:szCs w:val="21"/>
              </w:rPr>
              <w:t>内　容：事例検討、情報交換、講義、その他</w:t>
            </w:r>
          </w:p>
        </w:tc>
      </w:tr>
      <w:tr w:rsidR="00434E71" w:rsidRPr="00F23A83" w:rsidTr="00712A0D">
        <w:trPr>
          <w:trHeight w:val="833"/>
        </w:trPr>
        <w:tc>
          <w:tcPr>
            <w:tcW w:w="2405" w:type="dxa"/>
            <w:shd w:val="clear" w:color="auto" w:fill="auto"/>
            <w:vAlign w:val="center"/>
          </w:tcPr>
          <w:p w:rsidR="00434E71" w:rsidRPr="00F23A83" w:rsidRDefault="00434E71" w:rsidP="00712A0D">
            <w:pPr>
              <w:widowControl/>
              <w:jc w:val="left"/>
              <w:rPr>
                <w:rFonts w:ascii="ＭＳ 明朝" w:eastAsia="ＭＳ 明朝" w:hAnsi="ＭＳ 明朝" w:cs="ＭＳ Ｐゴシック"/>
                <w:color w:val="000000"/>
                <w:kern w:val="0"/>
                <w:szCs w:val="21"/>
              </w:rPr>
            </w:pPr>
            <w:r w:rsidRPr="00F23A83">
              <w:rPr>
                <w:rFonts w:ascii="ＭＳ 明朝" w:eastAsia="ＭＳ 明朝" w:hAnsi="ＭＳ 明朝" w:cs="ＭＳ Ｐゴシック" w:hint="eastAsia"/>
                <w:color w:val="000000"/>
                <w:kern w:val="0"/>
                <w:szCs w:val="21"/>
              </w:rPr>
              <w:t>アディクション</w:t>
            </w:r>
          </w:p>
          <w:p w:rsidR="00434E71" w:rsidRPr="00F23A83" w:rsidRDefault="00434E71" w:rsidP="00712A0D">
            <w:pPr>
              <w:widowControl/>
              <w:jc w:val="left"/>
              <w:rPr>
                <w:rFonts w:ascii="ＭＳ 明朝" w:eastAsia="ＭＳ 明朝" w:hAnsi="ＭＳ 明朝" w:cs="ＭＳ Ｐゴシック"/>
                <w:color w:val="000000"/>
                <w:kern w:val="0"/>
                <w:szCs w:val="21"/>
              </w:rPr>
            </w:pPr>
            <w:r w:rsidRPr="00F23A83">
              <w:rPr>
                <w:rFonts w:ascii="ＭＳ 明朝" w:eastAsia="ＭＳ 明朝" w:hAnsi="ＭＳ 明朝" w:cs="ＭＳ Ｐゴシック" w:hint="eastAsia"/>
                <w:color w:val="000000"/>
                <w:kern w:val="0"/>
                <w:szCs w:val="21"/>
              </w:rPr>
              <w:t>伝言板</w:t>
            </w:r>
          </w:p>
        </w:tc>
        <w:tc>
          <w:tcPr>
            <w:tcW w:w="7333" w:type="dxa"/>
            <w:shd w:val="clear" w:color="auto" w:fill="auto"/>
            <w:vAlign w:val="center"/>
          </w:tcPr>
          <w:p w:rsidR="00434E71" w:rsidRPr="00F23A83" w:rsidRDefault="00434E71" w:rsidP="00712A0D">
            <w:pPr>
              <w:widowControl/>
              <w:jc w:val="left"/>
              <w:rPr>
                <w:rFonts w:ascii="ＭＳ 明朝" w:eastAsia="ＭＳ 明朝" w:hAnsi="ＭＳ 明朝" w:cs="ＭＳ Ｐゴシック"/>
                <w:color w:val="000000"/>
                <w:kern w:val="0"/>
                <w:szCs w:val="21"/>
              </w:rPr>
            </w:pPr>
            <w:r w:rsidRPr="00F23A83">
              <w:rPr>
                <w:rFonts w:ascii="ＭＳ 明朝" w:eastAsia="ＭＳ 明朝" w:hAnsi="ＭＳ 明朝" w:cs="ＭＳ Ｐゴシック" w:hint="eastAsia"/>
                <w:color w:val="000000"/>
                <w:kern w:val="0"/>
                <w:szCs w:val="21"/>
              </w:rPr>
              <w:t>依存症自助グループや行政が開催する事業などの情報提供　月１回発行</w:t>
            </w:r>
          </w:p>
        </w:tc>
      </w:tr>
      <w:tr w:rsidR="00434E71" w:rsidRPr="00F23A83" w:rsidTr="00712A0D">
        <w:trPr>
          <w:trHeight w:val="686"/>
        </w:trPr>
        <w:tc>
          <w:tcPr>
            <w:tcW w:w="2405" w:type="dxa"/>
            <w:shd w:val="clear" w:color="auto" w:fill="auto"/>
            <w:vAlign w:val="center"/>
          </w:tcPr>
          <w:p w:rsidR="00434E71" w:rsidRPr="00F23A83" w:rsidRDefault="00434E71" w:rsidP="00712A0D">
            <w:pPr>
              <w:widowControl/>
              <w:jc w:val="left"/>
              <w:rPr>
                <w:rFonts w:ascii="ＭＳ 明朝" w:eastAsia="ＭＳ 明朝" w:hAnsi="ＭＳ 明朝" w:cs="ＭＳ Ｐゴシック"/>
                <w:color w:val="000000"/>
                <w:kern w:val="0"/>
                <w:szCs w:val="21"/>
              </w:rPr>
            </w:pPr>
            <w:r w:rsidRPr="00F23A83">
              <w:rPr>
                <w:rFonts w:ascii="ＭＳ 明朝" w:eastAsia="ＭＳ 明朝" w:hAnsi="ＭＳ 明朝" w:cs="ＭＳ Ｐゴシック" w:hint="eastAsia"/>
                <w:color w:val="000000"/>
                <w:kern w:val="0"/>
                <w:szCs w:val="21"/>
              </w:rPr>
              <w:t>自殺対策</w:t>
            </w:r>
          </w:p>
          <w:p w:rsidR="00434E71" w:rsidRPr="00F23A83" w:rsidRDefault="00434E71" w:rsidP="00712A0D">
            <w:pPr>
              <w:widowControl/>
              <w:jc w:val="left"/>
              <w:rPr>
                <w:rFonts w:ascii="ＭＳ 明朝" w:eastAsia="ＭＳ 明朝" w:hAnsi="ＭＳ 明朝" w:cs="ＭＳ Ｐゴシック"/>
                <w:color w:val="000000"/>
                <w:kern w:val="0"/>
                <w:szCs w:val="21"/>
              </w:rPr>
            </w:pPr>
            <w:r w:rsidRPr="00F23A83">
              <w:rPr>
                <w:rFonts w:ascii="ＭＳ 明朝" w:eastAsia="ＭＳ 明朝" w:hAnsi="ＭＳ 明朝" w:cs="ＭＳ Ｐゴシック" w:hint="eastAsia"/>
                <w:color w:val="000000"/>
                <w:kern w:val="0"/>
                <w:szCs w:val="21"/>
              </w:rPr>
              <w:t>ＪＪメルマガ</w:t>
            </w:r>
          </w:p>
        </w:tc>
        <w:tc>
          <w:tcPr>
            <w:tcW w:w="7333" w:type="dxa"/>
            <w:shd w:val="clear" w:color="auto" w:fill="auto"/>
            <w:vAlign w:val="center"/>
          </w:tcPr>
          <w:p w:rsidR="00434E71" w:rsidRPr="00F23A83" w:rsidRDefault="00434E71" w:rsidP="00712A0D">
            <w:pPr>
              <w:widowControl/>
              <w:jc w:val="left"/>
              <w:rPr>
                <w:rFonts w:ascii="ＭＳ 明朝" w:eastAsia="ＭＳ 明朝" w:hAnsi="ＭＳ 明朝" w:cs="ＭＳ Ｐゴシック"/>
                <w:color w:val="000000"/>
                <w:kern w:val="0"/>
                <w:szCs w:val="21"/>
              </w:rPr>
            </w:pPr>
            <w:r w:rsidRPr="00F23A83">
              <w:rPr>
                <w:rFonts w:ascii="ＭＳ 明朝" w:eastAsia="ＭＳ 明朝" w:hAnsi="ＭＳ 明朝" w:cs="ＭＳ Ｐゴシック" w:hint="eastAsia"/>
                <w:color w:val="000000"/>
                <w:kern w:val="0"/>
                <w:szCs w:val="21"/>
              </w:rPr>
              <w:t>支援者向けメールマガジン　月1回程度発行</w:t>
            </w:r>
          </w:p>
        </w:tc>
      </w:tr>
    </w:tbl>
    <w:p w:rsidR="004A7E9E" w:rsidRPr="004A7E9E" w:rsidRDefault="004A7E9E" w:rsidP="00F23A83">
      <w:pPr>
        <w:jc w:val="center"/>
        <w:rPr>
          <w:rFonts w:ascii="ＭＳ 明朝" w:eastAsia="ＭＳ 明朝" w:hAnsi="ＭＳ 明朝" w:cs="ＭＳ Ｐゴシック"/>
          <w:color w:val="000000"/>
          <w:sz w:val="24"/>
          <w:szCs w:val="24"/>
        </w:rPr>
      </w:pPr>
    </w:p>
    <w:p w:rsidR="00071F7F" w:rsidRPr="002A6476" w:rsidRDefault="00F23A83" w:rsidP="002A6476">
      <w:pPr>
        <w:ind w:firstLineChars="500" w:firstLine="1050"/>
        <w:rPr>
          <w:rFonts w:ascii="ＭＳ 明朝" w:eastAsia="ＭＳ 明朝" w:hAnsi="ＭＳ 明朝" w:cs="ＭＳ Ｐゴシック"/>
          <w:kern w:val="0"/>
          <w:szCs w:val="21"/>
        </w:rPr>
      </w:pPr>
      <w:r w:rsidRPr="00F23A83">
        <w:rPr>
          <w:rFonts w:ascii="ＭＳ 明朝" w:eastAsia="ＭＳ 明朝" w:hAnsi="ＭＳ 明朝" w:cs="ＭＳ Ｐゴシック" w:hint="eastAsia"/>
          <w:kern w:val="0"/>
          <w:szCs w:val="21"/>
        </w:rPr>
        <w:t xml:space="preserve">＊詳細はお問い合わせください。　　連絡先　</w:t>
      </w:r>
      <w:r w:rsidRPr="00F23A83">
        <w:rPr>
          <w:rFonts w:ascii="Segoe UI Emoji" w:eastAsia="Segoe UI Emoji" w:hAnsi="Segoe UI Emoji" w:cs="Segoe UI Emoji" w:hint="eastAsia"/>
          <w:kern w:val="0"/>
          <w:szCs w:val="21"/>
        </w:rPr>
        <w:t>☎</w:t>
      </w:r>
      <w:r w:rsidRPr="00F23A83">
        <w:rPr>
          <w:rFonts w:ascii="ＭＳ 明朝" w:eastAsia="ＭＳ 明朝" w:hAnsi="ＭＳ 明朝" w:cs="ＭＳ Ｐゴシック" w:hint="eastAsia"/>
          <w:kern w:val="0"/>
          <w:szCs w:val="21"/>
        </w:rPr>
        <w:t>０２４－５３５－３５５６＊</w:t>
      </w:r>
    </w:p>
    <w:sectPr w:rsidR="00071F7F" w:rsidRPr="002A6476" w:rsidSect="001A2D52">
      <w:footerReference w:type="default" r:id="rId20"/>
      <w:pgSz w:w="11906" w:h="16838" w:code="9"/>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56FB" w:rsidRDefault="00C056FB" w:rsidP="00424BF5">
      <w:r>
        <w:separator/>
      </w:r>
    </w:p>
  </w:endnote>
  <w:endnote w:type="continuationSeparator" w:id="0">
    <w:p w:rsidR="00C056FB" w:rsidRDefault="00C056FB" w:rsidP="00424B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明朝">
    <w:panose1 w:val="02020600040205080304"/>
    <w:charset w:val="80"/>
    <w:family w:val="roma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9660376"/>
      <w:docPartObj>
        <w:docPartGallery w:val="Page Numbers (Bottom of Page)"/>
        <w:docPartUnique/>
      </w:docPartObj>
    </w:sdtPr>
    <w:sdtEndPr/>
    <w:sdtContent>
      <w:p w:rsidR="00C056FB" w:rsidRDefault="00C056FB">
        <w:pPr>
          <w:pStyle w:val="a5"/>
          <w:jc w:val="center"/>
        </w:pPr>
        <w:r>
          <w:fldChar w:fldCharType="begin"/>
        </w:r>
        <w:r>
          <w:instrText>PAGE   \* MERGEFORMAT</w:instrText>
        </w:r>
        <w:r>
          <w:fldChar w:fldCharType="separate"/>
        </w:r>
        <w:r w:rsidR="00C052BF" w:rsidRPr="00C052BF">
          <w:rPr>
            <w:noProof/>
            <w:lang w:val="ja-JP"/>
          </w:rPr>
          <w:t>1</w:t>
        </w:r>
        <w:r>
          <w:fldChar w:fldCharType="end"/>
        </w:r>
      </w:p>
    </w:sdtContent>
  </w:sdt>
  <w:p w:rsidR="00C056FB" w:rsidRDefault="00C056F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56FB" w:rsidRDefault="00C056FB" w:rsidP="00424BF5">
      <w:r>
        <w:separator/>
      </w:r>
    </w:p>
  </w:footnote>
  <w:footnote w:type="continuationSeparator" w:id="0">
    <w:p w:rsidR="00C056FB" w:rsidRDefault="00C056FB" w:rsidP="00424B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36F8D"/>
    <w:multiLevelType w:val="hybridMultilevel"/>
    <w:tmpl w:val="F9A82AD0"/>
    <w:lvl w:ilvl="0" w:tplc="DFBAA306">
      <w:start w:val="1"/>
      <w:numFmt w:val="decimalEnclosedCircle"/>
      <w:lvlText w:val="%1"/>
      <w:lvlJc w:val="left"/>
      <w:pPr>
        <w:ind w:left="360" w:hanging="360"/>
      </w:pPr>
      <w:rPr>
        <w:rFonts w:hint="default"/>
        <w:b/>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C631236"/>
    <w:multiLevelType w:val="hybridMultilevel"/>
    <w:tmpl w:val="E17A9B40"/>
    <w:lvl w:ilvl="0" w:tplc="C57CD04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3BA00FA"/>
    <w:multiLevelType w:val="hybridMultilevel"/>
    <w:tmpl w:val="61D2363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76E157D"/>
    <w:multiLevelType w:val="hybridMultilevel"/>
    <w:tmpl w:val="4D2CEF3A"/>
    <w:lvl w:ilvl="0" w:tplc="45B21528">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BF5"/>
    <w:rsid w:val="00001354"/>
    <w:rsid w:val="00005380"/>
    <w:rsid w:val="00005804"/>
    <w:rsid w:val="00013608"/>
    <w:rsid w:val="00016607"/>
    <w:rsid w:val="00021071"/>
    <w:rsid w:val="000223B5"/>
    <w:rsid w:val="00030E3D"/>
    <w:rsid w:val="00031577"/>
    <w:rsid w:val="00032631"/>
    <w:rsid w:val="00036170"/>
    <w:rsid w:val="00040C71"/>
    <w:rsid w:val="00040E12"/>
    <w:rsid w:val="00041D6F"/>
    <w:rsid w:val="0004380E"/>
    <w:rsid w:val="00047E6E"/>
    <w:rsid w:val="00051D4D"/>
    <w:rsid w:val="000568CE"/>
    <w:rsid w:val="000661EC"/>
    <w:rsid w:val="00066547"/>
    <w:rsid w:val="00067059"/>
    <w:rsid w:val="00071630"/>
    <w:rsid w:val="00071F7F"/>
    <w:rsid w:val="000767F9"/>
    <w:rsid w:val="00077DD0"/>
    <w:rsid w:val="00080A35"/>
    <w:rsid w:val="000830D1"/>
    <w:rsid w:val="000836E0"/>
    <w:rsid w:val="00091A0B"/>
    <w:rsid w:val="00091D27"/>
    <w:rsid w:val="00092D2D"/>
    <w:rsid w:val="00095E94"/>
    <w:rsid w:val="00097786"/>
    <w:rsid w:val="000A01A9"/>
    <w:rsid w:val="000A2D5D"/>
    <w:rsid w:val="000A3B39"/>
    <w:rsid w:val="000A3CD1"/>
    <w:rsid w:val="000A4A69"/>
    <w:rsid w:val="000A57C1"/>
    <w:rsid w:val="000A67D9"/>
    <w:rsid w:val="000A7A82"/>
    <w:rsid w:val="000B4B27"/>
    <w:rsid w:val="000B5D7C"/>
    <w:rsid w:val="000C252D"/>
    <w:rsid w:val="000C3B0D"/>
    <w:rsid w:val="000C4977"/>
    <w:rsid w:val="000C50FB"/>
    <w:rsid w:val="000C5FBE"/>
    <w:rsid w:val="000C74E6"/>
    <w:rsid w:val="000D3042"/>
    <w:rsid w:val="000D5618"/>
    <w:rsid w:val="000E0478"/>
    <w:rsid w:val="000E3884"/>
    <w:rsid w:val="000F0F34"/>
    <w:rsid w:val="000F5F4B"/>
    <w:rsid w:val="000F60BC"/>
    <w:rsid w:val="000F66A3"/>
    <w:rsid w:val="00100563"/>
    <w:rsid w:val="001013F8"/>
    <w:rsid w:val="00104427"/>
    <w:rsid w:val="0010530A"/>
    <w:rsid w:val="00105D5C"/>
    <w:rsid w:val="00105D8B"/>
    <w:rsid w:val="00107E99"/>
    <w:rsid w:val="00115915"/>
    <w:rsid w:val="0012649A"/>
    <w:rsid w:val="00133B2A"/>
    <w:rsid w:val="00134E90"/>
    <w:rsid w:val="00137561"/>
    <w:rsid w:val="00140567"/>
    <w:rsid w:val="00142B3A"/>
    <w:rsid w:val="0014423C"/>
    <w:rsid w:val="0014463D"/>
    <w:rsid w:val="0014567E"/>
    <w:rsid w:val="0014590B"/>
    <w:rsid w:val="00145FD1"/>
    <w:rsid w:val="00150F3F"/>
    <w:rsid w:val="0015142B"/>
    <w:rsid w:val="0015359E"/>
    <w:rsid w:val="00154674"/>
    <w:rsid w:val="00157550"/>
    <w:rsid w:val="00157DF6"/>
    <w:rsid w:val="0016084C"/>
    <w:rsid w:val="00160C3D"/>
    <w:rsid w:val="00160D43"/>
    <w:rsid w:val="001632EF"/>
    <w:rsid w:val="00163DAD"/>
    <w:rsid w:val="001642ED"/>
    <w:rsid w:val="001661FF"/>
    <w:rsid w:val="001700EA"/>
    <w:rsid w:val="00171C56"/>
    <w:rsid w:val="00172316"/>
    <w:rsid w:val="00172E60"/>
    <w:rsid w:val="00173A11"/>
    <w:rsid w:val="00174218"/>
    <w:rsid w:val="00175B65"/>
    <w:rsid w:val="00180002"/>
    <w:rsid w:val="00180A78"/>
    <w:rsid w:val="00185226"/>
    <w:rsid w:val="001859BD"/>
    <w:rsid w:val="00192A9F"/>
    <w:rsid w:val="00194C8E"/>
    <w:rsid w:val="001A0A8C"/>
    <w:rsid w:val="001A0E90"/>
    <w:rsid w:val="001A2D52"/>
    <w:rsid w:val="001A38E5"/>
    <w:rsid w:val="001B356A"/>
    <w:rsid w:val="001B39BB"/>
    <w:rsid w:val="001B525B"/>
    <w:rsid w:val="001B57A2"/>
    <w:rsid w:val="001B73FF"/>
    <w:rsid w:val="001C0E99"/>
    <w:rsid w:val="001C5C5E"/>
    <w:rsid w:val="001C6F78"/>
    <w:rsid w:val="001D39FF"/>
    <w:rsid w:val="001D545C"/>
    <w:rsid w:val="001E701B"/>
    <w:rsid w:val="001E7AFD"/>
    <w:rsid w:val="001F31F4"/>
    <w:rsid w:val="001F52F6"/>
    <w:rsid w:val="00204324"/>
    <w:rsid w:val="002063FA"/>
    <w:rsid w:val="00211D38"/>
    <w:rsid w:val="00212471"/>
    <w:rsid w:val="0021252D"/>
    <w:rsid w:val="00213DD9"/>
    <w:rsid w:val="002167CC"/>
    <w:rsid w:val="00221B44"/>
    <w:rsid w:val="00222217"/>
    <w:rsid w:val="002224AD"/>
    <w:rsid w:val="002250E1"/>
    <w:rsid w:val="002271FD"/>
    <w:rsid w:val="00230D7B"/>
    <w:rsid w:val="002352E0"/>
    <w:rsid w:val="002372B4"/>
    <w:rsid w:val="00237B66"/>
    <w:rsid w:val="00243D65"/>
    <w:rsid w:val="00247D94"/>
    <w:rsid w:val="002531CF"/>
    <w:rsid w:val="002668BC"/>
    <w:rsid w:val="00267F69"/>
    <w:rsid w:val="002712F4"/>
    <w:rsid w:val="002717E2"/>
    <w:rsid w:val="00271975"/>
    <w:rsid w:val="00274F68"/>
    <w:rsid w:val="00277912"/>
    <w:rsid w:val="00277A9F"/>
    <w:rsid w:val="002803D9"/>
    <w:rsid w:val="00280497"/>
    <w:rsid w:val="0028116A"/>
    <w:rsid w:val="00281F8C"/>
    <w:rsid w:val="00282DC9"/>
    <w:rsid w:val="00283BBF"/>
    <w:rsid w:val="00283BF8"/>
    <w:rsid w:val="00286E99"/>
    <w:rsid w:val="00291CFF"/>
    <w:rsid w:val="00294F11"/>
    <w:rsid w:val="0029786E"/>
    <w:rsid w:val="002A0C1C"/>
    <w:rsid w:val="002A6476"/>
    <w:rsid w:val="002A788F"/>
    <w:rsid w:val="002B06E1"/>
    <w:rsid w:val="002B0C27"/>
    <w:rsid w:val="002B203D"/>
    <w:rsid w:val="002B32A3"/>
    <w:rsid w:val="002B609B"/>
    <w:rsid w:val="002B6F24"/>
    <w:rsid w:val="002B778F"/>
    <w:rsid w:val="002C1B2A"/>
    <w:rsid w:val="002C28D2"/>
    <w:rsid w:val="002C2E04"/>
    <w:rsid w:val="002D0184"/>
    <w:rsid w:val="002D0F4B"/>
    <w:rsid w:val="002D213C"/>
    <w:rsid w:val="002D478E"/>
    <w:rsid w:val="002D519A"/>
    <w:rsid w:val="002E68E4"/>
    <w:rsid w:val="002F3558"/>
    <w:rsid w:val="002F39D4"/>
    <w:rsid w:val="002F3DEE"/>
    <w:rsid w:val="002F4480"/>
    <w:rsid w:val="002F453D"/>
    <w:rsid w:val="002F5005"/>
    <w:rsid w:val="002F5396"/>
    <w:rsid w:val="002F6342"/>
    <w:rsid w:val="00302C7F"/>
    <w:rsid w:val="0030434E"/>
    <w:rsid w:val="00304534"/>
    <w:rsid w:val="00304BCB"/>
    <w:rsid w:val="00312191"/>
    <w:rsid w:val="00312B83"/>
    <w:rsid w:val="00312EB2"/>
    <w:rsid w:val="0031611F"/>
    <w:rsid w:val="00320593"/>
    <w:rsid w:val="003214FB"/>
    <w:rsid w:val="00325CDB"/>
    <w:rsid w:val="003268F7"/>
    <w:rsid w:val="003334FB"/>
    <w:rsid w:val="00336501"/>
    <w:rsid w:val="00340137"/>
    <w:rsid w:val="00341500"/>
    <w:rsid w:val="00342361"/>
    <w:rsid w:val="00343955"/>
    <w:rsid w:val="003454C4"/>
    <w:rsid w:val="00346CE6"/>
    <w:rsid w:val="00351180"/>
    <w:rsid w:val="00353884"/>
    <w:rsid w:val="00353AE9"/>
    <w:rsid w:val="003567D4"/>
    <w:rsid w:val="00367F97"/>
    <w:rsid w:val="00373731"/>
    <w:rsid w:val="0038036D"/>
    <w:rsid w:val="00381417"/>
    <w:rsid w:val="003845D3"/>
    <w:rsid w:val="00386A96"/>
    <w:rsid w:val="003944DB"/>
    <w:rsid w:val="003967B3"/>
    <w:rsid w:val="003A15B8"/>
    <w:rsid w:val="003A3AFE"/>
    <w:rsid w:val="003A47A4"/>
    <w:rsid w:val="003A666A"/>
    <w:rsid w:val="003A70CE"/>
    <w:rsid w:val="003B2AC8"/>
    <w:rsid w:val="003C3A41"/>
    <w:rsid w:val="003C52AA"/>
    <w:rsid w:val="003C5BB2"/>
    <w:rsid w:val="003C7A51"/>
    <w:rsid w:val="003D2CF2"/>
    <w:rsid w:val="003D31E0"/>
    <w:rsid w:val="003D40DB"/>
    <w:rsid w:val="003D6670"/>
    <w:rsid w:val="003D6F33"/>
    <w:rsid w:val="003E0CC2"/>
    <w:rsid w:val="003F350B"/>
    <w:rsid w:val="003F3A15"/>
    <w:rsid w:val="003F3A17"/>
    <w:rsid w:val="003F4AB9"/>
    <w:rsid w:val="003F6F80"/>
    <w:rsid w:val="003F7DBD"/>
    <w:rsid w:val="0040472C"/>
    <w:rsid w:val="00405568"/>
    <w:rsid w:val="004108A4"/>
    <w:rsid w:val="00410EBD"/>
    <w:rsid w:val="004202CD"/>
    <w:rsid w:val="00420631"/>
    <w:rsid w:val="00422203"/>
    <w:rsid w:val="00424BF5"/>
    <w:rsid w:val="00424E91"/>
    <w:rsid w:val="00426A85"/>
    <w:rsid w:val="00434E71"/>
    <w:rsid w:val="004410CD"/>
    <w:rsid w:val="00445608"/>
    <w:rsid w:val="00446FEF"/>
    <w:rsid w:val="004513D5"/>
    <w:rsid w:val="004516BB"/>
    <w:rsid w:val="00456D77"/>
    <w:rsid w:val="00457391"/>
    <w:rsid w:val="00460372"/>
    <w:rsid w:val="004641F2"/>
    <w:rsid w:val="00470CC2"/>
    <w:rsid w:val="00481A1D"/>
    <w:rsid w:val="00490ACA"/>
    <w:rsid w:val="00493B93"/>
    <w:rsid w:val="00497293"/>
    <w:rsid w:val="004977A4"/>
    <w:rsid w:val="004A0D15"/>
    <w:rsid w:val="004A77FC"/>
    <w:rsid w:val="004A7E9E"/>
    <w:rsid w:val="004B03D0"/>
    <w:rsid w:val="004B6B1C"/>
    <w:rsid w:val="004C0C81"/>
    <w:rsid w:val="004C0D2A"/>
    <w:rsid w:val="004C0D90"/>
    <w:rsid w:val="004C2635"/>
    <w:rsid w:val="004C4D11"/>
    <w:rsid w:val="004D165F"/>
    <w:rsid w:val="004D3560"/>
    <w:rsid w:val="004D4B68"/>
    <w:rsid w:val="004D79F7"/>
    <w:rsid w:val="004E2ABC"/>
    <w:rsid w:val="004F12D3"/>
    <w:rsid w:val="004F24B2"/>
    <w:rsid w:val="004F44E9"/>
    <w:rsid w:val="004F5EEB"/>
    <w:rsid w:val="004F78B7"/>
    <w:rsid w:val="0050032F"/>
    <w:rsid w:val="00502245"/>
    <w:rsid w:val="0050376F"/>
    <w:rsid w:val="0050785B"/>
    <w:rsid w:val="00510DCC"/>
    <w:rsid w:val="00515764"/>
    <w:rsid w:val="0051754B"/>
    <w:rsid w:val="00524378"/>
    <w:rsid w:val="00524545"/>
    <w:rsid w:val="00525738"/>
    <w:rsid w:val="00526CAB"/>
    <w:rsid w:val="00526F79"/>
    <w:rsid w:val="0052712B"/>
    <w:rsid w:val="00532A4C"/>
    <w:rsid w:val="00533ECD"/>
    <w:rsid w:val="00534275"/>
    <w:rsid w:val="00535A0D"/>
    <w:rsid w:val="00536CBC"/>
    <w:rsid w:val="00542032"/>
    <w:rsid w:val="00542D5E"/>
    <w:rsid w:val="00543E10"/>
    <w:rsid w:val="00553579"/>
    <w:rsid w:val="00561617"/>
    <w:rsid w:val="00562C41"/>
    <w:rsid w:val="00563060"/>
    <w:rsid w:val="00564E9A"/>
    <w:rsid w:val="00570813"/>
    <w:rsid w:val="0057165E"/>
    <w:rsid w:val="00572A36"/>
    <w:rsid w:val="005744EC"/>
    <w:rsid w:val="0057488A"/>
    <w:rsid w:val="005752D9"/>
    <w:rsid w:val="00575623"/>
    <w:rsid w:val="0057624C"/>
    <w:rsid w:val="005806CB"/>
    <w:rsid w:val="00584806"/>
    <w:rsid w:val="0058595E"/>
    <w:rsid w:val="00591792"/>
    <w:rsid w:val="00592991"/>
    <w:rsid w:val="00592C14"/>
    <w:rsid w:val="005A5B42"/>
    <w:rsid w:val="005A5C17"/>
    <w:rsid w:val="005A5C39"/>
    <w:rsid w:val="005A6A2D"/>
    <w:rsid w:val="005B01E4"/>
    <w:rsid w:val="005B24FD"/>
    <w:rsid w:val="005B37DB"/>
    <w:rsid w:val="005B4D20"/>
    <w:rsid w:val="005C2B24"/>
    <w:rsid w:val="005C2BF5"/>
    <w:rsid w:val="005C4276"/>
    <w:rsid w:val="005C494C"/>
    <w:rsid w:val="005C70D2"/>
    <w:rsid w:val="005D0941"/>
    <w:rsid w:val="005D19AB"/>
    <w:rsid w:val="005D2456"/>
    <w:rsid w:val="005D3880"/>
    <w:rsid w:val="005D433E"/>
    <w:rsid w:val="005D58C6"/>
    <w:rsid w:val="005D7E29"/>
    <w:rsid w:val="005E09AB"/>
    <w:rsid w:val="005E5C59"/>
    <w:rsid w:val="005E7DB7"/>
    <w:rsid w:val="005E7F4C"/>
    <w:rsid w:val="005F2A64"/>
    <w:rsid w:val="006005F1"/>
    <w:rsid w:val="00602154"/>
    <w:rsid w:val="006022C8"/>
    <w:rsid w:val="00602B00"/>
    <w:rsid w:val="0060359D"/>
    <w:rsid w:val="00603E8A"/>
    <w:rsid w:val="00605AD3"/>
    <w:rsid w:val="00605CA9"/>
    <w:rsid w:val="00606B86"/>
    <w:rsid w:val="00614C1A"/>
    <w:rsid w:val="0061538E"/>
    <w:rsid w:val="0061557C"/>
    <w:rsid w:val="00617941"/>
    <w:rsid w:val="006179B5"/>
    <w:rsid w:val="0062237A"/>
    <w:rsid w:val="00632BD5"/>
    <w:rsid w:val="00633FDB"/>
    <w:rsid w:val="00636485"/>
    <w:rsid w:val="006412AC"/>
    <w:rsid w:val="006460A5"/>
    <w:rsid w:val="00646F97"/>
    <w:rsid w:val="006518BA"/>
    <w:rsid w:val="0065218B"/>
    <w:rsid w:val="00655BCD"/>
    <w:rsid w:val="00661834"/>
    <w:rsid w:val="0066343B"/>
    <w:rsid w:val="006648E6"/>
    <w:rsid w:val="00664CB6"/>
    <w:rsid w:val="00666210"/>
    <w:rsid w:val="006675C4"/>
    <w:rsid w:val="00671AEE"/>
    <w:rsid w:val="00677C16"/>
    <w:rsid w:val="00681674"/>
    <w:rsid w:val="006816A4"/>
    <w:rsid w:val="006833BA"/>
    <w:rsid w:val="006835D5"/>
    <w:rsid w:val="006838FC"/>
    <w:rsid w:val="00684614"/>
    <w:rsid w:val="00685EDD"/>
    <w:rsid w:val="00686D90"/>
    <w:rsid w:val="00694040"/>
    <w:rsid w:val="006A0C9D"/>
    <w:rsid w:val="006A1A9D"/>
    <w:rsid w:val="006A41FB"/>
    <w:rsid w:val="006B447F"/>
    <w:rsid w:val="006B5E8E"/>
    <w:rsid w:val="006C15FA"/>
    <w:rsid w:val="006C5E12"/>
    <w:rsid w:val="006C6629"/>
    <w:rsid w:val="006C7872"/>
    <w:rsid w:val="006D3080"/>
    <w:rsid w:val="006D637F"/>
    <w:rsid w:val="006E45D7"/>
    <w:rsid w:val="006E6FB5"/>
    <w:rsid w:val="006E7F1C"/>
    <w:rsid w:val="006F122E"/>
    <w:rsid w:val="006F3850"/>
    <w:rsid w:val="006F57FD"/>
    <w:rsid w:val="00700401"/>
    <w:rsid w:val="0070110D"/>
    <w:rsid w:val="00704587"/>
    <w:rsid w:val="00705FF4"/>
    <w:rsid w:val="00706A08"/>
    <w:rsid w:val="00706DB5"/>
    <w:rsid w:val="007111F1"/>
    <w:rsid w:val="00712A0D"/>
    <w:rsid w:val="00714030"/>
    <w:rsid w:val="00714658"/>
    <w:rsid w:val="00714745"/>
    <w:rsid w:val="00721A21"/>
    <w:rsid w:val="00725473"/>
    <w:rsid w:val="00726382"/>
    <w:rsid w:val="0072758D"/>
    <w:rsid w:val="00734077"/>
    <w:rsid w:val="00743214"/>
    <w:rsid w:val="00743743"/>
    <w:rsid w:val="007506DA"/>
    <w:rsid w:val="00750BEE"/>
    <w:rsid w:val="00751EA4"/>
    <w:rsid w:val="00756809"/>
    <w:rsid w:val="007578CA"/>
    <w:rsid w:val="00761F64"/>
    <w:rsid w:val="0076334E"/>
    <w:rsid w:val="00763C08"/>
    <w:rsid w:val="00763C6B"/>
    <w:rsid w:val="0076701F"/>
    <w:rsid w:val="00771967"/>
    <w:rsid w:val="00772EA1"/>
    <w:rsid w:val="00784A47"/>
    <w:rsid w:val="00785A81"/>
    <w:rsid w:val="00785CF9"/>
    <w:rsid w:val="00787CE6"/>
    <w:rsid w:val="0079122E"/>
    <w:rsid w:val="00796B1E"/>
    <w:rsid w:val="007A0056"/>
    <w:rsid w:val="007A21B4"/>
    <w:rsid w:val="007B0915"/>
    <w:rsid w:val="007B23CA"/>
    <w:rsid w:val="007C031D"/>
    <w:rsid w:val="007C2CD8"/>
    <w:rsid w:val="007C31CD"/>
    <w:rsid w:val="007C3534"/>
    <w:rsid w:val="007C3B58"/>
    <w:rsid w:val="007C3C95"/>
    <w:rsid w:val="007C4CD9"/>
    <w:rsid w:val="007D3B27"/>
    <w:rsid w:val="007D5B0F"/>
    <w:rsid w:val="007D6316"/>
    <w:rsid w:val="007D6555"/>
    <w:rsid w:val="007E3476"/>
    <w:rsid w:val="007E4004"/>
    <w:rsid w:val="007E4DF3"/>
    <w:rsid w:val="007E6406"/>
    <w:rsid w:val="007E7093"/>
    <w:rsid w:val="007F15E7"/>
    <w:rsid w:val="007F5105"/>
    <w:rsid w:val="007F5984"/>
    <w:rsid w:val="007F715D"/>
    <w:rsid w:val="00800A45"/>
    <w:rsid w:val="00804009"/>
    <w:rsid w:val="00804305"/>
    <w:rsid w:val="0080709E"/>
    <w:rsid w:val="00810005"/>
    <w:rsid w:val="0081138C"/>
    <w:rsid w:val="00816B87"/>
    <w:rsid w:val="008178C8"/>
    <w:rsid w:val="0082273C"/>
    <w:rsid w:val="00823DCB"/>
    <w:rsid w:val="00826B41"/>
    <w:rsid w:val="008273A1"/>
    <w:rsid w:val="00830754"/>
    <w:rsid w:val="00830BFD"/>
    <w:rsid w:val="00834335"/>
    <w:rsid w:val="0084055B"/>
    <w:rsid w:val="0084541B"/>
    <w:rsid w:val="00845B01"/>
    <w:rsid w:val="00846B5D"/>
    <w:rsid w:val="00846CA9"/>
    <w:rsid w:val="008470E7"/>
    <w:rsid w:val="00852520"/>
    <w:rsid w:val="0085393A"/>
    <w:rsid w:val="00853D1C"/>
    <w:rsid w:val="008577E1"/>
    <w:rsid w:val="00860794"/>
    <w:rsid w:val="00865548"/>
    <w:rsid w:val="008675E0"/>
    <w:rsid w:val="00870CAB"/>
    <w:rsid w:val="00875F5E"/>
    <w:rsid w:val="00877ADE"/>
    <w:rsid w:val="008821B6"/>
    <w:rsid w:val="0088246B"/>
    <w:rsid w:val="00891023"/>
    <w:rsid w:val="00892927"/>
    <w:rsid w:val="00892B57"/>
    <w:rsid w:val="00895A24"/>
    <w:rsid w:val="008967C3"/>
    <w:rsid w:val="0089791A"/>
    <w:rsid w:val="008A7548"/>
    <w:rsid w:val="008B302D"/>
    <w:rsid w:val="008B79C5"/>
    <w:rsid w:val="008C0F8C"/>
    <w:rsid w:val="008C1315"/>
    <w:rsid w:val="008C603C"/>
    <w:rsid w:val="008D1183"/>
    <w:rsid w:val="008D2F2A"/>
    <w:rsid w:val="008D629F"/>
    <w:rsid w:val="008E030C"/>
    <w:rsid w:val="008E3159"/>
    <w:rsid w:val="008E40DD"/>
    <w:rsid w:val="008E459B"/>
    <w:rsid w:val="008E4E19"/>
    <w:rsid w:val="008E6432"/>
    <w:rsid w:val="008F0044"/>
    <w:rsid w:val="008F088B"/>
    <w:rsid w:val="008F26D2"/>
    <w:rsid w:val="008F534A"/>
    <w:rsid w:val="00905DE4"/>
    <w:rsid w:val="0091063D"/>
    <w:rsid w:val="00911864"/>
    <w:rsid w:val="00916120"/>
    <w:rsid w:val="0093387A"/>
    <w:rsid w:val="00933DC9"/>
    <w:rsid w:val="009347EC"/>
    <w:rsid w:val="00934BC6"/>
    <w:rsid w:val="0093568A"/>
    <w:rsid w:val="00937205"/>
    <w:rsid w:val="009379AF"/>
    <w:rsid w:val="009418B7"/>
    <w:rsid w:val="009428CD"/>
    <w:rsid w:val="0095074E"/>
    <w:rsid w:val="00951747"/>
    <w:rsid w:val="00951763"/>
    <w:rsid w:val="00952695"/>
    <w:rsid w:val="00953711"/>
    <w:rsid w:val="009547D8"/>
    <w:rsid w:val="0095481C"/>
    <w:rsid w:val="00957F71"/>
    <w:rsid w:val="00961955"/>
    <w:rsid w:val="00973023"/>
    <w:rsid w:val="0097430F"/>
    <w:rsid w:val="0097470A"/>
    <w:rsid w:val="009752D4"/>
    <w:rsid w:val="009776CD"/>
    <w:rsid w:val="009804DA"/>
    <w:rsid w:val="00982AFF"/>
    <w:rsid w:val="00983319"/>
    <w:rsid w:val="00990A10"/>
    <w:rsid w:val="00992707"/>
    <w:rsid w:val="009972E5"/>
    <w:rsid w:val="00997932"/>
    <w:rsid w:val="009A01EA"/>
    <w:rsid w:val="009A04B8"/>
    <w:rsid w:val="009A0D8F"/>
    <w:rsid w:val="009A5F0D"/>
    <w:rsid w:val="009B11B6"/>
    <w:rsid w:val="009B454D"/>
    <w:rsid w:val="009B4BFC"/>
    <w:rsid w:val="009C1A4F"/>
    <w:rsid w:val="009C44E2"/>
    <w:rsid w:val="009C5C0D"/>
    <w:rsid w:val="009C600B"/>
    <w:rsid w:val="009D0EF1"/>
    <w:rsid w:val="009D12F6"/>
    <w:rsid w:val="009D485E"/>
    <w:rsid w:val="009D4AA7"/>
    <w:rsid w:val="009D5568"/>
    <w:rsid w:val="009D764D"/>
    <w:rsid w:val="009D7EB7"/>
    <w:rsid w:val="009E1CA4"/>
    <w:rsid w:val="009E20AB"/>
    <w:rsid w:val="009E5451"/>
    <w:rsid w:val="009E6C20"/>
    <w:rsid w:val="009E70AE"/>
    <w:rsid w:val="009E7450"/>
    <w:rsid w:val="009F0D30"/>
    <w:rsid w:val="009F11B7"/>
    <w:rsid w:val="009F12CC"/>
    <w:rsid w:val="009F2053"/>
    <w:rsid w:val="009F3203"/>
    <w:rsid w:val="009F6F6A"/>
    <w:rsid w:val="009F710F"/>
    <w:rsid w:val="00A017B2"/>
    <w:rsid w:val="00A0203A"/>
    <w:rsid w:val="00A045EA"/>
    <w:rsid w:val="00A04E76"/>
    <w:rsid w:val="00A0562A"/>
    <w:rsid w:val="00A06C46"/>
    <w:rsid w:val="00A07CB3"/>
    <w:rsid w:val="00A127F6"/>
    <w:rsid w:val="00A24D7E"/>
    <w:rsid w:val="00A25F69"/>
    <w:rsid w:val="00A27264"/>
    <w:rsid w:val="00A32546"/>
    <w:rsid w:val="00A32C0B"/>
    <w:rsid w:val="00A33090"/>
    <w:rsid w:val="00A34E3E"/>
    <w:rsid w:val="00A35A9B"/>
    <w:rsid w:val="00A406CB"/>
    <w:rsid w:val="00A424F3"/>
    <w:rsid w:val="00A42F91"/>
    <w:rsid w:val="00A4352C"/>
    <w:rsid w:val="00A46D6F"/>
    <w:rsid w:val="00A502C4"/>
    <w:rsid w:val="00A53290"/>
    <w:rsid w:val="00A53E38"/>
    <w:rsid w:val="00A54060"/>
    <w:rsid w:val="00A54B40"/>
    <w:rsid w:val="00A54EB8"/>
    <w:rsid w:val="00A617D3"/>
    <w:rsid w:val="00A62942"/>
    <w:rsid w:val="00A64B5F"/>
    <w:rsid w:val="00A67834"/>
    <w:rsid w:val="00A70864"/>
    <w:rsid w:val="00A71ECA"/>
    <w:rsid w:val="00A74598"/>
    <w:rsid w:val="00A75584"/>
    <w:rsid w:val="00A80DB1"/>
    <w:rsid w:val="00A82A75"/>
    <w:rsid w:val="00A853D8"/>
    <w:rsid w:val="00A9014B"/>
    <w:rsid w:val="00A90241"/>
    <w:rsid w:val="00A93B69"/>
    <w:rsid w:val="00A948B9"/>
    <w:rsid w:val="00A968ED"/>
    <w:rsid w:val="00A96BF0"/>
    <w:rsid w:val="00AA3BEB"/>
    <w:rsid w:val="00AA51FF"/>
    <w:rsid w:val="00AA6CA4"/>
    <w:rsid w:val="00AA6CAF"/>
    <w:rsid w:val="00AA7B5C"/>
    <w:rsid w:val="00AB18F2"/>
    <w:rsid w:val="00AB6226"/>
    <w:rsid w:val="00AB7149"/>
    <w:rsid w:val="00AC47A1"/>
    <w:rsid w:val="00AC7E7E"/>
    <w:rsid w:val="00AD01AE"/>
    <w:rsid w:val="00AD0987"/>
    <w:rsid w:val="00AD383A"/>
    <w:rsid w:val="00AD44BA"/>
    <w:rsid w:val="00AD56A4"/>
    <w:rsid w:val="00AE3ED1"/>
    <w:rsid w:val="00AE55B6"/>
    <w:rsid w:val="00AE6483"/>
    <w:rsid w:val="00AE653C"/>
    <w:rsid w:val="00AE69CA"/>
    <w:rsid w:val="00AE7B5C"/>
    <w:rsid w:val="00AF0705"/>
    <w:rsid w:val="00AF1C6B"/>
    <w:rsid w:val="00AF42C2"/>
    <w:rsid w:val="00B025D0"/>
    <w:rsid w:val="00B05190"/>
    <w:rsid w:val="00B064B3"/>
    <w:rsid w:val="00B07633"/>
    <w:rsid w:val="00B119CE"/>
    <w:rsid w:val="00B11DDB"/>
    <w:rsid w:val="00B135E1"/>
    <w:rsid w:val="00B149F1"/>
    <w:rsid w:val="00B168EF"/>
    <w:rsid w:val="00B204EC"/>
    <w:rsid w:val="00B342BD"/>
    <w:rsid w:val="00B42F2C"/>
    <w:rsid w:val="00B44721"/>
    <w:rsid w:val="00B4744F"/>
    <w:rsid w:val="00B53D31"/>
    <w:rsid w:val="00B54D07"/>
    <w:rsid w:val="00B562B7"/>
    <w:rsid w:val="00B6331D"/>
    <w:rsid w:val="00B66567"/>
    <w:rsid w:val="00B66E03"/>
    <w:rsid w:val="00B67B6D"/>
    <w:rsid w:val="00B71320"/>
    <w:rsid w:val="00B736EC"/>
    <w:rsid w:val="00B744FC"/>
    <w:rsid w:val="00B7592F"/>
    <w:rsid w:val="00B75AB7"/>
    <w:rsid w:val="00B82365"/>
    <w:rsid w:val="00B84436"/>
    <w:rsid w:val="00B91B90"/>
    <w:rsid w:val="00B9611F"/>
    <w:rsid w:val="00B96ED1"/>
    <w:rsid w:val="00BA1C39"/>
    <w:rsid w:val="00BA23B7"/>
    <w:rsid w:val="00BA48AF"/>
    <w:rsid w:val="00BA4DA9"/>
    <w:rsid w:val="00BA741C"/>
    <w:rsid w:val="00BA79B2"/>
    <w:rsid w:val="00BB0BDF"/>
    <w:rsid w:val="00BB696B"/>
    <w:rsid w:val="00BB69BC"/>
    <w:rsid w:val="00BC34C3"/>
    <w:rsid w:val="00BC44B8"/>
    <w:rsid w:val="00BC451C"/>
    <w:rsid w:val="00BC5B01"/>
    <w:rsid w:val="00BC5EF5"/>
    <w:rsid w:val="00BC7656"/>
    <w:rsid w:val="00BD2D6E"/>
    <w:rsid w:val="00BD3C72"/>
    <w:rsid w:val="00BD4451"/>
    <w:rsid w:val="00BD5760"/>
    <w:rsid w:val="00BD6447"/>
    <w:rsid w:val="00BE173B"/>
    <w:rsid w:val="00BE2A96"/>
    <w:rsid w:val="00BE4183"/>
    <w:rsid w:val="00BE726A"/>
    <w:rsid w:val="00BF0DD0"/>
    <w:rsid w:val="00C003EE"/>
    <w:rsid w:val="00C00996"/>
    <w:rsid w:val="00C04840"/>
    <w:rsid w:val="00C052BF"/>
    <w:rsid w:val="00C056FB"/>
    <w:rsid w:val="00C07497"/>
    <w:rsid w:val="00C1508B"/>
    <w:rsid w:val="00C20F37"/>
    <w:rsid w:val="00C25CAA"/>
    <w:rsid w:val="00C326EE"/>
    <w:rsid w:val="00C3490C"/>
    <w:rsid w:val="00C3514B"/>
    <w:rsid w:val="00C42ACF"/>
    <w:rsid w:val="00C45D38"/>
    <w:rsid w:val="00C53086"/>
    <w:rsid w:val="00C602A6"/>
    <w:rsid w:val="00C65D52"/>
    <w:rsid w:val="00C7274E"/>
    <w:rsid w:val="00C72A6B"/>
    <w:rsid w:val="00C76E82"/>
    <w:rsid w:val="00C80FF2"/>
    <w:rsid w:val="00C81B72"/>
    <w:rsid w:val="00C85074"/>
    <w:rsid w:val="00C85FC0"/>
    <w:rsid w:val="00C87B05"/>
    <w:rsid w:val="00C92364"/>
    <w:rsid w:val="00C93D8B"/>
    <w:rsid w:val="00CA1942"/>
    <w:rsid w:val="00CA4B83"/>
    <w:rsid w:val="00CA6E1B"/>
    <w:rsid w:val="00CB07B2"/>
    <w:rsid w:val="00CB27AA"/>
    <w:rsid w:val="00CB444C"/>
    <w:rsid w:val="00CB5679"/>
    <w:rsid w:val="00CB6C2C"/>
    <w:rsid w:val="00CB75DC"/>
    <w:rsid w:val="00CC0492"/>
    <w:rsid w:val="00CC17AA"/>
    <w:rsid w:val="00CC183D"/>
    <w:rsid w:val="00CC4716"/>
    <w:rsid w:val="00CD2062"/>
    <w:rsid w:val="00CD2A7D"/>
    <w:rsid w:val="00CD62A9"/>
    <w:rsid w:val="00CD683A"/>
    <w:rsid w:val="00CE720F"/>
    <w:rsid w:val="00CE76B7"/>
    <w:rsid w:val="00CF07AC"/>
    <w:rsid w:val="00CF1C25"/>
    <w:rsid w:val="00CF4AF7"/>
    <w:rsid w:val="00D024C7"/>
    <w:rsid w:val="00D101B9"/>
    <w:rsid w:val="00D17091"/>
    <w:rsid w:val="00D17181"/>
    <w:rsid w:val="00D2000D"/>
    <w:rsid w:val="00D2178D"/>
    <w:rsid w:val="00D222B9"/>
    <w:rsid w:val="00D25BE5"/>
    <w:rsid w:val="00D3492D"/>
    <w:rsid w:val="00D3602E"/>
    <w:rsid w:val="00D3631D"/>
    <w:rsid w:val="00D37E3E"/>
    <w:rsid w:val="00D415BC"/>
    <w:rsid w:val="00D4171C"/>
    <w:rsid w:val="00D4250A"/>
    <w:rsid w:val="00D43EB3"/>
    <w:rsid w:val="00D51AE4"/>
    <w:rsid w:val="00D53241"/>
    <w:rsid w:val="00D5646A"/>
    <w:rsid w:val="00D56870"/>
    <w:rsid w:val="00D61154"/>
    <w:rsid w:val="00D623B5"/>
    <w:rsid w:val="00D6332D"/>
    <w:rsid w:val="00D6420A"/>
    <w:rsid w:val="00D65836"/>
    <w:rsid w:val="00D66272"/>
    <w:rsid w:val="00D66578"/>
    <w:rsid w:val="00D66F18"/>
    <w:rsid w:val="00D878BF"/>
    <w:rsid w:val="00D87E39"/>
    <w:rsid w:val="00D90C08"/>
    <w:rsid w:val="00D90F81"/>
    <w:rsid w:val="00D938A7"/>
    <w:rsid w:val="00D9464D"/>
    <w:rsid w:val="00D946B3"/>
    <w:rsid w:val="00D94CFC"/>
    <w:rsid w:val="00D96059"/>
    <w:rsid w:val="00D96E06"/>
    <w:rsid w:val="00D9783A"/>
    <w:rsid w:val="00DA0EF7"/>
    <w:rsid w:val="00DA3AB4"/>
    <w:rsid w:val="00DA4489"/>
    <w:rsid w:val="00DA5269"/>
    <w:rsid w:val="00DA6FC3"/>
    <w:rsid w:val="00DB277C"/>
    <w:rsid w:val="00DB32C8"/>
    <w:rsid w:val="00DB3DB1"/>
    <w:rsid w:val="00DB4B1F"/>
    <w:rsid w:val="00DB6D78"/>
    <w:rsid w:val="00DB6F20"/>
    <w:rsid w:val="00DC2A04"/>
    <w:rsid w:val="00DC3125"/>
    <w:rsid w:val="00DC4A01"/>
    <w:rsid w:val="00DD0F64"/>
    <w:rsid w:val="00DD217C"/>
    <w:rsid w:val="00DD3A6E"/>
    <w:rsid w:val="00DD49BE"/>
    <w:rsid w:val="00DD6420"/>
    <w:rsid w:val="00DD6CA7"/>
    <w:rsid w:val="00DE0BD0"/>
    <w:rsid w:val="00DE1D24"/>
    <w:rsid w:val="00DE2B4D"/>
    <w:rsid w:val="00DE6A5B"/>
    <w:rsid w:val="00DE76CE"/>
    <w:rsid w:val="00DF3521"/>
    <w:rsid w:val="00E003FC"/>
    <w:rsid w:val="00E02A3D"/>
    <w:rsid w:val="00E04701"/>
    <w:rsid w:val="00E07327"/>
    <w:rsid w:val="00E10491"/>
    <w:rsid w:val="00E10CD0"/>
    <w:rsid w:val="00E15D05"/>
    <w:rsid w:val="00E171FE"/>
    <w:rsid w:val="00E2210F"/>
    <w:rsid w:val="00E27594"/>
    <w:rsid w:val="00E4272D"/>
    <w:rsid w:val="00E44257"/>
    <w:rsid w:val="00E460ED"/>
    <w:rsid w:val="00E47296"/>
    <w:rsid w:val="00E5554A"/>
    <w:rsid w:val="00E55B97"/>
    <w:rsid w:val="00E63D05"/>
    <w:rsid w:val="00E6563C"/>
    <w:rsid w:val="00E702AE"/>
    <w:rsid w:val="00E74A12"/>
    <w:rsid w:val="00E758CE"/>
    <w:rsid w:val="00E76E1D"/>
    <w:rsid w:val="00E80ABA"/>
    <w:rsid w:val="00E82170"/>
    <w:rsid w:val="00E8497E"/>
    <w:rsid w:val="00E84985"/>
    <w:rsid w:val="00E85F9E"/>
    <w:rsid w:val="00E874B8"/>
    <w:rsid w:val="00E903DE"/>
    <w:rsid w:val="00E914C6"/>
    <w:rsid w:val="00E92DF9"/>
    <w:rsid w:val="00EA17C5"/>
    <w:rsid w:val="00EA2F6F"/>
    <w:rsid w:val="00EB2BAC"/>
    <w:rsid w:val="00EB6D24"/>
    <w:rsid w:val="00EB778E"/>
    <w:rsid w:val="00EC1CC6"/>
    <w:rsid w:val="00EC26CA"/>
    <w:rsid w:val="00EC3743"/>
    <w:rsid w:val="00EC6965"/>
    <w:rsid w:val="00ED2A2C"/>
    <w:rsid w:val="00ED30EC"/>
    <w:rsid w:val="00ED3949"/>
    <w:rsid w:val="00ED409F"/>
    <w:rsid w:val="00ED5E0B"/>
    <w:rsid w:val="00ED745B"/>
    <w:rsid w:val="00EE7D51"/>
    <w:rsid w:val="00EF1547"/>
    <w:rsid w:val="00EF3047"/>
    <w:rsid w:val="00EF3570"/>
    <w:rsid w:val="00EF4215"/>
    <w:rsid w:val="00EF5F06"/>
    <w:rsid w:val="00EF79F2"/>
    <w:rsid w:val="00F02725"/>
    <w:rsid w:val="00F0329B"/>
    <w:rsid w:val="00F06F75"/>
    <w:rsid w:val="00F10391"/>
    <w:rsid w:val="00F11498"/>
    <w:rsid w:val="00F12645"/>
    <w:rsid w:val="00F12D0C"/>
    <w:rsid w:val="00F12DFF"/>
    <w:rsid w:val="00F1395F"/>
    <w:rsid w:val="00F206F8"/>
    <w:rsid w:val="00F20BDF"/>
    <w:rsid w:val="00F2376C"/>
    <w:rsid w:val="00F23A83"/>
    <w:rsid w:val="00F24012"/>
    <w:rsid w:val="00F25DF4"/>
    <w:rsid w:val="00F26098"/>
    <w:rsid w:val="00F26B71"/>
    <w:rsid w:val="00F3057A"/>
    <w:rsid w:val="00F35FA7"/>
    <w:rsid w:val="00F4168A"/>
    <w:rsid w:val="00F4249F"/>
    <w:rsid w:val="00F42F57"/>
    <w:rsid w:val="00F459FB"/>
    <w:rsid w:val="00F532F7"/>
    <w:rsid w:val="00F548A5"/>
    <w:rsid w:val="00F548DE"/>
    <w:rsid w:val="00F5507C"/>
    <w:rsid w:val="00F626AC"/>
    <w:rsid w:val="00F66118"/>
    <w:rsid w:val="00F80F74"/>
    <w:rsid w:val="00F850EF"/>
    <w:rsid w:val="00F8734A"/>
    <w:rsid w:val="00F874BA"/>
    <w:rsid w:val="00F900B6"/>
    <w:rsid w:val="00F901FC"/>
    <w:rsid w:val="00F92DBA"/>
    <w:rsid w:val="00F97515"/>
    <w:rsid w:val="00FA2BDA"/>
    <w:rsid w:val="00FA48B6"/>
    <w:rsid w:val="00FB2EC5"/>
    <w:rsid w:val="00FB3EB0"/>
    <w:rsid w:val="00FC693B"/>
    <w:rsid w:val="00FC6E72"/>
    <w:rsid w:val="00FD1AC0"/>
    <w:rsid w:val="00FD23A9"/>
    <w:rsid w:val="00FD4CED"/>
    <w:rsid w:val="00FE04EE"/>
    <w:rsid w:val="00FE0EA2"/>
    <w:rsid w:val="00FE7022"/>
    <w:rsid w:val="00FF014F"/>
    <w:rsid w:val="00FF3561"/>
    <w:rsid w:val="00FF3D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0B25F347"/>
  <w15:docId w15:val="{F69A4069-6CBC-46FD-8663-1461FE348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785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4BF5"/>
    <w:pPr>
      <w:tabs>
        <w:tab w:val="center" w:pos="4252"/>
        <w:tab w:val="right" w:pos="8504"/>
      </w:tabs>
      <w:snapToGrid w:val="0"/>
    </w:pPr>
  </w:style>
  <w:style w:type="character" w:customStyle="1" w:styleId="a4">
    <w:name w:val="ヘッダー (文字)"/>
    <w:basedOn w:val="a0"/>
    <w:link w:val="a3"/>
    <w:uiPriority w:val="99"/>
    <w:rsid w:val="00424BF5"/>
  </w:style>
  <w:style w:type="paragraph" w:styleId="a5">
    <w:name w:val="footer"/>
    <w:basedOn w:val="a"/>
    <w:link w:val="a6"/>
    <w:uiPriority w:val="99"/>
    <w:unhideWhenUsed/>
    <w:rsid w:val="00424BF5"/>
    <w:pPr>
      <w:tabs>
        <w:tab w:val="center" w:pos="4252"/>
        <w:tab w:val="right" w:pos="8504"/>
      </w:tabs>
      <w:snapToGrid w:val="0"/>
    </w:pPr>
  </w:style>
  <w:style w:type="character" w:customStyle="1" w:styleId="a6">
    <w:name w:val="フッター (文字)"/>
    <w:basedOn w:val="a0"/>
    <w:link w:val="a5"/>
    <w:uiPriority w:val="99"/>
    <w:rsid w:val="00424BF5"/>
  </w:style>
  <w:style w:type="table" w:styleId="a7">
    <w:name w:val="Table Grid"/>
    <w:basedOn w:val="a1"/>
    <w:uiPriority w:val="59"/>
    <w:rsid w:val="00F260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237B66"/>
    <w:rPr>
      <w:color w:val="0563C1" w:themeColor="hyperlink"/>
      <w:u w:val="single"/>
    </w:rPr>
  </w:style>
  <w:style w:type="character" w:styleId="a9">
    <w:name w:val="FollowedHyperlink"/>
    <w:basedOn w:val="a0"/>
    <w:uiPriority w:val="99"/>
    <w:semiHidden/>
    <w:unhideWhenUsed/>
    <w:rsid w:val="00A32546"/>
    <w:rPr>
      <w:color w:val="954F72" w:themeColor="followedHyperlink"/>
      <w:u w:val="single"/>
    </w:rPr>
  </w:style>
  <w:style w:type="paragraph" w:styleId="aa">
    <w:name w:val="Balloon Text"/>
    <w:basedOn w:val="a"/>
    <w:link w:val="ab"/>
    <w:uiPriority w:val="99"/>
    <w:semiHidden/>
    <w:unhideWhenUsed/>
    <w:rsid w:val="00FA2BD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A2BDA"/>
    <w:rPr>
      <w:rFonts w:asciiTheme="majorHAnsi" w:eastAsiaTheme="majorEastAsia" w:hAnsiTheme="majorHAnsi" w:cstheme="majorBidi"/>
      <w:sz w:val="18"/>
      <w:szCs w:val="18"/>
    </w:rPr>
  </w:style>
  <w:style w:type="paragraph" w:customStyle="1" w:styleId="font7">
    <w:name w:val="font_7"/>
    <w:basedOn w:val="a"/>
    <w:rsid w:val="004D79F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olor15">
    <w:name w:val="color_15"/>
    <w:basedOn w:val="a0"/>
    <w:rsid w:val="004D79F7"/>
  </w:style>
  <w:style w:type="paragraph" w:styleId="Web">
    <w:name w:val="Normal (Web)"/>
    <w:basedOn w:val="a"/>
    <w:uiPriority w:val="99"/>
    <w:unhideWhenUsed/>
    <w:rsid w:val="004D79F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c">
    <w:name w:val="annotation text"/>
    <w:basedOn w:val="a"/>
    <w:link w:val="ad"/>
    <w:uiPriority w:val="99"/>
    <w:unhideWhenUsed/>
    <w:rsid w:val="004D79F7"/>
    <w:pPr>
      <w:jc w:val="left"/>
    </w:pPr>
  </w:style>
  <w:style w:type="character" w:customStyle="1" w:styleId="ad">
    <w:name w:val="コメント文字列 (文字)"/>
    <w:basedOn w:val="a0"/>
    <w:link w:val="ac"/>
    <w:uiPriority w:val="99"/>
    <w:rsid w:val="004D79F7"/>
  </w:style>
  <w:style w:type="paragraph" w:customStyle="1" w:styleId="1">
    <w:name w:val="リスト段落1"/>
    <w:basedOn w:val="a"/>
    <w:next w:val="ae"/>
    <w:uiPriority w:val="34"/>
    <w:qFormat/>
    <w:rsid w:val="00823DCB"/>
    <w:pPr>
      <w:ind w:leftChars="400" w:left="840"/>
    </w:pPr>
  </w:style>
  <w:style w:type="paragraph" w:styleId="ae">
    <w:name w:val="List Paragraph"/>
    <w:basedOn w:val="a"/>
    <w:uiPriority w:val="34"/>
    <w:qFormat/>
    <w:rsid w:val="00823DCB"/>
    <w:pPr>
      <w:ind w:leftChars="400" w:left="840"/>
    </w:pPr>
  </w:style>
  <w:style w:type="table" w:customStyle="1" w:styleId="10">
    <w:name w:val="表 (格子)1"/>
    <w:basedOn w:val="a1"/>
    <w:next w:val="a7"/>
    <w:uiPriority w:val="59"/>
    <w:rsid w:val="001742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5092102">
      <w:bodyDiv w:val="1"/>
      <w:marLeft w:val="0"/>
      <w:marRight w:val="0"/>
      <w:marTop w:val="0"/>
      <w:marBottom w:val="0"/>
      <w:divBdr>
        <w:top w:val="none" w:sz="0" w:space="0" w:color="auto"/>
        <w:left w:val="none" w:sz="0" w:space="0" w:color="auto"/>
        <w:bottom w:val="none" w:sz="0" w:space="0" w:color="auto"/>
        <w:right w:val="none" w:sz="0" w:space="0" w:color="auto"/>
      </w:divBdr>
    </w:div>
    <w:div w:id="1000156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image" Target="media/image9.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3.pn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______.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______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ja-JP" altLang="en-US" sz="1200"/>
              <a:t>相談件数の推移</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ja-JP"/>
        </a:p>
      </c:txPr>
    </c:title>
    <c:autoTitleDeleted val="0"/>
    <c:plotArea>
      <c:layout/>
      <c:barChart>
        <c:barDir val="col"/>
        <c:grouping val="stacked"/>
        <c:varyColors val="0"/>
        <c:ser>
          <c:idx val="0"/>
          <c:order val="0"/>
          <c:tx>
            <c:strRef>
              <c:f>集計表!$B$4</c:f>
              <c:strCache>
                <c:ptCount val="1"/>
                <c:pt idx="0">
                  <c:v>男</c:v>
                </c:pt>
              </c:strCache>
            </c:strRef>
          </c:tx>
          <c:spPr>
            <a:solidFill>
              <a:schemeClr val="accent1"/>
            </a:solidFill>
            <a:ln>
              <a:noFill/>
            </a:ln>
            <a:effectLst/>
          </c:spPr>
          <c:invertIfNegative val="0"/>
          <c:cat>
            <c:strRef>
              <c:f>集計表!$A$6:$A$14</c:f>
              <c:strCache>
                <c:ptCount val="9"/>
                <c:pt idx="0">
                  <c:v>2月</c:v>
                </c:pt>
                <c:pt idx="1">
                  <c:v>3月</c:v>
                </c:pt>
                <c:pt idx="2">
                  <c:v>4月</c:v>
                </c:pt>
                <c:pt idx="3">
                  <c:v>5月</c:v>
                </c:pt>
                <c:pt idx="4">
                  <c:v>6月</c:v>
                </c:pt>
                <c:pt idx="5">
                  <c:v>7月</c:v>
                </c:pt>
                <c:pt idx="6">
                  <c:v>8月</c:v>
                </c:pt>
                <c:pt idx="7">
                  <c:v>9月</c:v>
                </c:pt>
                <c:pt idx="8">
                  <c:v>10月</c:v>
                </c:pt>
              </c:strCache>
            </c:strRef>
          </c:cat>
          <c:val>
            <c:numRef>
              <c:f>集計表!$B$6:$B$14</c:f>
              <c:numCache>
                <c:formatCode>General</c:formatCode>
                <c:ptCount val="9"/>
                <c:pt idx="0">
                  <c:v>1</c:v>
                </c:pt>
                <c:pt idx="1">
                  <c:v>7</c:v>
                </c:pt>
                <c:pt idx="2">
                  <c:v>21</c:v>
                </c:pt>
                <c:pt idx="3">
                  <c:v>14</c:v>
                </c:pt>
                <c:pt idx="4">
                  <c:v>10</c:v>
                </c:pt>
                <c:pt idx="5">
                  <c:v>11</c:v>
                </c:pt>
                <c:pt idx="6">
                  <c:v>5</c:v>
                </c:pt>
                <c:pt idx="7">
                  <c:v>6</c:v>
                </c:pt>
                <c:pt idx="8">
                  <c:v>7</c:v>
                </c:pt>
              </c:numCache>
            </c:numRef>
          </c:val>
          <c:extLst>
            <c:ext xmlns:c16="http://schemas.microsoft.com/office/drawing/2014/chart" uri="{C3380CC4-5D6E-409C-BE32-E72D297353CC}">
              <c16:uniqueId val="{00000000-DD74-447C-B334-BDEB47B29E4E}"/>
            </c:ext>
          </c:extLst>
        </c:ser>
        <c:ser>
          <c:idx val="1"/>
          <c:order val="1"/>
          <c:tx>
            <c:strRef>
              <c:f>集計表!$C$4</c:f>
              <c:strCache>
                <c:ptCount val="1"/>
                <c:pt idx="0">
                  <c:v>女</c:v>
                </c:pt>
              </c:strCache>
            </c:strRef>
          </c:tx>
          <c:spPr>
            <a:solidFill>
              <a:schemeClr val="accent2"/>
            </a:solidFill>
            <a:ln>
              <a:noFill/>
            </a:ln>
            <a:effectLst/>
          </c:spPr>
          <c:invertIfNegative val="0"/>
          <c:cat>
            <c:strRef>
              <c:f>集計表!$A$6:$A$14</c:f>
              <c:strCache>
                <c:ptCount val="9"/>
                <c:pt idx="0">
                  <c:v>2月</c:v>
                </c:pt>
                <c:pt idx="1">
                  <c:v>3月</c:v>
                </c:pt>
                <c:pt idx="2">
                  <c:v>4月</c:v>
                </c:pt>
                <c:pt idx="3">
                  <c:v>5月</c:v>
                </c:pt>
                <c:pt idx="4">
                  <c:v>6月</c:v>
                </c:pt>
                <c:pt idx="5">
                  <c:v>7月</c:v>
                </c:pt>
                <c:pt idx="6">
                  <c:v>8月</c:v>
                </c:pt>
                <c:pt idx="7">
                  <c:v>9月</c:v>
                </c:pt>
                <c:pt idx="8">
                  <c:v>10月</c:v>
                </c:pt>
              </c:strCache>
            </c:strRef>
          </c:cat>
          <c:val>
            <c:numRef>
              <c:f>集計表!$C$6:$C$14</c:f>
              <c:numCache>
                <c:formatCode>General</c:formatCode>
                <c:ptCount val="9"/>
                <c:pt idx="0">
                  <c:v>4</c:v>
                </c:pt>
                <c:pt idx="1">
                  <c:v>9</c:v>
                </c:pt>
                <c:pt idx="2">
                  <c:v>38</c:v>
                </c:pt>
                <c:pt idx="3">
                  <c:v>22</c:v>
                </c:pt>
                <c:pt idx="4">
                  <c:v>10</c:v>
                </c:pt>
                <c:pt idx="5">
                  <c:v>16</c:v>
                </c:pt>
                <c:pt idx="6">
                  <c:v>13</c:v>
                </c:pt>
                <c:pt idx="7">
                  <c:v>8</c:v>
                </c:pt>
                <c:pt idx="8">
                  <c:v>20</c:v>
                </c:pt>
              </c:numCache>
            </c:numRef>
          </c:val>
          <c:extLst>
            <c:ext xmlns:c16="http://schemas.microsoft.com/office/drawing/2014/chart" uri="{C3380CC4-5D6E-409C-BE32-E72D297353CC}">
              <c16:uniqueId val="{00000001-DD74-447C-B334-BDEB47B29E4E}"/>
            </c:ext>
          </c:extLst>
        </c:ser>
        <c:dLbls>
          <c:showLegendKey val="0"/>
          <c:showVal val="0"/>
          <c:showCatName val="0"/>
          <c:showSerName val="0"/>
          <c:showPercent val="0"/>
          <c:showBubbleSize val="0"/>
        </c:dLbls>
        <c:gapWidth val="150"/>
        <c:overlap val="100"/>
        <c:axId val="241676704"/>
        <c:axId val="241673792"/>
      </c:barChart>
      <c:catAx>
        <c:axId val="2416767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241673792"/>
        <c:crosses val="autoZero"/>
        <c:auto val="1"/>
        <c:lblAlgn val="ctr"/>
        <c:lblOffset val="100"/>
        <c:noMultiLvlLbl val="0"/>
      </c:catAx>
      <c:valAx>
        <c:axId val="2416737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24167670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ja-JP" altLang="en-US"/>
              <a:t>相談内容</a:t>
            </a:r>
            <a:endParaRPr lang="en-US" altLang="ja-JP"/>
          </a:p>
        </c:rich>
      </c:tx>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ja-JP"/>
        </a:p>
      </c:txPr>
    </c:title>
    <c:autoTitleDeleted val="0"/>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D9ED-4DB8-BD37-11281C8091ED}"/>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D9ED-4DB8-BD37-11281C8091ED}"/>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D9ED-4DB8-BD37-11281C8091ED}"/>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D9ED-4DB8-BD37-11281C8091ED}"/>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D9ED-4DB8-BD37-11281C8091ED}"/>
              </c:ext>
            </c:extLst>
          </c:dPt>
          <c:dPt>
            <c:idx val="5"/>
            <c:bubble3D val="0"/>
            <c:spPr>
              <a:solidFill>
                <a:schemeClr val="accent6"/>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B-D9ED-4DB8-BD37-11281C8091ED}"/>
              </c:ext>
            </c:extLst>
          </c:dPt>
          <c:dPt>
            <c:idx val="6"/>
            <c:bubble3D val="0"/>
            <c:spPr>
              <a:solidFill>
                <a:schemeClr val="accent1">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D-D9ED-4DB8-BD37-11281C8091ED}"/>
              </c:ext>
            </c:extLst>
          </c:dPt>
          <c:dPt>
            <c:idx val="7"/>
            <c:bubble3D val="0"/>
            <c:spPr>
              <a:solidFill>
                <a:schemeClr val="accent2">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F-D9ED-4DB8-BD37-11281C8091ED}"/>
              </c:ext>
            </c:extLst>
          </c:dPt>
          <c:dPt>
            <c:idx val="8"/>
            <c:bubble3D val="0"/>
            <c:spPr>
              <a:solidFill>
                <a:schemeClr val="accent3">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1-D9ED-4DB8-BD37-11281C8091ED}"/>
              </c:ext>
            </c:extLst>
          </c:dPt>
          <c:dPt>
            <c:idx val="9"/>
            <c:bubble3D val="0"/>
            <c:spPr>
              <a:solidFill>
                <a:schemeClr val="accent4">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3-D9ED-4DB8-BD37-11281C8091ED}"/>
              </c:ext>
            </c:extLst>
          </c:dPt>
          <c:dPt>
            <c:idx val="10"/>
            <c:bubble3D val="0"/>
            <c:spPr>
              <a:solidFill>
                <a:schemeClr val="accent5">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5-D9ED-4DB8-BD37-11281C8091ED}"/>
              </c:ext>
            </c:extLst>
          </c:dPt>
          <c:dPt>
            <c:idx val="11"/>
            <c:bubble3D val="0"/>
            <c:spPr>
              <a:solidFill>
                <a:schemeClr val="accent6">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7-D9ED-4DB8-BD37-11281C8091ED}"/>
              </c:ext>
            </c:extLst>
          </c:dPt>
          <c:dPt>
            <c:idx val="12"/>
            <c:bubble3D val="0"/>
            <c:spPr>
              <a:solidFill>
                <a:schemeClr val="accent1">
                  <a:lumMod val="80000"/>
                  <a:lumOff val="2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9-D9ED-4DB8-BD37-11281C8091ED}"/>
              </c:ext>
            </c:extLst>
          </c:dPt>
          <c:dPt>
            <c:idx val="13"/>
            <c:bubble3D val="0"/>
            <c:spPr>
              <a:solidFill>
                <a:schemeClr val="accent2">
                  <a:lumMod val="80000"/>
                  <a:lumOff val="2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B-D9ED-4DB8-BD37-11281C8091ED}"/>
              </c:ext>
            </c:extLst>
          </c:dPt>
          <c:dPt>
            <c:idx val="14"/>
            <c:bubble3D val="0"/>
            <c:spPr>
              <a:solidFill>
                <a:schemeClr val="accent3">
                  <a:lumMod val="80000"/>
                  <a:lumOff val="2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D-D9ED-4DB8-BD37-11281C8091ED}"/>
              </c:ext>
            </c:extLst>
          </c:dPt>
          <c:dPt>
            <c:idx val="15"/>
            <c:bubble3D val="0"/>
            <c:spPr>
              <a:solidFill>
                <a:schemeClr val="accent4">
                  <a:lumMod val="80000"/>
                  <a:lumOff val="2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F-D9ED-4DB8-BD37-11281C8091ED}"/>
              </c:ext>
            </c:extLst>
          </c:dPt>
          <c:dPt>
            <c:idx val="16"/>
            <c:bubble3D val="0"/>
            <c:spPr>
              <a:solidFill>
                <a:schemeClr val="accent5">
                  <a:lumMod val="80000"/>
                  <a:lumOff val="2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21-D9ED-4DB8-BD37-11281C8091ED}"/>
              </c:ext>
            </c:extLst>
          </c:dPt>
          <c:dLbls>
            <c:dLbl>
              <c:idx val="0"/>
              <c:layout/>
              <c:tx>
                <c:rich>
                  <a:bodyPr/>
                  <a:lstStyle/>
                  <a:p>
                    <a:r>
                      <a:rPr lang="ja-JP" altLang="en-US"/>
                      <a:t>感染症そものもについての不安　</a:t>
                    </a:r>
                    <a:fld id="{C97321DA-09BF-47F9-8CC8-32797608CF15}" type="PERCENTAGE">
                      <a:rPr lang="en-US" altLang="ja-JP"/>
                      <a:pPr/>
                      <a:t>[パーセンテージ]</a:t>
                    </a:fld>
                    <a:endParaRPr lang="ja-JP" altLang="en-US"/>
                  </a:p>
                </c:rich>
              </c:tx>
              <c:dLblPos val="ctr"/>
              <c:showLegendKey val="0"/>
              <c:showVal val="0"/>
              <c:showCatName val="0"/>
              <c:showSerName val="0"/>
              <c:showPercent val="1"/>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1-D9ED-4DB8-BD37-11281C8091ED}"/>
                </c:ext>
              </c:extLst>
            </c:dLbl>
            <c:dLbl>
              <c:idx val="1"/>
              <c:layout>
                <c:manualLayout>
                  <c:x val="9.2893760863818772E-2"/>
                  <c:y val="-3.97957065068359E-2"/>
                </c:manualLayout>
              </c:layout>
              <c:tx>
                <c:rich>
                  <a:bodyPr rot="0" spcFirstLastPara="1" vertOverflow="clip" horzOverflow="clip" vert="horz" wrap="square" lIns="36576" tIns="18288" rIns="36576" bIns="18288" anchor="ctr" anchorCtr="1">
                    <a:spAutoFit/>
                  </a:bodyPr>
                  <a:lstStyle/>
                  <a:p>
                    <a:pPr>
                      <a:defRPr sz="1000" b="1" i="0" u="none" strike="noStrike" kern="1200" baseline="0">
                        <a:solidFill>
                          <a:schemeClr val="lt1"/>
                        </a:solidFill>
                        <a:latin typeface="+mn-lt"/>
                        <a:ea typeface="+mn-ea"/>
                        <a:cs typeface="+mn-cs"/>
                      </a:defRPr>
                    </a:pPr>
                    <a:r>
                      <a:rPr lang="ja-JP" altLang="en-US"/>
                      <a:t>感染症にまつわる差別や偏見　</a:t>
                    </a:r>
                    <a:fld id="{30D6A610-9BA6-4367-83BE-2B868922151D}" type="PERCENTAGE">
                      <a:rPr lang="en-US" altLang="ja-JP"/>
                      <a:pPr>
                        <a:defRPr/>
                      </a:pPr>
                      <a:t>[パーセンテージ]</a:t>
                    </a:fld>
                    <a:endParaRPr lang="ja-JP" altLang="en-US"/>
                  </a:p>
                </c:rich>
              </c:tx>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clip" horzOverflow="clip" vert="horz" wrap="square" lIns="36576" tIns="18288" rIns="36576" bIns="18288" anchor="ctr" anchorCtr="1">
                  <a:spAutoFit/>
                </a:bodyPr>
                <a:lstStyle/>
                <a:p>
                  <a:pPr>
                    <a:defRPr sz="1000" b="1" i="0" u="none" strike="noStrike" kern="1200" baseline="0">
                      <a:solidFill>
                        <a:schemeClr val="lt1"/>
                      </a:solidFill>
                      <a:latin typeface="+mn-lt"/>
                      <a:ea typeface="+mn-ea"/>
                      <a:cs typeface="+mn-cs"/>
                    </a:defRPr>
                  </a:pPr>
                  <a:endParaRPr lang="ja-JP"/>
                </a:p>
              </c:txPr>
              <c:dLblPos val="bestFit"/>
              <c:showLegendKey val="0"/>
              <c:showVal val="0"/>
              <c:showCatName val="0"/>
              <c:showSerName val="0"/>
              <c:showPercent val="1"/>
              <c:showBubbleSize val="0"/>
              <c:extLst>
                <c:ext xmlns:c15="http://schemas.microsoft.com/office/drawing/2012/chart" uri="{CE6537A1-D6FC-4f65-9D91-7224C49458BB}">
                  <c15:spPr xmlns:c15="http://schemas.microsoft.com/office/drawing/2012/chart">
                    <a:prstGeom prst="wedgeRectCallout">
                      <a:avLst>
                        <a:gd name="adj1" fmla="val -74429"/>
                        <a:gd name="adj2" fmla="val 10200"/>
                      </a:avLst>
                    </a:prstGeom>
                    <a:pattFill prst="pct75">
                      <a:fgClr>
                        <a:schemeClr val="dk1">
                          <a:lumMod val="75000"/>
                          <a:lumOff val="25000"/>
                        </a:schemeClr>
                      </a:fgClr>
                      <a:bgClr>
                        <a:schemeClr val="dk1">
                          <a:lumMod val="65000"/>
                          <a:lumOff val="35000"/>
                        </a:schemeClr>
                      </a:bgClr>
                    </a:pattFill>
                    <a:ln>
                      <a:noFill/>
                    </a:ln>
                  </c15:spPr>
                  <c15:layout/>
                  <c15:dlblFieldTable/>
                  <c15:showDataLabelsRange val="0"/>
                </c:ext>
                <c:ext xmlns:c16="http://schemas.microsoft.com/office/drawing/2014/chart" uri="{C3380CC4-5D6E-409C-BE32-E72D297353CC}">
                  <c16:uniqueId val="{00000003-D9ED-4DB8-BD37-11281C8091ED}"/>
                </c:ext>
              </c:extLst>
            </c:dLbl>
            <c:dLbl>
              <c:idx val="2"/>
              <c:layout>
                <c:manualLayout>
                  <c:x val="8.5489811121089963E-3"/>
                  <c:y val="-8.4056644082280418E-2"/>
                </c:manualLayout>
              </c:layout>
              <c:dLblPos val="bestFit"/>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5-D9ED-4DB8-BD37-11281C8091ED}"/>
                </c:ext>
              </c:extLst>
            </c:dLbl>
            <c:dLbl>
              <c:idx val="3"/>
              <c:layout/>
              <c:tx>
                <c:rich>
                  <a:bodyPr/>
                  <a:lstStyle/>
                  <a:p>
                    <a:r>
                      <a:rPr lang="ja-JP" altLang="en-US"/>
                      <a:t>行動制限</a:t>
                    </a:r>
                  </a:p>
                  <a:p>
                    <a:fld id="{B1AADC98-12E8-4164-BF33-8476F9F334ED}" type="PERCENTAGE">
                      <a:rPr lang="en-US" altLang="ja-JP"/>
                      <a:pPr/>
                      <a:t>[パーセンテージ]</a:t>
                    </a:fld>
                    <a:endParaRPr lang="ja-JP" altLang="en-US"/>
                  </a:p>
                </c:rich>
              </c:tx>
              <c:dLblPos val="ctr"/>
              <c:showLegendKey val="0"/>
              <c:showVal val="0"/>
              <c:showCatName val="0"/>
              <c:showSerName val="0"/>
              <c:showPercent val="1"/>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7-D9ED-4DB8-BD37-11281C8091ED}"/>
                </c:ext>
              </c:extLst>
            </c:dLbl>
            <c:dLbl>
              <c:idx val="4"/>
              <c:layout>
                <c:manualLayout>
                  <c:x val="2.6495610462485292E-2"/>
                  <c:y val="-2.837836338111013E-2"/>
                </c:manualLayout>
              </c:layout>
              <c:tx>
                <c:rich>
                  <a:bodyPr rot="0" spcFirstLastPara="1" vertOverflow="clip" horzOverflow="clip" vert="horz" wrap="square" lIns="36576" tIns="18288" rIns="36576" bIns="18288" anchor="ctr" anchorCtr="1">
                    <a:spAutoFit/>
                  </a:bodyPr>
                  <a:lstStyle/>
                  <a:p>
                    <a:pPr>
                      <a:defRPr sz="1000" b="1" i="0" u="none" strike="noStrike" kern="1200" baseline="0">
                        <a:solidFill>
                          <a:schemeClr val="lt1"/>
                        </a:solidFill>
                        <a:latin typeface="+mn-lt"/>
                        <a:ea typeface="+mn-ea"/>
                        <a:cs typeface="+mn-cs"/>
                      </a:defRPr>
                    </a:pPr>
                    <a:r>
                      <a:rPr lang="ja-JP" altLang="en-US"/>
                      <a:t>家庭問題　</a:t>
                    </a:r>
                    <a:fld id="{74672CBD-2C94-49AB-94FD-806E3CFA233C}" type="PERCENTAGE">
                      <a:rPr lang="en-US" altLang="ja-JP"/>
                      <a:pPr>
                        <a:defRPr/>
                      </a:pPr>
                      <a:t>[パーセンテージ]</a:t>
                    </a:fld>
                    <a:endParaRPr lang="ja-JP" altLang="en-US"/>
                  </a:p>
                </c:rich>
              </c:tx>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clip" horzOverflow="clip" vert="horz" wrap="square" lIns="36576" tIns="18288" rIns="36576" bIns="18288" anchor="ctr" anchorCtr="1">
                  <a:spAutoFit/>
                </a:bodyPr>
                <a:lstStyle/>
                <a:p>
                  <a:pPr>
                    <a:defRPr sz="1000" b="1" i="0" u="none" strike="noStrike" kern="1200" baseline="0">
                      <a:solidFill>
                        <a:schemeClr val="lt1"/>
                      </a:solidFill>
                      <a:latin typeface="+mn-lt"/>
                      <a:ea typeface="+mn-ea"/>
                      <a:cs typeface="+mn-cs"/>
                    </a:defRPr>
                  </a:pPr>
                  <a:endParaRPr lang="ja-JP"/>
                </a:p>
              </c:txPr>
              <c:dLblPos val="bestFit"/>
              <c:showLegendKey val="0"/>
              <c:showVal val="0"/>
              <c:showCatName val="0"/>
              <c:showSerName val="0"/>
              <c:showPercent val="1"/>
              <c:showBubbleSize val="0"/>
              <c:extLst>
                <c:ext xmlns:c15="http://schemas.microsoft.com/office/drawing/2012/chart" uri="{CE6537A1-D6FC-4f65-9D91-7224C49458BB}">
                  <c15:spPr xmlns:c15="http://schemas.microsoft.com/office/drawing/2012/chart">
                    <a:prstGeom prst="wedgeRectCallout">
                      <a:avLst>
                        <a:gd name="adj1" fmla="val 69920"/>
                        <a:gd name="adj2" fmla="val -106622"/>
                      </a:avLst>
                    </a:prstGeom>
                    <a:pattFill prst="pct75">
                      <a:fgClr>
                        <a:schemeClr val="dk1">
                          <a:lumMod val="75000"/>
                          <a:lumOff val="25000"/>
                        </a:schemeClr>
                      </a:fgClr>
                      <a:bgClr>
                        <a:schemeClr val="dk1">
                          <a:lumMod val="65000"/>
                          <a:lumOff val="35000"/>
                        </a:schemeClr>
                      </a:bgClr>
                    </a:pattFill>
                    <a:ln>
                      <a:noFill/>
                    </a:ln>
                  </c15:spPr>
                  <c15:layout/>
                  <c15:dlblFieldTable/>
                  <c15:showDataLabelsRange val="0"/>
                </c:ext>
                <c:ext xmlns:c16="http://schemas.microsoft.com/office/drawing/2014/chart" uri="{C3380CC4-5D6E-409C-BE32-E72D297353CC}">
                  <c16:uniqueId val="{00000009-D9ED-4DB8-BD37-11281C8091ED}"/>
                </c:ext>
              </c:extLst>
            </c:dLbl>
            <c:dLbl>
              <c:idx val="7"/>
              <c:delete val="1"/>
              <c:extLst>
                <c:ext xmlns:c15="http://schemas.microsoft.com/office/drawing/2012/chart" uri="{CE6537A1-D6FC-4f65-9D91-7224C49458BB}"/>
                <c:ext xmlns:c16="http://schemas.microsoft.com/office/drawing/2014/chart" uri="{C3380CC4-5D6E-409C-BE32-E72D297353CC}">
                  <c16:uniqueId val="{0000000F-D9ED-4DB8-BD37-11281C8091ED}"/>
                </c:ext>
              </c:extLst>
            </c:dLbl>
            <c:dLbl>
              <c:idx val="8"/>
              <c:layout>
                <c:manualLayout>
                  <c:x val="6.3832960866629068E-2"/>
                  <c:y val="5.7922291954520422E-2"/>
                </c:manualLayout>
              </c:layout>
              <c:tx>
                <c:rich>
                  <a:bodyPr/>
                  <a:lstStyle/>
                  <a:p>
                    <a:r>
                      <a:rPr lang="ja-JP" altLang="en-US"/>
                      <a:t>失業、収入減少</a:t>
                    </a:r>
                    <a:fld id="{20C7F960-4855-479B-A4D1-DE87B078E66E}" type="PERCENTAGE">
                      <a:rPr lang="en-US" altLang="ja-JP"/>
                      <a:pPr/>
                      <a:t>[パーセンテージ]</a:t>
                    </a:fld>
                    <a:endParaRPr lang="ja-JP" altLang="en-US"/>
                  </a:p>
                </c:rich>
              </c:tx>
              <c:dLblPos val="bestFit"/>
              <c:showLegendKey val="0"/>
              <c:showVal val="0"/>
              <c:showCatName val="0"/>
              <c:showSerName val="0"/>
              <c:showPercent val="1"/>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11-D9ED-4DB8-BD37-11281C8091ED}"/>
                </c:ext>
              </c:extLst>
            </c:dLbl>
            <c:dLbl>
              <c:idx val="9"/>
              <c:delete val="1"/>
              <c:extLst>
                <c:ext xmlns:c15="http://schemas.microsoft.com/office/drawing/2012/chart" uri="{CE6537A1-D6FC-4f65-9D91-7224C49458BB}"/>
                <c:ext xmlns:c16="http://schemas.microsoft.com/office/drawing/2014/chart" uri="{C3380CC4-5D6E-409C-BE32-E72D297353CC}">
                  <c16:uniqueId val="{00000013-D9ED-4DB8-BD37-11281C8091ED}"/>
                </c:ext>
              </c:extLst>
            </c:dLbl>
            <c:dLbl>
              <c:idx val="10"/>
              <c:delete val="1"/>
              <c:extLst>
                <c:ext xmlns:c15="http://schemas.microsoft.com/office/drawing/2012/chart" uri="{CE6537A1-D6FC-4f65-9D91-7224C49458BB}"/>
                <c:ext xmlns:c16="http://schemas.microsoft.com/office/drawing/2014/chart" uri="{C3380CC4-5D6E-409C-BE32-E72D297353CC}">
                  <c16:uniqueId val="{00000015-D9ED-4DB8-BD37-11281C8091ED}"/>
                </c:ext>
              </c:extLst>
            </c:dLbl>
            <c:dLbl>
              <c:idx val="11"/>
              <c:delete val="1"/>
              <c:extLst>
                <c:ext xmlns:c15="http://schemas.microsoft.com/office/drawing/2012/chart" uri="{CE6537A1-D6FC-4f65-9D91-7224C49458BB}"/>
                <c:ext xmlns:c16="http://schemas.microsoft.com/office/drawing/2014/chart" uri="{C3380CC4-5D6E-409C-BE32-E72D297353CC}">
                  <c16:uniqueId val="{00000017-D9ED-4DB8-BD37-11281C8091ED}"/>
                </c:ext>
              </c:extLst>
            </c:dLbl>
            <c:dLbl>
              <c:idx val="12"/>
              <c:delete val="1"/>
              <c:extLst>
                <c:ext xmlns:c15="http://schemas.microsoft.com/office/drawing/2012/chart" uri="{CE6537A1-D6FC-4f65-9D91-7224C49458BB}"/>
                <c:ext xmlns:c16="http://schemas.microsoft.com/office/drawing/2014/chart" uri="{C3380CC4-5D6E-409C-BE32-E72D297353CC}">
                  <c16:uniqueId val="{00000019-D9ED-4DB8-BD37-11281C8091ED}"/>
                </c:ext>
              </c:extLst>
            </c:dLbl>
            <c:dLbl>
              <c:idx val="13"/>
              <c:delete val="1"/>
              <c:extLst>
                <c:ext xmlns:c15="http://schemas.microsoft.com/office/drawing/2012/chart" uri="{CE6537A1-D6FC-4f65-9D91-7224C49458BB}"/>
                <c:ext xmlns:c16="http://schemas.microsoft.com/office/drawing/2014/chart" uri="{C3380CC4-5D6E-409C-BE32-E72D297353CC}">
                  <c16:uniqueId val="{0000001B-D9ED-4DB8-BD37-11281C8091ED}"/>
                </c:ext>
              </c:extLst>
            </c:dLbl>
            <c:dLbl>
              <c:idx val="14"/>
              <c:layout>
                <c:manualLayout>
                  <c:x val="2.5566253607922602E-2"/>
                  <c:y val="3.915755866337603E-2"/>
                </c:manualLayout>
              </c:layout>
              <c:tx>
                <c:rich>
                  <a:bodyPr rot="0" spcFirstLastPara="1" vertOverflow="clip" horzOverflow="clip" vert="horz" wrap="square" lIns="36576" tIns="18288" rIns="36576" bIns="18288" anchor="ctr" anchorCtr="1">
                    <a:spAutoFit/>
                  </a:bodyPr>
                  <a:lstStyle/>
                  <a:p>
                    <a:pPr>
                      <a:defRPr sz="1000" b="1" i="0" u="none" strike="noStrike" kern="1200" baseline="0">
                        <a:solidFill>
                          <a:schemeClr val="lt1"/>
                        </a:solidFill>
                        <a:latin typeface="+mn-lt"/>
                        <a:ea typeface="+mn-ea"/>
                        <a:cs typeface="+mn-cs"/>
                      </a:defRPr>
                    </a:pPr>
                    <a:r>
                      <a:rPr lang="ja-JP" altLang="en-US"/>
                      <a:t>感染症以外の病気　</a:t>
                    </a:r>
                    <a:fld id="{DEB30824-00F7-4689-BE19-314E8FCFC173}" type="PERCENTAGE">
                      <a:rPr lang="en-US" altLang="ja-JP"/>
                      <a:pPr>
                        <a:defRPr/>
                      </a:pPr>
                      <a:t>[パーセンテージ]</a:t>
                    </a:fld>
                    <a:endParaRPr lang="ja-JP" altLang="en-US"/>
                  </a:p>
                </c:rich>
              </c:tx>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clip" horzOverflow="clip" vert="horz" wrap="square" lIns="36576" tIns="18288" rIns="36576" bIns="18288" anchor="ctr" anchorCtr="1">
                  <a:spAutoFit/>
                </a:bodyPr>
                <a:lstStyle/>
                <a:p>
                  <a:pPr>
                    <a:defRPr sz="1000" b="1" i="0" u="none" strike="noStrike" kern="1200" baseline="0">
                      <a:solidFill>
                        <a:schemeClr val="lt1"/>
                      </a:solidFill>
                      <a:latin typeface="+mn-lt"/>
                      <a:ea typeface="+mn-ea"/>
                      <a:cs typeface="+mn-cs"/>
                    </a:defRPr>
                  </a:pPr>
                  <a:endParaRPr lang="ja-JP"/>
                </a:p>
              </c:txPr>
              <c:dLblPos val="bestFit"/>
              <c:showLegendKey val="0"/>
              <c:showVal val="0"/>
              <c:showCatName val="0"/>
              <c:showSerName val="0"/>
              <c:showPercent val="1"/>
              <c:showBubbleSize val="0"/>
              <c:extLst>
                <c:ext xmlns:c15="http://schemas.microsoft.com/office/drawing/2012/chart" uri="{CE6537A1-D6FC-4f65-9D91-7224C49458BB}">
                  <c15:spPr xmlns:c15="http://schemas.microsoft.com/office/drawing/2012/chart">
                    <a:prstGeom prst="wedgeRectCallout">
                      <a:avLst>
                        <a:gd name="adj1" fmla="val 54213"/>
                        <a:gd name="adj2" fmla="val 151180"/>
                      </a:avLst>
                    </a:prstGeom>
                    <a:pattFill prst="pct75">
                      <a:fgClr>
                        <a:schemeClr val="dk1">
                          <a:lumMod val="75000"/>
                          <a:lumOff val="25000"/>
                        </a:schemeClr>
                      </a:fgClr>
                      <a:bgClr>
                        <a:schemeClr val="dk1">
                          <a:lumMod val="65000"/>
                          <a:lumOff val="35000"/>
                        </a:schemeClr>
                      </a:bgClr>
                    </a:pattFill>
                    <a:ln>
                      <a:noFill/>
                    </a:ln>
                  </c15:spPr>
                  <c15:layout/>
                  <c15:dlblFieldTable/>
                  <c15:showDataLabelsRange val="0"/>
                </c:ext>
                <c:ext xmlns:c16="http://schemas.microsoft.com/office/drawing/2014/chart" uri="{C3380CC4-5D6E-409C-BE32-E72D297353CC}">
                  <c16:uniqueId val="{0000001D-D9ED-4DB8-BD37-11281C8091ED}"/>
                </c:ext>
              </c:extLst>
            </c:dLbl>
            <c:dLbl>
              <c:idx val="15"/>
              <c:layout>
                <c:manualLayout>
                  <c:x val="7.6274728930822974E-2"/>
                  <c:y val="0.20247282791574131"/>
                </c:manualLayout>
              </c:layout>
              <c:dLblPos val="bestFit"/>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1F-D9ED-4DB8-BD37-11281C8091ED}"/>
                </c:ext>
              </c:extLst>
            </c:dLbl>
            <c:dLbl>
              <c:idx val="16"/>
              <c:layout>
                <c:manualLayout>
                  <c:x val="3.636549764973853E-2"/>
                  <c:y val="0.20033018709199807"/>
                </c:manualLayout>
              </c:layout>
              <c:dLblPos val="bestFit"/>
              <c:showLegendKey val="0"/>
              <c:showVal val="0"/>
              <c:showCatName val="0"/>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21-D9ED-4DB8-BD37-11281C8091ED}"/>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ja-JP"/>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15:layout/>
              </c:ext>
            </c:extLst>
          </c:dLbls>
          <c:cat>
            <c:strRef>
              <c:f>相談内容グラフ!$C$5:$S$5</c:f>
              <c:strCache>
                <c:ptCount val="17"/>
                <c:pt idx="0">
                  <c:v>感染症そのものについての不安</c:v>
                </c:pt>
                <c:pt idx="1">
                  <c:v>感染症にまつわる差別や偏見</c:v>
                </c:pt>
                <c:pt idx="2">
                  <c:v>国や自治体の対応への不満</c:v>
                </c:pt>
                <c:pt idx="3">
                  <c:v>行動制限（外出、買い物等）</c:v>
                </c:pt>
                <c:pt idx="4">
                  <c:v>家庭問題</c:v>
                </c:pt>
                <c:pt idx="5">
                  <c:v>勤務内容の逼迫</c:v>
                </c:pt>
                <c:pt idx="6">
                  <c:v>勤務先の感染対策の不備</c:v>
                </c:pt>
                <c:pt idx="7">
                  <c:v>職業生活様式の変化</c:v>
                </c:pt>
                <c:pt idx="8">
                  <c:v>失業、収入減少</c:v>
                </c:pt>
                <c:pt idx="9">
                  <c:v>生活困窮</c:v>
                </c:pt>
                <c:pt idx="10">
                  <c:v>経済難、営業自粛</c:v>
                </c:pt>
                <c:pt idx="11">
                  <c:v>介護問題</c:v>
                </c:pt>
                <c:pt idx="12">
                  <c:v>教育問題</c:v>
                </c:pt>
                <c:pt idx="13">
                  <c:v>休校・休園</c:v>
                </c:pt>
                <c:pt idx="14">
                  <c:v>健康問題、感染症以外の病気</c:v>
                </c:pt>
                <c:pt idx="15">
                  <c:v>余暇の制限</c:v>
                </c:pt>
                <c:pt idx="16">
                  <c:v>その他</c:v>
                </c:pt>
              </c:strCache>
            </c:strRef>
          </c:cat>
          <c:val>
            <c:numRef>
              <c:f>相談内容グラフ!$C$6:$S$6</c:f>
              <c:numCache>
                <c:formatCode>General</c:formatCode>
                <c:ptCount val="17"/>
                <c:pt idx="0">
                  <c:v>102</c:v>
                </c:pt>
                <c:pt idx="1">
                  <c:v>10</c:v>
                </c:pt>
                <c:pt idx="2">
                  <c:v>4</c:v>
                </c:pt>
                <c:pt idx="3">
                  <c:v>30</c:v>
                </c:pt>
                <c:pt idx="4">
                  <c:v>8</c:v>
                </c:pt>
                <c:pt idx="5">
                  <c:v>6</c:v>
                </c:pt>
                <c:pt idx="6">
                  <c:v>4</c:v>
                </c:pt>
                <c:pt idx="7">
                  <c:v>1</c:v>
                </c:pt>
                <c:pt idx="8">
                  <c:v>26</c:v>
                </c:pt>
                <c:pt idx="9">
                  <c:v>2</c:v>
                </c:pt>
                <c:pt idx="10">
                  <c:v>3</c:v>
                </c:pt>
                <c:pt idx="11">
                  <c:v>1</c:v>
                </c:pt>
                <c:pt idx="12">
                  <c:v>4</c:v>
                </c:pt>
                <c:pt idx="13">
                  <c:v>0</c:v>
                </c:pt>
                <c:pt idx="14">
                  <c:v>8</c:v>
                </c:pt>
                <c:pt idx="15">
                  <c:v>4</c:v>
                </c:pt>
                <c:pt idx="16">
                  <c:v>12</c:v>
                </c:pt>
              </c:numCache>
            </c:numRef>
          </c:val>
          <c:extLst>
            <c:ext xmlns:c16="http://schemas.microsoft.com/office/drawing/2014/chart" uri="{C3380CC4-5D6E-409C-BE32-E72D297353CC}">
              <c16:uniqueId val="{00000022-D9ED-4DB8-BD37-11281C8091ED}"/>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65546300967253746"/>
          <c:y val="0.19507395266578803"/>
          <c:w val="0.31203931159022946"/>
          <c:h val="0.70325324141349288"/>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ja-JP"/>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ja-JP"/>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F459B8-AD02-4DE1-816A-F429CA2DC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877</TotalTime>
  <Pages>12</Pages>
  <Words>1751</Words>
  <Characters>9983</Characters>
  <Application>Microsoft Office Word</Application>
  <DocSecurity>0</DocSecurity>
  <Lines>83</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上里 彩夏</dc:creator>
  <cp:lastModifiedBy>板橋 亮</cp:lastModifiedBy>
  <cp:revision>109</cp:revision>
  <cp:lastPrinted>2020-12-11T06:01:00Z</cp:lastPrinted>
  <dcterms:created xsi:type="dcterms:W3CDTF">2020-09-08T00:48:00Z</dcterms:created>
  <dcterms:modified xsi:type="dcterms:W3CDTF">2020-12-18T04:45:00Z</dcterms:modified>
</cp:coreProperties>
</file>