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5C59F" w14:textId="03076832" w:rsidR="007B2B89" w:rsidRPr="00882EDB" w:rsidRDefault="00A372C4" w:rsidP="00882EDB">
      <w:pPr>
        <w:spacing w:line="240" w:lineRule="auto"/>
        <w:jc w:val="center"/>
        <w:rPr>
          <w:rFonts w:ascii="ＭＳ 明朝" w:eastAsia="ＭＳ 明朝" w:hAnsi="ＭＳ 明朝"/>
          <w:sz w:val="24"/>
          <w:szCs w:val="24"/>
        </w:rPr>
      </w:pPr>
      <w:r>
        <w:rPr>
          <w:rFonts w:ascii="ＭＳ 明朝" w:eastAsia="ＭＳ 明朝" w:hAnsi="ＭＳ 明朝" w:hint="eastAsia"/>
          <w:sz w:val="24"/>
          <w:szCs w:val="24"/>
        </w:rPr>
        <w:t>小学校第</w:t>
      </w:r>
      <w:r w:rsidR="00D918C0">
        <w:rPr>
          <w:rFonts w:ascii="ＭＳ 明朝" w:eastAsia="ＭＳ 明朝" w:hAnsi="ＭＳ 明朝" w:hint="eastAsia"/>
          <w:sz w:val="24"/>
          <w:szCs w:val="24"/>
        </w:rPr>
        <w:t>５</w:t>
      </w:r>
      <w:r w:rsidR="00D81C61">
        <w:rPr>
          <w:rFonts w:ascii="ＭＳ 明朝" w:eastAsia="ＭＳ 明朝" w:hAnsi="ＭＳ 明朝" w:hint="eastAsia"/>
          <w:sz w:val="24"/>
          <w:szCs w:val="24"/>
        </w:rPr>
        <w:t>・</w:t>
      </w:r>
      <w:r w:rsidR="00D918C0">
        <w:rPr>
          <w:rFonts w:ascii="ＭＳ 明朝" w:eastAsia="ＭＳ 明朝" w:hAnsi="ＭＳ 明朝" w:hint="eastAsia"/>
          <w:sz w:val="24"/>
          <w:szCs w:val="24"/>
        </w:rPr>
        <w:t>６</w:t>
      </w:r>
      <w:r>
        <w:rPr>
          <w:rFonts w:ascii="ＭＳ 明朝" w:eastAsia="ＭＳ 明朝" w:hAnsi="ＭＳ 明朝" w:hint="eastAsia"/>
          <w:sz w:val="24"/>
          <w:szCs w:val="24"/>
        </w:rPr>
        <w:t>学年</w:t>
      </w:r>
      <w:r w:rsidR="00D81C61">
        <w:rPr>
          <w:rFonts w:ascii="ＭＳ 明朝" w:eastAsia="ＭＳ 明朝" w:hAnsi="ＭＳ 明朝" w:hint="eastAsia"/>
          <w:sz w:val="24"/>
          <w:szCs w:val="24"/>
        </w:rPr>
        <w:t>、</w:t>
      </w:r>
      <w:r>
        <w:rPr>
          <w:rFonts w:ascii="ＭＳ 明朝" w:eastAsia="ＭＳ 明朝" w:hAnsi="ＭＳ 明朝" w:hint="eastAsia"/>
          <w:sz w:val="24"/>
          <w:szCs w:val="24"/>
        </w:rPr>
        <w:t>中学校</w:t>
      </w:r>
      <w:r w:rsidR="00AA29C3" w:rsidRPr="00882EDB">
        <w:rPr>
          <w:rFonts w:ascii="ＭＳ 明朝" w:eastAsia="ＭＳ 明朝" w:hAnsi="ＭＳ 明朝"/>
          <w:sz w:val="24"/>
          <w:szCs w:val="24"/>
        </w:rPr>
        <w:t>第</w:t>
      </w:r>
      <w:r w:rsidR="00D918C0">
        <w:rPr>
          <w:rFonts w:ascii="ＭＳ 明朝" w:eastAsia="ＭＳ 明朝" w:hAnsi="ＭＳ 明朝" w:hint="eastAsia"/>
          <w:sz w:val="24"/>
          <w:szCs w:val="24"/>
        </w:rPr>
        <w:t>１</w:t>
      </w:r>
      <w:r w:rsidR="00BF6A1F" w:rsidRPr="00882EDB">
        <w:rPr>
          <w:rFonts w:ascii="ＭＳ 明朝" w:eastAsia="ＭＳ 明朝" w:hAnsi="ＭＳ 明朝"/>
          <w:sz w:val="24"/>
          <w:szCs w:val="24"/>
        </w:rPr>
        <w:t>学年</w:t>
      </w:r>
      <w:r w:rsidR="007110DF">
        <w:rPr>
          <w:rFonts w:ascii="ＭＳ 明朝" w:eastAsia="ＭＳ 明朝" w:hAnsi="ＭＳ 明朝" w:hint="eastAsia"/>
          <w:sz w:val="24"/>
          <w:szCs w:val="24"/>
        </w:rPr>
        <w:t>学級</w:t>
      </w:r>
      <w:r w:rsidR="006378A6" w:rsidRPr="00882EDB">
        <w:rPr>
          <w:rFonts w:ascii="ＭＳ 明朝" w:eastAsia="ＭＳ 明朝" w:hAnsi="ＭＳ 明朝" w:hint="eastAsia"/>
          <w:sz w:val="24"/>
          <w:szCs w:val="24"/>
        </w:rPr>
        <w:t>活動</w:t>
      </w:r>
      <w:r w:rsidR="004E49A5">
        <w:rPr>
          <w:rFonts w:ascii="ＭＳ 明朝" w:eastAsia="ＭＳ 明朝" w:hAnsi="ＭＳ 明朝" w:hint="eastAsia"/>
          <w:sz w:val="24"/>
          <w:szCs w:val="24"/>
        </w:rPr>
        <w:t>（３）</w:t>
      </w:r>
      <w:r w:rsidR="00BC7369" w:rsidRPr="00882EDB">
        <w:rPr>
          <w:rFonts w:ascii="ＭＳ 明朝" w:eastAsia="ＭＳ 明朝" w:hAnsi="ＭＳ 明朝"/>
          <w:sz w:val="24"/>
          <w:szCs w:val="24"/>
        </w:rPr>
        <w:t>指導案</w:t>
      </w:r>
    </w:p>
    <w:p w14:paraId="3C8B627E" w14:textId="77777777" w:rsidR="00BC7369" w:rsidRPr="00882EDB" w:rsidRDefault="005719A8" w:rsidP="007110DF">
      <w:pPr>
        <w:spacing w:after="0" w:line="240" w:lineRule="auto"/>
        <w:ind w:leftChars="400" w:left="785" w:firstLineChars="2650" w:firstLine="5465"/>
        <w:rPr>
          <w:rFonts w:ascii="ＭＳ 明朝" w:eastAsia="ＭＳ 明朝" w:hAnsi="ＭＳ 明朝"/>
          <w:sz w:val="21"/>
          <w:szCs w:val="21"/>
        </w:rPr>
      </w:pPr>
      <w:r w:rsidRPr="00882EDB">
        <w:rPr>
          <w:rFonts w:ascii="ＭＳ 明朝" w:eastAsia="ＭＳ 明朝" w:hAnsi="ＭＳ 明朝"/>
          <w:sz w:val="21"/>
          <w:szCs w:val="21"/>
        </w:rPr>
        <w:t>日</w:t>
      </w:r>
      <w:r w:rsidR="00F11449" w:rsidRPr="00882EDB">
        <w:rPr>
          <w:rFonts w:ascii="ＭＳ 明朝" w:eastAsia="ＭＳ 明朝" w:hAnsi="ＭＳ 明朝"/>
          <w:sz w:val="21"/>
          <w:szCs w:val="21"/>
        </w:rPr>
        <w:t xml:space="preserve">　</w:t>
      </w:r>
      <w:r w:rsidRPr="00882EDB">
        <w:rPr>
          <w:rFonts w:ascii="ＭＳ 明朝" w:eastAsia="ＭＳ 明朝" w:hAnsi="ＭＳ 明朝"/>
          <w:sz w:val="21"/>
          <w:szCs w:val="21"/>
        </w:rPr>
        <w:t>時：</w:t>
      </w:r>
      <w:r w:rsidR="00AA29C3" w:rsidRPr="00882EDB">
        <w:rPr>
          <w:rFonts w:ascii="ＭＳ 明朝" w:eastAsia="ＭＳ 明朝" w:hAnsi="ＭＳ 明朝"/>
          <w:sz w:val="21"/>
          <w:szCs w:val="21"/>
        </w:rPr>
        <w:t>令和５年９月</w:t>
      </w:r>
      <w:r w:rsidR="00AA29C3" w:rsidRPr="00882EDB">
        <w:rPr>
          <w:rFonts w:ascii="ＭＳ 明朝" w:eastAsia="ＭＳ 明朝" w:hAnsi="ＭＳ 明朝" w:hint="eastAsia"/>
          <w:sz w:val="21"/>
          <w:szCs w:val="21"/>
        </w:rPr>
        <w:t>２１</w:t>
      </w:r>
      <w:r w:rsidR="00AA29C3" w:rsidRPr="00882EDB">
        <w:rPr>
          <w:rFonts w:ascii="ＭＳ 明朝" w:eastAsia="ＭＳ 明朝" w:hAnsi="ＭＳ 明朝"/>
          <w:sz w:val="21"/>
          <w:szCs w:val="21"/>
        </w:rPr>
        <w:t>日（木</w:t>
      </w:r>
      <w:r w:rsidR="00BC7369" w:rsidRPr="00882EDB">
        <w:rPr>
          <w:rFonts w:ascii="ＭＳ 明朝" w:eastAsia="ＭＳ 明朝" w:hAnsi="ＭＳ 明朝"/>
          <w:sz w:val="21"/>
          <w:szCs w:val="21"/>
        </w:rPr>
        <w:t>）５校時</w:t>
      </w:r>
    </w:p>
    <w:p w14:paraId="390C4728" w14:textId="190A85BE" w:rsidR="00584D8C" w:rsidRDefault="00584D8C" w:rsidP="008229D4">
      <w:pPr>
        <w:spacing w:after="0" w:line="240" w:lineRule="auto"/>
        <w:ind w:leftChars="400" w:left="785" w:firstLineChars="2650" w:firstLine="5465"/>
        <w:rPr>
          <w:rFonts w:ascii="ＭＳ 明朝" w:eastAsia="ＭＳ 明朝" w:hAnsi="ＭＳ 明朝"/>
          <w:sz w:val="21"/>
          <w:szCs w:val="21"/>
        </w:rPr>
      </w:pPr>
    </w:p>
    <w:p w14:paraId="60634DDD" w14:textId="24524821" w:rsidR="004E49A5" w:rsidRDefault="00AA29C3" w:rsidP="004E49A5">
      <w:pPr>
        <w:spacing w:after="0" w:line="240" w:lineRule="auto"/>
        <w:rPr>
          <w:rFonts w:ascii="ＭＳ 明朝" w:eastAsia="ＭＳ 明朝" w:hAnsi="ＭＳ 明朝"/>
          <w:sz w:val="21"/>
          <w:szCs w:val="21"/>
        </w:rPr>
      </w:pPr>
      <w:r w:rsidRPr="00882EDB">
        <w:rPr>
          <w:rFonts w:ascii="ＭＳ 明朝" w:eastAsia="ＭＳ 明朝" w:hAnsi="ＭＳ 明朝"/>
          <w:sz w:val="21"/>
          <w:szCs w:val="21"/>
        </w:rPr>
        <w:t xml:space="preserve">１　</w:t>
      </w:r>
      <w:r w:rsidR="004E49A5">
        <w:rPr>
          <w:rFonts w:ascii="ＭＳ 明朝" w:eastAsia="ＭＳ 明朝" w:hAnsi="ＭＳ 明朝" w:hint="eastAsia"/>
          <w:sz w:val="21"/>
          <w:szCs w:val="21"/>
        </w:rPr>
        <w:t>題材</w:t>
      </w:r>
      <w:r w:rsidR="004E49A5">
        <w:rPr>
          <w:rFonts w:ascii="ＭＳ 明朝" w:eastAsia="ＭＳ 明朝" w:hAnsi="ＭＳ 明朝"/>
          <w:sz w:val="21"/>
          <w:szCs w:val="21"/>
        </w:rPr>
        <w:t xml:space="preserve">名　</w:t>
      </w:r>
      <w:r w:rsidR="004E49A5">
        <w:rPr>
          <w:rFonts w:ascii="ＭＳ 明朝" w:eastAsia="ＭＳ 明朝" w:hAnsi="ＭＳ 明朝" w:hint="eastAsia"/>
          <w:sz w:val="21"/>
          <w:szCs w:val="21"/>
        </w:rPr>
        <w:t xml:space="preserve">〔小学校〕　</w:t>
      </w:r>
      <w:r w:rsidR="006C3035">
        <w:rPr>
          <w:rFonts w:ascii="ＭＳ 明朝" w:eastAsia="ＭＳ 明朝" w:hAnsi="ＭＳ 明朝" w:hint="eastAsia"/>
          <w:sz w:val="21"/>
          <w:szCs w:val="21"/>
        </w:rPr>
        <w:t>よりよい時間の使い方</w:t>
      </w:r>
    </w:p>
    <w:p w14:paraId="02ECC2A1" w14:textId="6BE35ECF" w:rsidR="004E49A5" w:rsidRDefault="00705C2E" w:rsidP="004E49A5">
      <w:pPr>
        <w:spacing w:after="0" w:line="240" w:lineRule="auto"/>
        <w:rPr>
          <w:rFonts w:ascii="ＭＳ 明朝" w:eastAsia="ＭＳ 明朝" w:hAnsi="ＭＳ 明朝"/>
          <w:sz w:val="21"/>
          <w:szCs w:val="21"/>
        </w:rPr>
      </w:pPr>
      <w:r>
        <w:rPr>
          <w:rFonts w:ascii="ＭＳ 明朝" w:eastAsia="ＭＳ 明朝" w:hAnsi="ＭＳ 明朝" w:hint="eastAsia"/>
          <w:sz w:val="21"/>
          <w:szCs w:val="21"/>
        </w:rPr>
        <w:t xml:space="preserve">　　　　　　</w:t>
      </w:r>
      <w:r w:rsidR="004E49A5">
        <w:rPr>
          <w:rFonts w:ascii="ＭＳ 明朝" w:eastAsia="ＭＳ 明朝" w:hAnsi="ＭＳ 明朝" w:hint="eastAsia"/>
          <w:sz w:val="21"/>
          <w:szCs w:val="21"/>
        </w:rPr>
        <w:t xml:space="preserve">　　ア　現在や将来に希望や目標をもって生きる意欲や態度の形成</w:t>
      </w:r>
    </w:p>
    <w:p w14:paraId="2712A984" w14:textId="63FC8705" w:rsidR="00BC7369" w:rsidRDefault="00E22327" w:rsidP="00E22327">
      <w:pPr>
        <w:spacing w:after="0" w:line="240" w:lineRule="auto"/>
        <w:ind w:firstLineChars="600" w:firstLine="1237"/>
        <w:rPr>
          <w:rFonts w:ascii="ＭＳ 明朝" w:eastAsia="ＭＳ 明朝" w:hAnsi="ＭＳ 明朝"/>
          <w:sz w:val="21"/>
          <w:szCs w:val="21"/>
        </w:rPr>
      </w:pPr>
      <w:r>
        <w:rPr>
          <w:rFonts w:ascii="ＭＳ 明朝" w:eastAsia="ＭＳ 明朝" w:hAnsi="ＭＳ 明朝" w:hint="eastAsia"/>
          <w:sz w:val="21"/>
          <w:szCs w:val="21"/>
        </w:rPr>
        <w:t>〔</w:t>
      </w:r>
      <w:r w:rsidR="004E49A5">
        <w:rPr>
          <w:rFonts w:ascii="ＭＳ 明朝" w:eastAsia="ＭＳ 明朝" w:hAnsi="ＭＳ 明朝" w:hint="eastAsia"/>
          <w:sz w:val="21"/>
          <w:szCs w:val="21"/>
        </w:rPr>
        <w:t xml:space="preserve">中学校〕　</w:t>
      </w:r>
      <w:r w:rsidR="00275329">
        <w:rPr>
          <w:rFonts w:ascii="ＭＳ 明朝" w:eastAsia="ＭＳ 明朝" w:hAnsi="ＭＳ 明朝" w:hint="eastAsia"/>
          <w:sz w:val="21"/>
          <w:szCs w:val="21"/>
        </w:rPr>
        <w:t>理想的な</w:t>
      </w:r>
      <w:r w:rsidR="00AD7565">
        <w:rPr>
          <w:rFonts w:ascii="ＭＳ 明朝" w:eastAsia="ＭＳ 明朝" w:hAnsi="ＭＳ 明朝" w:hint="eastAsia"/>
          <w:sz w:val="21"/>
          <w:szCs w:val="21"/>
        </w:rPr>
        <w:t>時間の使い方</w:t>
      </w:r>
    </w:p>
    <w:p w14:paraId="3BEBED4B" w14:textId="20747034" w:rsidR="004E49A5" w:rsidRDefault="004E49A5" w:rsidP="004E49A5">
      <w:pPr>
        <w:spacing w:after="0" w:line="240" w:lineRule="auto"/>
        <w:rPr>
          <w:rFonts w:ascii="ＭＳ 明朝" w:eastAsia="ＭＳ 明朝" w:hAnsi="ＭＳ 明朝"/>
          <w:sz w:val="21"/>
          <w:szCs w:val="21"/>
        </w:rPr>
      </w:pPr>
      <w:r>
        <w:rPr>
          <w:rFonts w:ascii="ＭＳ 明朝" w:eastAsia="ＭＳ 明朝" w:hAnsi="ＭＳ 明朝" w:hint="eastAsia"/>
          <w:sz w:val="21"/>
          <w:szCs w:val="21"/>
        </w:rPr>
        <w:t xml:space="preserve">　　　　　　　　ア　社会生活、職業生活との接続を踏まえた主体的な学習態度の形成と学校図書館等の活用</w:t>
      </w:r>
    </w:p>
    <w:p w14:paraId="1C4AAB32" w14:textId="77777777" w:rsidR="004E49A5" w:rsidRPr="00E22327" w:rsidRDefault="004E49A5" w:rsidP="00E22327">
      <w:pPr>
        <w:spacing w:after="0" w:line="240" w:lineRule="auto"/>
        <w:rPr>
          <w:rFonts w:ascii="ＭＳ 明朝" w:eastAsia="ＭＳ 明朝" w:hAnsi="ＭＳ 明朝"/>
          <w:sz w:val="21"/>
          <w:szCs w:val="21"/>
        </w:rPr>
      </w:pPr>
    </w:p>
    <w:p w14:paraId="11FDFA95" w14:textId="18ED1F47" w:rsidR="00BC7369" w:rsidRPr="00882EDB" w:rsidRDefault="002146CD" w:rsidP="00882EDB">
      <w:pPr>
        <w:spacing w:line="240" w:lineRule="auto"/>
        <w:rPr>
          <w:rFonts w:ascii="ＭＳ 明朝" w:eastAsia="ＭＳ 明朝" w:hAnsi="ＭＳ 明朝"/>
          <w:sz w:val="21"/>
          <w:szCs w:val="21"/>
        </w:rPr>
      </w:pPr>
      <w:r w:rsidRPr="00882EDB">
        <w:rPr>
          <w:rFonts w:ascii="ＭＳ 明朝" w:eastAsia="ＭＳ 明朝" w:hAnsi="ＭＳ 明朝"/>
          <w:sz w:val="21"/>
          <w:szCs w:val="21"/>
        </w:rPr>
        <w:t>２</w:t>
      </w:r>
      <w:r w:rsidR="004E49A5">
        <w:rPr>
          <w:rFonts w:ascii="ＭＳ 明朝" w:eastAsia="ＭＳ 明朝" w:hAnsi="ＭＳ 明朝"/>
          <w:sz w:val="21"/>
          <w:szCs w:val="21"/>
        </w:rPr>
        <w:t xml:space="preserve">　</w:t>
      </w:r>
      <w:r w:rsidR="004E49A5">
        <w:rPr>
          <w:rFonts w:ascii="ＭＳ 明朝" w:eastAsia="ＭＳ 明朝" w:hAnsi="ＭＳ 明朝" w:hint="eastAsia"/>
          <w:sz w:val="21"/>
          <w:szCs w:val="21"/>
        </w:rPr>
        <w:t>題材</w:t>
      </w:r>
      <w:r w:rsidR="00BC7369" w:rsidRPr="00882EDB">
        <w:rPr>
          <w:rFonts w:ascii="ＭＳ 明朝" w:eastAsia="ＭＳ 明朝" w:hAnsi="ＭＳ 明朝"/>
          <w:sz w:val="21"/>
          <w:szCs w:val="21"/>
        </w:rPr>
        <w:t>設定の理由</w:t>
      </w:r>
    </w:p>
    <w:p w14:paraId="5782E07F" w14:textId="4C70BFBA" w:rsidR="00BC7369" w:rsidRPr="00882EDB" w:rsidRDefault="00BC7369" w:rsidP="00882EDB">
      <w:pPr>
        <w:snapToGrid w:val="0"/>
        <w:spacing w:after="0" w:line="240" w:lineRule="auto"/>
        <w:rPr>
          <w:rFonts w:ascii="ＭＳ 明朝" w:eastAsia="ＭＳ 明朝" w:hAnsi="ＭＳ 明朝"/>
          <w:sz w:val="21"/>
          <w:szCs w:val="21"/>
        </w:rPr>
      </w:pPr>
      <w:r w:rsidRPr="00882EDB">
        <w:rPr>
          <w:rFonts w:ascii="ＭＳ 明朝" w:eastAsia="ＭＳ 明朝" w:hAnsi="ＭＳ 明朝"/>
          <w:sz w:val="21"/>
          <w:szCs w:val="21"/>
        </w:rPr>
        <w:t xml:space="preserve">（１）　</w:t>
      </w:r>
      <w:r w:rsidR="008B6BB6">
        <w:rPr>
          <w:rFonts w:ascii="ＭＳ 明朝" w:eastAsia="ＭＳ 明朝" w:hAnsi="ＭＳ 明朝" w:hint="eastAsia"/>
          <w:sz w:val="21"/>
          <w:szCs w:val="21"/>
        </w:rPr>
        <w:t>児童・</w:t>
      </w:r>
      <w:r w:rsidRPr="00882EDB">
        <w:rPr>
          <w:rFonts w:ascii="ＭＳ 明朝" w:eastAsia="ＭＳ 明朝" w:hAnsi="ＭＳ 明朝"/>
          <w:sz w:val="21"/>
          <w:szCs w:val="21"/>
        </w:rPr>
        <w:t>生徒観</w:t>
      </w:r>
    </w:p>
    <w:p w14:paraId="4E0F7DDD" w14:textId="0F8E56D1" w:rsidR="00AD7565" w:rsidRDefault="00AD7565" w:rsidP="008229D4">
      <w:pPr>
        <w:snapToGrid w:val="0"/>
        <w:spacing w:after="0" w:line="240" w:lineRule="auto"/>
        <w:ind w:left="412" w:hangingChars="200" w:hanging="412"/>
        <w:contextualSpacing/>
        <w:rPr>
          <w:rFonts w:ascii="ＭＳ 明朝" w:eastAsia="ＭＳ 明朝" w:hAnsi="ＭＳ 明朝"/>
          <w:sz w:val="21"/>
          <w:szCs w:val="21"/>
        </w:rPr>
      </w:pPr>
    </w:p>
    <w:p w14:paraId="09BD2906" w14:textId="31C553FE" w:rsidR="008229D4" w:rsidRDefault="008229D4" w:rsidP="008229D4">
      <w:pPr>
        <w:snapToGrid w:val="0"/>
        <w:spacing w:after="0" w:line="240" w:lineRule="auto"/>
        <w:ind w:left="412" w:hangingChars="200" w:hanging="412"/>
        <w:contextualSpacing/>
        <w:rPr>
          <w:rFonts w:ascii="ＭＳ 明朝" w:eastAsia="ＭＳ 明朝" w:hAnsi="ＭＳ 明朝"/>
          <w:sz w:val="21"/>
          <w:szCs w:val="21"/>
        </w:rPr>
      </w:pPr>
    </w:p>
    <w:p w14:paraId="4A7865D9" w14:textId="767076D4" w:rsidR="00AB1108" w:rsidRDefault="00AB1108" w:rsidP="00100638">
      <w:pPr>
        <w:snapToGrid w:val="0"/>
        <w:spacing w:after="0" w:line="240" w:lineRule="auto"/>
        <w:contextualSpacing/>
        <w:rPr>
          <w:rFonts w:ascii="ＭＳ 明朝" w:eastAsia="ＭＳ 明朝" w:hAnsi="ＭＳ 明朝"/>
          <w:sz w:val="21"/>
          <w:szCs w:val="21"/>
        </w:rPr>
      </w:pPr>
    </w:p>
    <w:p w14:paraId="02C90102" w14:textId="74384CA4" w:rsidR="008229D4" w:rsidRDefault="008229D4" w:rsidP="008229D4">
      <w:pPr>
        <w:snapToGrid w:val="0"/>
        <w:spacing w:after="0" w:line="240" w:lineRule="auto"/>
        <w:ind w:left="412" w:hangingChars="200" w:hanging="412"/>
        <w:contextualSpacing/>
        <w:rPr>
          <w:rFonts w:ascii="ＭＳ 明朝" w:eastAsia="ＭＳ 明朝" w:hAnsi="ＭＳ 明朝"/>
          <w:sz w:val="21"/>
          <w:szCs w:val="21"/>
        </w:rPr>
      </w:pPr>
    </w:p>
    <w:p w14:paraId="2EE12226" w14:textId="61921669" w:rsidR="008229D4" w:rsidRPr="008C508A" w:rsidRDefault="008229D4" w:rsidP="008229D4">
      <w:pPr>
        <w:snapToGrid w:val="0"/>
        <w:spacing w:after="0" w:line="240" w:lineRule="auto"/>
        <w:ind w:left="272" w:hangingChars="200" w:hanging="272"/>
        <w:contextualSpacing/>
        <w:rPr>
          <w:rFonts w:ascii="ＭＳ 明朝" w:eastAsia="ＭＳ 明朝" w:hAnsi="ＭＳ 明朝"/>
          <w:sz w:val="40"/>
          <w:szCs w:val="56"/>
        </w:rPr>
      </w:pPr>
      <w:r w:rsidRPr="008C508A">
        <w:rPr>
          <w:rFonts w:ascii="ＭＳ 明朝" w:eastAsia="ＭＳ 明朝" w:hAnsi="ＭＳ 明朝" w:hint="eastAsia"/>
          <w:sz w:val="14"/>
          <w:szCs w:val="21"/>
        </w:rPr>
        <w:t xml:space="preserve">　　　　　</w:t>
      </w:r>
      <w:r w:rsidR="00581C57" w:rsidRPr="008C508A">
        <w:rPr>
          <w:rFonts w:ascii="ＭＳ 明朝" w:eastAsia="ＭＳ 明朝" w:hAnsi="ＭＳ 明朝" w:hint="eastAsia"/>
          <w:sz w:val="14"/>
          <w:szCs w:val="21"/>
        </w:rPr>
        <w:t xml:space="preserve">　　</w:t>
      </w:r>
      <w:r w:rsidR="008C508A">
        <w:rPr>
          <w:rFonts w:ascii="ＭＳ 明朝" w:eastAsia="ＭＳ 明朝" w:hAnsi="ＭＳ 明朝" w:hint="eastAsia"/>
          <w:sz w:val="14"/>
          <w:szCs w:val="21"/>
        </w:rPr>
        <w:t xml:space="preserve">　　　　　　　　　　　　　　　　　　　　　　　　　　　　</w:t>
      </w:r>
      <w:r w:rsidRPr="008C508A">
        <w:rPr>
          <w:rFonts w:ascii="ＭＳ 明朝" w:eastAsia="ＭＳ 明朝" w:hAnsi="ＭＳ 明朝" w:hint="eastAsia"/>
          <w:sz w:val="40"/>
          <w:szCs w:val="56"/>
        </w:rPr>
        <w:t>（略）</w:t>
      </w:r>
    </w:p>
    <w:p w14:paraId="1084E91B" w14:textId="07E80C4E" w:rsidR="008229D4" w:rsidRDefault="008229D4" w:rsidP="008229D4">
      <w:pPr>
        <w:snapToGrid w:val="0"/>
        <w:spacing w:after="0" w:line="240" w:lineRule="auto"/>
        <w:ind w:left="412" w:hangingChars="200" w:hanging="412"/>
        <w:contextualSpacing/>
        <w:rPr>
          <w:rFonts w:ascii="ＭＳ 明朝" w:eastAsia="ＭＳ 明朝" w:hAnsi="ＭＳ 明朝"/>
          <w:sz w:val="21"/>
          <w:szCs w:val="21"/>
        </w:rPr>
      </w:pPr>
    </w:p>
    <w:p w14:paraId="6C2CB0F9" w14:textId="77777777" w:rsidR="00AB1108" w:rsidRDefault="00AB1108" w:rsidP="008229D4">
      <w:pPr>
        <w:snapToGrid w:val="0"/>
        <w:spacing w:after="0" w:line="240" w:lineRule="auto"/>
        <w:ind w:left="412" w:hangingChars="200" w:hanging="412"/>
        <w:contextualSpacing/>
        <w:rPr>
          <w:rFonts w:ascii="ＭＳ 明朝" w:eastAsia="ＭＳ 明朝" w:hAnsi="ＭＳ 明朝"/>
          <w:sz w:val="21"/>
          <w:szCs w:val="21"/>
        </w:rPr>
      </w:pPr>
    </w:p>
    <w:p w14:paraId="3B6CD2F2" w14:textId="58E55039" w:rsidR="008229D4" w:rsidRDefault="008229D4" w:rsidP="008229D4">
      <w:pPr>
        <w:snapToGrid w:val="0"/>
        <w:spacing w:after="0" w:line="240" w:lineRule="auto"/>
        <w:ind w:left="412" w:hangingChars="200" w:hanging="412"/>
        <w:contextualSpacing/>
        <w:rPr>
          <w:rFonts w:ascii="ＭＳ 明朝" w:eastAsia="ＭＳ 明朝" w:hAnsi="ＭＳ 明朝"/>
          <w:sz w:val="21"/>
          <w:szCs w:val="21"/>
        </w:rPr>
      </w:pPr>
    </w:p>
    <w:p w14:paraId="0C35FC4F" w14:textId="5AD347A5" w:rsidR="004D0A68" w:rsidRDefault="004D0A68" w:rsidP="00AD7565">
      <w:pPr>
        <w:snapToGrid w:val="0"/>
        <w:spacing w:after="0" w:line="240" w:lineRule="auto"/>
        <w:contextualSpacing/>
        <w:rPr>
          <w:rFonts w:ascii="ＭＳ 明朝" w:eastAsia="ＭＳ 明朝" w:hAnsi="ＭＳ 明朝"/>
          <w:sz w:val="21"/>
          <w:szCs w:val="21"/>
        </w:rPr>
      </w:pPr>
    </w:p>
    <w:p w14:paraId="42181AB4" w14:textId="77777777" w:rsidR="00AB1108" w:rsidRPr="00882EDB" w:rsidRDefault="00AB1108" w:rsidP="00AD7565">
      <w:pPr>
        <w:snapToGrid w:val="0"/>
        <w:spacing w:after="0" w:line="240" w:lineRule="auto"/>
        <w:contextualSpacing/>
        <w:rPr>
          <w:rFonts w:ascii="ＭＳ 明朝" w:eastAsia="ＭＳ 明朝" w:hAnsi="ＭＳ 明朝"/>
          <w:sz w:val="21"/>
          <w:szCs w:val="21"/>
        </w:rPr>
      </w:pPr>
    </w:p>
    <w:p w14:paraId="1C477680" w14:textId="20873AA8" w:rsidR="006353D5" w:rsidRDefault="00BC7369" w:rsidP="006353D5">
      <w:pPr>
        <w:snapToGrid w:val="0"/>
        <w:spacing w:after="0" w:line="240" w:lineRule="auto"/>
        <w:rPr>
          <w:rFonts w:ascii="ＭＳ 明朝" w:eastAsia="ＭＳ 明朝" w:hAnsi="ＭＳ 明朝"/>
          <w:sz w:val="21"/>
          <w:szCs w:val="21"/>
        </w:rPr>
      </w:pPr>
      <w:r w:rsidRPr="00882EDB">
        <w:rPr>
          <w:rFonts w:ascii="ＭＳ 明朝" w:eastAsia="ＭＳ 明朝" w:hAnsi="ＭＳ 明朝"/>
          <w:sz w:val="21"/>
          <w:szCs w:val="21"/>
        </w:rPr>
        <w:t xml:space="preserve">（２）　</w:t>
      </w:r>
      <w:r w:rsidR="00AD7565">
        <w:rPr>
          <w:rFonts w:ascii="ＭＳ 明朝" w:eastAsia="ＭＳ 明朝" w:hAnsi="ＭＳ 明朝" w:hint="eastAsia"/>
          <w:sz w:val="21"/>
          <w:szCs w:val="21"/>
        </w:rPr>
        <w:t>教材</w:t>
      </w:r>
      <w:r w:rsidRPr="00882EDB">
        <w:rPr>
          <w:rFonts w:ascii="ＭＳ 明朝" w:eastAsia="ＭＳ 明朝" w:hAnsi="ＭＳ 明朝"/>
          <w:sz w:val="21"/>
          <w:szCs w:val="21"/>
        </w:rPr>
        <w:t>観</w:t>
      </w:r>
    </w:p>
    <w:p w14:paraId="2283C54A" w14:textId="7F68BF60" w:rsidR="00AA29C3" w:rsidRPr="00882EDB" w:rsidRDefault="00780B7F" w:rsidP="0018409B">
      <w:pPr>
        <w:snapToGrid w:val="0"/>
        <w:spacing w:after="0" w:line="240" w:lineRule="auto"/>
        <w:ind w:leftChars="200" w:left="392" w:firstLineChars="100" w:firstLine="206"/>
        <w:contextualSpacing/>
        <w:rPr>
          <w:rFonts w:ascii="ＭＳ 明朝" w:eastAsia="ＭＳ 明朝" w:hAnsi="ＭＳ 明朝"/>
          <w:sz w:val="21"/>
          <w:szCs w:val="21"/>
        </w:rPr>
      </w:pPr>
      <w:r>
        <w:rPr>
          <w:rFonts w:ascii="ＭＳ 明朝" w:eastAsia="ＭＳ 明朝" w:hAnsi="ＭＳ 明朝" w:hint="eastAsia"/>
          <w:sz w:val="21"/>
          <w:szCs w:val="21"/>
        </w:rPr>
        <w:t>児童生徒の実態を基に、</w:t>
      </w:r>
      <w:r w:rsidR="00CF3B64">
        <w:rPr>
          <w:rFonts w:ascii="ＭＳ 明朝" w:eastAsia="ＭＳ 明朝" w:hAnsi="ＭＳ 明朝" w:hint="eastAsia"/>
          <w:sz w:val="21"/>
          <w:szCs w:val="21"/>
        </w:rPr>
        <w:t>タイムマネジメントの観点から</w:t>
      </w:r>
      <w:r>
        <w:rPr>
          <w:rFonts w:ascii="ＭＳ 明朝" w:eastAsia="ＭＳ 明朝" w:hAnsi="ＭＳ 明朝" w:hint="eastAsia"/>
          <w:sz w:val="21"/>
          <w:szCs w:val="21"/>
        </w:rPr>
        <w:t>デジタル端末の「使いすぎ」について取り上げる</w:t>
      </w:r>
      <w:r w:rsidR="0018409B">
        <w:rPr>
          <w:rFonts w:ascii="ＭＳ 明朝" w:eastAsia="ＭＳ 明朝" w:hAnsi="ＭＳ 明朝" w:hint="eastAsia"/>
          <w:sz w:val="21"/>
          <w:szCs w:val="21"/>
        </w:rPr>
        <w:t>。</w:t>
      </w:r>
      <w:r>
        <w:rPr>
          <w:rFonts w:ascii="ＭＳ 明朝" w:eastAsia="ＭＳ 明朝" w:hAnsi="ＭＳ 明朝" w:hint="eastAsia"/>
          <w:sz w:val="21"/>
          <w:szCs w:val="21"/>
        </w:rPr>
        <w:t>まず、それらが本来やるべきことの時間をどのくらい奪ってしまっているかを見直す。次に、</w:t>
      </w:r>
      <w:r w:rsidR="0018409B">
        <w:rPr>
          <w:rFonts w:ascii="ＭＳ 明朝" w:eastAsia="ＭＳ 明朝" w:hAnsi="ＭＳ 明朝" w:hint="eastAsia"/>
          <w:sz w:val="21"/>
          <w:szCs w:val="21"/>
        </w:rPr>
        <w:t>その</w:t>
      </w:r>
      <w:r>
        <w:rPr>
          <w:rFonts w:ascii="ＭＳ 明朝" w:eastAsia="ＭＳ 明朝" w:hAnsi="ＭＳ 明朝" w:hint="eastAsia"/>
          <w:sz w:val="21"/>
          <w:szCs w:val="21"/>
        </w:rPr>
        <w:t>時間が自由に使えるとしたら、どんなことに使いたいかなどを考え</w:t>
      </w:r>
      <w:r w:rsidR="006038B6">
        <w:rPr>
          <w:rFonts w:ascii="ＭＳ 明朝" w:eastAsia="ＭＳ 明朝" w:hAnsi="ＭＳ 明朝" w:hint="eastAsia"/>
          <w:sz w:val="21"/>
          <w:szCs w:val="21"/>
        </w:rPr>
        <w:t>る</w:t>
      </w:r>
      <w:r>
        <w:rPr>
          <w:rFonts w:ascii="ＭＳ 明朝" w:eastAsia="ＭＳ 明朝" w:hAnsi="ＭＳ 明朝" w:hint="eastAsia"/>
          <w:sz w:val="21"/>
          <w:szCs w:val="21"/>
        </w:rPr>
        <w:t>活動を通して、よりよい自己の時間の使い方</w:t>
      </w:r>
      <w:r w:rsidR="00E133C0">
        <w:rPr>
          <w:rFonts w:ascii="ＭＳ 明朝" w:eastAsia="ＭＳ 明朝" w:hAnsi="ＭＳ 明朝" w:hint="eastAsia"/>
          <w:sz w:val="21"/>
          <w:szCs w:val="21"/>
        </w:rPr>
        <w:t>について考え、意思決定することができるようにしたい</w:t>
      </w:r>
      <w:r w:rsidR="0018409B">
        <w:rPr>
          <w:rFonts w:ascii="ＭＳ 明朝" w:eastAsia="ＭＳ 明朝" w:hAnsi="ＭＳ 明朝" w:hint="eastAsia"/>
          <w:sz w:val="21"/>
          <w:szCs w:val="21"/>
        </w:rPr>
        <w:t>。</w:t>
      </w:r>
      <w:r w:rsidR="00CF3B64">
        <w:rPr>
          <w:rFonts w:ascii="ＭＳ 明朝" w:eastAsia="ＭＳ 明朝" w:hAnsi="ＭＳ 明朝" w:hint="eastAsia"/>
          <w:sz w:val="21"/>
          <w:szCs w:val="21"/>
        </w:rPr>
        <w:t>有意義な時間の使い</w:t>
      </w:r>
      <w:r>
        <w:rPr>
          <w:rFonts w:ascii="ＭＳ 明朝" w:eastAsia="ＭＳ 明朝" w:hAnsi="ＭＳ 明朝" w:hint="eastAsia"/>
          <w:sz w:val="21"/>
          <w:szCs w:val="21"/>
        </w:rPr>
        <w:t>方</w:t>
      </w:r>
      <w:r w:rsidR="007D1D09">
        <w:rPr>
          <w:rFonts w:ascii="ＭＳ 明朝" w:eastAsia="ＭＳ 明朝" w:hAnsi="ＭＳ 明朝" w:hint="eastAsia"/>
          <w:sz w:val="21"/>
          <w:szCs w:val="21"/>
        </w:rPr>
        <w:t>を考えることは、話合いを生かした自己の課題の解決及び将来の生き方を描くための意思決定につながっていく</w:t>
      </w:r>
      <w:r w:rsidR="00CF3B64">
        <w:rPr>
          <w:rFonts w:ascii="ＭＳ 明朝" w:eastAsia="ＭＳ 明朝" w:hAnsi="ＭＳ 明朝" w:hint="eastAsia"/>
          <w:sz w:val="21"/>
          <w:szCs w:val="21"/>
        </w:rPr>
        <w:t>。</w:t>
      </w:r>
    </w:p>
    <w:p w14:paraId="34346F5E" w14:textId="77777777" w:rsidR="00AA29C3" w:rsidRPr="00882EDB" w:rsidRDefault="00AA29C3" w:rsidP="00882EDB">
      <w:pPr>
        <w:snapToGrid w:val="0"/>
        <w:spacing w:after="0" w:line="240" w:lineRule="auto"/>
        <w:ind w:left="412" w:hangingChars="200" w:hanging="412"/>
        <w:contextualSpacing/>
        <w:rPr>
          <w:rFonts w:ascii="ＭＳ 明朝" w:eastAsia="ＭＳ 明朝" w:hAnsi="ＭＳ 明朝"/>
          <w:sz w:val="21"/>
          <w:szCs w:val="21"/>
        </w:rPr>
      </w:pPr>
      <w:r w:rsidRPr="00882EDB">
        <w:rPr>
          <w:rFonts w:ascii="ＭＳ 明朝" w:eastAsia="ＭＳ 明朝" w:hAnsi="ＭＳ 明朝"/>
          <w:sz w:val="21"/>
          <w:szCs w:val="21"/>
        </w:rPr>
        <w:t xml:space="preserve">　　</w:t>
      </w:r>
    </w:p>
    <w:p w14:paraId="7377A4EA" w14:textId="77777777" w:rsidR="00BC7369" w:rsidRPr="00882EDB" w:rsidRDefault="00BC7369" w:rsidP="00882EDB">
      <w:pPr>
        <w:snapToGrid w:val="0"/>
        <w:spacing w:after="0" w:line="240" w:lineRule="auto"/>
        <w:rPr>
          <w:rFonts w:ascii="ＭＳ 明朝" w:eastAsia="ＭＳ 明朝" w:hAnsi="ＭＳ 明朝"/>
          <w:sz w:val="21"/>
          <w:szCs w:val="21"/>
        </w:rPr>
      </w:pPr>
      <w:r w:rsidRPr="00882EDB">
        <w:rPr>
          <w:rFonts w:ascii="ＭＳ 明朝" w:eastAsia="ＭＳ 明朝" w:hAnsi="ＭＳ 明朝" w:hint="eastAsia"/>
          <w:sz w:val="21"/>
          <w:szCs w:val="21"/>
        </w:rPr>
        <w:t>（３）　指導観</w:t>
      </w:r>
    </w:p>
    <w:p w14:paraId="19D01CF8" w14:textId="47DBA959" w:rsidR="006074F0" w:rsidRDefault="00AA29C3" w:rsidP="00882EDB">
      <w:pPr>
        <w:snapToGrid w:val="0"/>
        <w:spacing w:after="0" w:line="240" w:lineRule="auto"/>
        <w:ind w:left="412" w:hangingChars="200" w:hanging="412"/>
        <w:contextualSpacing/>
        <w:rPr>
          <w:rFonts w:ascii="ＭＳ 明朝" w:eastAsia="ＭＳ 明朝" w:hAnsi="ＭＳ 明朝"/>
          <w:sz w:val="21"/>
          <w:szCs w:val="21"/>
        </w:rPr>
      </w:pPr>
      <w:r w:rsidRPr="00882EDB">
        <w:rPr>
          <w:rFonts w:ascii="ＭＳ 明朝" w:eastAsia="ＭＳ 明朝" w:hAnsi="ＭＳ 明朝"/>
          <w:sz w:val="21"/>
          <w:szCs w:val="21"/>
        </w:rPr>
        <w:t xml:space="preserve">　　</w:t>
      </w:r>
      <w:r w:rsidR="00CA0F9B">
        <w:rPr>
          <w:rFonts w:ascii="ＭＳ 明朝" w:eastAsia="ＭＳ 明朝" w:hAnsi="ＭＳ 明朝" w:hint="eastAsia"/>
          <w:sz w:val="21"/>
          <w:szCs w:val="21"/>
        </w:rPr>
        <w:t xml:space="preserve">　</w:t>
      </w:r>
      <w:r w:rsidR="007C044C">
        <w:rPr>
          <w:rFonts w:ascii="ＭＳ 明朝" w:eastAsia="ＭＳ 明朝" w:hAnsi="ＭＳ 明朝" w:hint="eastAsia"/>
          <w:sz w:val="21"/>
          <w:szCs w:val="21"/>
        </w:rPr>
        <w:t>小学生</w:t>
      </w:r>
      <w:r w:rsidR="006038B6">
        <w:rPr>
          <w:rFonts w:ascii="ＭＳ 明朝" w:eastAsia="ＭＳ 明朝" w:hAnsi="ＭＳ 明朝" w:hint="eastAsia"/>
          <w:sz w:val="21"/>
          <w:szCs w:val="21"/>
        </w:rPr>
        <w:t>、</w:t>
      </w:r>
      <w:r w:rsidR="007C044C">
        <w:rPr>
          <w:rFonts w:ascii="ＭＳ 明朝" w:eastAsia="ＭＳ 明朝" w:hAnsi="ＭＳ 明朝" w:hint="eastAsia"/>
          <w:sz w:val="21"/>
          <w:szCs w:val="21"/>
        </w:rPr>
        <w:t>中学生のそれぞれの一日の生活を比較し、気</w:t>
      </w:r>
      <w:r w:rsidR="00130E74">
        <w:rPr>
          <w:rFonts w:ascii="ＭＳ 明朝" w:eastAsia="ＭＳ 明朝" w:hAnsi="ＭＳ 明朝" w:hint="eastAsia"/>
          <w:sz w:val="21"/>
          <w:szCs w:val="21"/>
        </w:rPr>
        <w:t>付</w:t>
      </w:r>
      <w:r w:rsidR="007C044C">
        <w:rPr>
          <w:rFonts w:ascii="ＭＳ 明朝" w:eastAsia="ＭＳ 明朝" w:hAnsi="ＭＳ 明朝" w:hint="eastAsia"/>
          <w:sz w:val="21"/>
          <w:szCs w:val="21"/>
        </w:rPr>
        <w:t>いた点を話し合う活動を通して、</w:t>
      </w:r>
      <w:r w:rsidR="00020BBC">
        <w:rPr>
          <w:rFonts w:ascii="ＭＳ 明朝" w:eastAsia="ＭＳ 明朝" w:hAnsi="ＭＳ 明朝" w:hint="eastAsia"/>
          <w:sz w:val="21"/>
          <w:szCs w:val="21"/>
        </w:rPr>
        <w:t>自分の生活時間の内容を</w:t>
      </w:r>
      <w:r w:rsidR="00CE64A7">
        <w:rPr>
          <w:rFonts w:ascii="ＭＳ 明朝" w:eastAsia="ＭＳ 明朝" w:hAnsi="ＭＳ 明朝" w:hint="eastAsia"/>
          <w:sz w:val="21"/>
          <w:szCs w:val="21"/>
        </w:rPr>
        <w:t>振り返</w:t>
      </w:r>
      <w:r w:rsidR="006074F0">
        <w:rPr>
          <w:rFonts w:ascii="ＭＳ 明朝" w:eastAsia="ＭＳ 明朝" w:hAnsi="ＭＳ 明朝" w:hint="eastAsia"/>
          <w:sz w:val="21"/>
          <w:szCs w:val="21"/>
        </w:rPr>
        <w:t>ることができるようにする</w:t>
      </w:r>
      <w:r w:rsidR="007C044C">
        <w:rPr>
          <w:rFonts w:ascii="ＭＳ 明朝" w:eastAsia="ＭＳ 明朝" w:hAnsi="ＭＳ 明朝" w:hint="eastAsia"/>
          <w:sz w:val="21"/>
          <w:szCs w:val="21"/>
        </w:rPr>
        <w:t>。それぞれの時間の使い方の</w:t>
      </w:r>
      <w:r w:rsidR="00306856">
        <w:rPr>
          <w:rFonts w:ascii="ＭＳ 明朝" w:eastAsia="ＭＳ 明朝" w:hAnsi="ＭＳ 明朝" w:hint="eastAsia"/>
          <w:sz w:val="21"/>
          <w:szCs w:val="21"/>
        </w:rPr>
        <w:t>相違点</w:t>
      </w:r>
      <w:r w:rsidR="007C044C">
        <w:rPr>
          <w:rFonts w:ascii="ＭＳ 明朝" w:eastAsia="ＭＳ 明朝" w:hAnsi="ＭＳ 明朝" w:hint="eastAsia"/>
          <w:sz w:val="21"/>
          <w:szCs w:val="21"/>
        </w:rPr>
        <w:t>や共通点から、</w:t>
      </w:r>
      <w:r w:rsidR="00020BBC">
        <w:rPr>
          <w:rFonts w:ascii="ＭＳ 明朝" w:eastAsia="ＭＳ 明朝" w:hAnsi="ＭＳ 明朝" w:hint="eastAsia"/>
          <w:sz w:val="21"/>
          <w:szCs w:val="21"/>
        </w:rPr>
        <w:t>時間の大切さ</w:t>
      </w:r>
      <w:r w:rsidR="00464122">
        <w:rPr>
          <w:rFonts w:ascii="ＭＳ 明朝" w:eastAsia="ＭＳ 明朝" w:hAnsi="ＭＳ 明朝" w:hint="eastAsia"/>
          <w:sz w:val="21"/>
          <w:szCs w:val="21"/>
        </w:rPr>
        <w:t>や使い方</w:t>
      </w:r>
      <w:r w:rsidR="00020BBC">
        <w:rPr>
          <w:rFonts w:ascii="ＭＳ 明朝" w:eastAsia="ＭＳ 明朝" w:hAnsi="ＭＳ 明朝" w:hint="eastAsia"/>
          <w:sz w:val="21"/>
          <w:szCs w:val="21"/>
        </w:rPr>
        <w:t>を</w:t>
      </w:r>
      <w:r w:rsidR="002B4D3F">
        <w:rPr>
          <w:rFonts w:ascii="ＭＳ 明朝" w:eastAsia="ＭＳ 明朝" w:hAnsi="ＭＳ 明朝" w:hint="eastAsia"/>
          <w:sz w:val="21"/>
          <w:szCs w:val="21"/>
        </w:rPr>
        <w:t>再認識し、有意義な時間の過ごし方を考えることができるようにし</w:t>
      </w:r>
      <w:r w:rsidR="00020BBC">
        <w:rPr>
          <w:rFonts w:ascii="ＭＳ 明朝" w:eastAsia="ＭＳ 明朝" w:hAnsi="ＭＳ 明朝" w:hint="eastAsia"/>
          <w:sz w:val="21"/>
          <w:szCs w:val="21"/>
        </w:rPr>
        <w:t>たい。</w:t>
      </w:r>
    </w:p>
    <w:p w14:paraId="3A803885" w14:textId="41B8D2E6" w:rsidR="006074F0" w:rsidRDefault="007C044C" w:rsidP="006074F0">
      <w:pPr>
        <w:snapToGrid w:val="0"/>
        <w:spacing w:after="0" w:line="240" w:lineRule="auto"/>
        <w:ind w:leftChars="200" w:left="392" w:firstLineChars="100" w:firstLine="206"/>
        <w:contextualSpacing/>
        <w:rPr>
          <w:rFonts w:ascii="ＭＳ 明朝" w:eastAsia="ＭＳ 明朝" w:hAnsi="ＭＳ 明朝"/>
          <w:sz w:val="21"/>
          <w:szCs w:val="21"/>
        </w:rPr>
      </w:pPr>
      <w:r>
        <w:rPr>
          <w:rFonts w:ascii="ＭＳ 明朝" w:eastAsia="ＭＳ 明朝" w:hAnsi="ＭＳ 明朝" w:hint="eastAsia"/>
          <w:sz w:val="21"/>
          <w:szCs w:val="21"/>
        </w:rPr>
        <w:t>小学生は、</w:t>
      </w:r>
      <w:r w:rsidR="002B4D3F">
        <w:rPr>
          <w:rFonts w:ascii="ＭＳ 明朝" w:eastAsia="ＭＳ 明朝" w:hAnsi="ＭＳ 明朝" w:hint="eastAsia"/>
          <w:sz w:val="21"/>
          <w:szCs w:val="21"/>
        </w:rPr>
        <w:t>中学生からのアドバイスを聞く場を設けることで、</w:t>
      </w:r>
      <w:r w:rsidR="00100638">
        <w:rPr>
          <w:rFonts w:ascii="ＭＳ 明朝" w:eastAsia="ＭＳ 明朝" w:hAnsi="ＭＳ 明朝" w:hint="eastAsia"/>
          <w:sz w:val="21"/>
          <w:szCs w:val="21"/>
        </w:rPr>
        <w:t>来年、再来年の中学校入学に向けて、</w:t>
      </w:r>
      <w:r w:rsidR="002B4D3F">
        <w:rPr>
          <w:rFonts w:ascii="ＭＳ 明朝" w:eastAsia="ＭＳ 明朝" w:hAnsi="ＭＳ 明朝" w:hint="eastAsia"/>
          <w:sz w:val="21"/>
          <w:szCs w:val="21"/>
        </w:rPr>
        <w:t>今からどのような</w:t>
      </w:r>
      <w:r>
        <w:rPr>
          <w:rFonts w:ascii="ＭＳ 明朝" w:eastAsia="ＭＳ 明朝" w:hAnsi="ＭＳ 明朝" w:hint="eastAsia"/>
          <w:sz w:val="21"/>
          <w:szCs w:val="21"/>
        </w:rPr>
        <w:t>生活</w:t>
      </w:r>
      <w:r w:rsidR="002B4D3F">
        <w:rPr>
          <w:rFonts w:ascii="ＭＳ 明朝" w:eastAsia="ＭＳ 明朝" w:hAnsi="ＭＳ 明朝" w:hint="eastAsia"/>
          <w:sz w:val="21"/>
          <w:szCs w:val="21"/>
        </w:rPr>
        <w:t>をしていくか</w:t>
      </w:r>
      <w:r>
        <w:rPr>
          <w:rFonts w:ascii="ＭＳ 明朝" w:eastAsia="ＭＳ 明朝" w:hAnsi="ＭＳ 明朝" w:hint="eastAsia"/>
          <w:sz w:val="21"/>
          <w:szCs w:val="21"/>
        </w:rPr>
        <w:t>見通しを</w:t>
      </w:r>
      <w:r w:rsidR="002B4D3F">
        <w:rPr>
          <w:rFonts w:ascii="ＭＳ 明朝" w:eastAsia="ＭＳ 明朝" w:hAnsi="ＭＳ 明朝" w:hint="eastAsia"/>
          <w:sz w:val="21"/>
          <w:szCs w:val="21"/>
        </w:rPr>
        <w:t>もって意思決定することができるようにする</w:t>
      </w:r>
      <w:r>
        <w:rPr>
          <w:rFonts w:ascii="ＭＳ 明朝" w:eastAsia="ＭＳ 明朝" w:hAnsi="ＭＳ 明朝" w:hint="eastAsia"/>
          <w:sz w:val="21"/>
          <w:szCs w:val="21"/>
        </w:rPr>
        <w:t>。</w:t>
      </w:r>
    </w:p>
    <w:p w14:paraId="62E18782" w14:textId="32329D8F" w:rsidR="00AA29C3" w:rsidRPr="00882EDB" w:rsidRDefault="00020BBC" w:rsidP="006074F0">
      <w:pPr>
        <w:snapToGrid w:val="0"/>
        <w:spacing w:after="0" w:line="240" w:lineRule="auto"/>
        <w:ind w:leftChars="200" w:left="392" w:firstLineChars="100" w:firstLine="206"/>
        <w:contextualSpacing/>
        <w:rPr>
          <w:rFonts w:ascii="ＭＳ 明朝" w:eastAsia="ＭＳ 明朝" w:hAnsi="ＭＳ 明朝"/>
          <w:sz w:val="21"/>
          <w:szCs w:val="21"/>
        </w:rPr>
      </w:pPr>
      <w:r>
        <w:rPr>
          <w:rFonts w:ascii="ＭＳ 明朝" w:eastAsia="ＭＳ 明朝" w:hAnsi="ＭＳ 明朝" w:hint="eastAsia"/>
          <w:sz w:val="21"/>
          <w:szCs w:val="21"/>
        </w:rPr>
        <w:t>中学生は、</w:t>
      </w:r>
      <w:r w:rsidR="00F24DFE">
        <w:rPr>
          <w:rFonts w:ascii="ＭＳ 明朝" w:eastAsia="ＭＳ 明朝" w:hAnsi="ＭＳ 明朝" w:hint="eastAsia"/>
          <w:sz w:val="21"/>
          <w:szCs w:val="21"/>
        </w:rPr>
        <w:t>小学生との交流を通して</w:t>
      </w:r>
      <w:r w:rsidR="006074F0">
        <w:rPr>
          <w:rFonts w:ascii="ＭＳ 明朝" w:eastAsia="ＭＳ 明朝" w:hAnsi="ＭＳ 明朝" w:hint="eastAsia"/>
          <w:sz w:val="21"/>
          <w:szCs w:val="21"/>
        </w:rPr>
        <w:t>スマートフォンの長時間利用などの</w:t>
      </w:r>
      <w:r w:rsidR="00F24DFE">
        <w:rPr>
          <w:rFonts w:ascii="ＭＳ 明朝" w:eastAsia="ＭＳ 明朝" w:hAnsi="ＭＳ 明朝" w:hint="eastAsia"/>
          <w:sz w:val="21"/>
          <w:szCs w:val="21"/>
        </w:rPr>
        <w:t>日常生活</w:t>
      </w:r>
      <w:r w:rsidR="006074F0">
        <w:rPr>
          <w:rFonts w:ascii="ＭＳ 明朝" w:eastAsia="ＭＳ 明朝" w:hAnsi="ＭＳ 明朝" w:hint="eastAsia"/>
          <w:sz w:val="21"/>
          <w:szCs w:val="21"/>
        </w:rPr>
        <w:t>の課題に気付き</w:t>
      </w:r>
      <w:r w:rsidR="00F24DFE">
        <w:rPr>
          <w:rFonts w:ascii="ＭＳ 明朝" w:eastAsia="ＭＳ 明朝" w:hAnsi="ＭＳ 明朝" w:hint="eastAsia"/>
          <w:sz w:val="21"/>
          <w:szCs w:val="21"/>
        </w:rPr>
        <w:t>、</w:t>
      </w:r>
      <w:r>
        <w:rPr>
          <w:rFonts w:ascii="ＭＳ 明朝" w:eastAsia="ＭＳ 明朝" w:hAnsi="ＭＳ 明朝" w:hint="eastAsia"/>
          <w:sz w:val="21"/>
          <w:szCs w:val="21"/>
        </w:rPr>
        <w:t>「やりたいこと」</w:t>
      </w:r>
      <w:r w:rsidR="00100638">
        <w:rPr>
          <w:rFonts w:ascii="ＭＳ 明朝" w:eastAsia="ＭＳ 明朝" w:hAnsi="ＭＳ 明朝" w:hint="eastAsia"/>
          <w:sz w:val="21"/>
          <w:szCs w:val="21"/>
        </w:rPr>
        <w:t>や「やるべきこと」</w:t>
      </w:r>
      <w:r>
        <w:rPr>
          <w:rFonts w:ascii="ＭＳ 明朝" w:eastAsia="ＭＳ 明朝" w:hAnsi="ＭＳ 明朝" w:hint="eastAsia"/>
          <w:sz w:val="21"/>
          <w:szCs w:val="21"/>
        </w:rPr>
        <w:t>に目を向け</w:t>
      </w:r>
      <w:r w:rsidR="002B4D3F">
        <w:rPr>
          <w:rFonts w:ascii="ＭＳ 明朝" w:eastAsia="ＭＳ 明朝" w:hAnsi="ＭＳ 明朝" w:hint="eastAsia"/>
          <w:sz w:val="21"/>
          <w:szCs w:val="21"/>
        </w:rPr>
        <w:t>て</w:t>
      </w:r>
      <w:r w:rsidR="00A64262">
        <w:rPr>
          <w:rFonts w:ascii="ＭＳ 明朝" w:eastAsia="ＭＳ 明朝" w:hAnsi="ＭＳ 明朝" w:hint="eastAsia"/>
          <w:sz w:val="21"/>
          <w:szCs w:val="21"/>
        </w:rPr>
        <w:t>、よりよい中学校生活</w:t>
      </w:r>
      <w:r w:rsidR="0005222B">
        <w:rPr>
          <w:rFonts w:ascii="ＭＳ 明朝" w:eastAsia="ＭＳ 明朝" w:hAnsi="ＭＳ 明朝" w:hint="eastAsia"/>
          <w:sz w:val="21"/>
          <w:szCs w:val="21"/>
        </w:rPr>
        <w:t>を送るため</w:t>
      </w:r>
      <w:r w:rsidR="006074F0">
        <w:rPr>
          <w:rFonts w:ascii="ＭＳ 明朝" w:eastAsia="ＭＳ 明朝" w:hAnsi="ＭＳ 明朝" w:hint="eastAsia"/>
          <w:sz w:val="21"/>
          <w:szCs w:val="21"/>
        </w:rPr>
        <w:t>の意思決定をすることができるようにする。</w:t>
      </w:r>
      <w:r>
        <w:rPr>
          <w:rFonts w:ascii="ＭＳ 明朝" w:eastAsia="ＭＳ 明朝" w:hAnsi="ＭＳ 明朝" w:hint="eastAsia"/>
          <w:sz w:val="21"/>
          <w:szCs w:val="21"/>
        </w:rPr>
        <w:t xml:space="preserve">　　</w:t>
      </w:r>
      <w:r w:rsidR="00AA29C3" w:rsidRPr="00882EDB">
        <w:rPr>
          <w:rFonts w:ascii="ＭＳ 明朝" w:eastAsia="ＭＳ 明朝" w:hAnsi="ＭＳ 明朝"/>
          <w:sz w:val="21"/>
          <w:szCs w:val="21"/>
        </w:rPr>
        <w:t xml:space="preserve">　</w:t>
      </w:r>
    </w:p>
    <w:p w14:paraId="651EB6D8" w14:textId="77777777" w:rsidR="006F3F86" w:rsidRPr="00882EDB" w:rsidRDefault="006F3F86" w:rsidP="00882EDB">
      <w:pPr>
        <w:snapToGrid w:val="0"/>
        <w:spacing w:line="240" w:lineRule="auto"/>
        <w:contextualSpacing/>
        <w:rPr>
          <w:rFonts w:ascii="ＭＳ 明朝" w:eastAsia="ＭＳ 明朝" w:hAnsi="ＭＳ 明朝"/>
          <w:sz w:val="21"/>
          <w:szCs w:val="21"/>
        </w:rPr>
      </w:pPr>
    </w:p>
    <w:p w14:paraId="6659669A" w14:textId="77777777" w:rsidR="00BC7369" w:rsidRDefault="000060F6" w:rsidP="00882EDB">
      <w:pPr>
        <w:snapToGrid w:val="0"/>
        <w:spacing w:after="0" w:line="240" w:lineRule="auto"/>
        <w:contextualSpacing/>
        <w:rPr>
          <w:rFonts w:ascii="ＭＳ 明朝" w:eastAsia="ＭＳ 明朝" w:hAnsi="ＭＳ 明朝"/>
          <w:sz w:val="21"/>
          <w:szCs w:val="21"/>
        </w:rPr>
      </w:pPr>
      <w:r w:rsidRPr="00882EDB">
        <w:rPr>
          <w:rFonts w:ascii="ＭＳ 明朝" w:eastAsia="ＭＳ 明朝" w:hAnsi="ＭＳ 明朝"/>
          <w:sz w:val="21"/>
          <w:szCs w:val="21"/>
        </w:rPr>
        <w:t>３</w:t>
      </w:r>
      <w:r w:rsidR="00BC7369" w:rsidRPr="00882EDB">
        <w:rPr>
          <w:rFonts w:ascii="ＭＳ 明朝" w:eastAsia="ＭＳ 明朝" w:hAnsi="ＭＳ 明朝"/>
          <w:sz w:val="21"/>
          <w:szCs w:val="21"/>
        </w:rPr>
        <w:t xml:space="preserve">　本時のねらい</w:t>
      </w:r>
    </w:p>
    <w:p w14:paraId="6647AE34" w14:textId="7EABFD2C" w:rsidR="004952F3" w:rsidRPr="0096223F" w:rsidRDefault="00DC1053" w:rsidP="00DC1053">
      <w:pPr>
        <w:snapToGrid w:val="0"/>
        <w:spacing w:after="0" w:line="240" w:lineRule="auto"/>
        <w:ind w:firstLineChars="200" w:firstLine="412"/>
        <w:contextualSpacing/>
        <w:rPr>
          <w:rFonts w:ascii="ＭＳ 明朝" w:eastAsia="ＭＳ 明朝" w:hAnsi="ＭＳ 明朝"/>
          <w:sz w:val="21"/>
          <w:szCs w:val="21"/>
        </w:rPr>
      </w:pPr>
      <w:r>
        <w:rPr>
          <w:rFonts w:ascii="ＭＳ 明朝" w:eastAsia="ＭＳ 明朝" w:hAnsi="ＭＳ 明朝" w:hint="eastAsia"/>
          <w:sz w:val="21"/>
          <w:szCs w:val="21"/>
        </w:rPr>
        <w:t>〔</w:t>
      </w:r>
      <w:r w:rsidR="004952F3" w:rsidRPr="0096223F">
        <w:rPr>
          <w:rFonts w:ascii="ＭＳ 明朝" w:eastAsia="ＭＳ 明朝" w:hAnsi="ＭＳ 明朝" w:hint="eastAsia"/>
          <w:sz w:val="21"/>
          <w:szCs w:val="21"/>
        </w:rPr>
        <w:t>小学</w:t>
      </w:r>
      <w:r w:rsidR="003D3EBF">
        <w:rPr>
          <w:rFonts w:ascii="ＭＳ 明朝" w:eastAsia="ＭＳ 明朝" w:hAnsi="ＭＳ 明朝" w:hint="eastAsia"/>
          <w:sz w:val="21"/>
          <w:szCs w:val="21"/>
        </w:rPr>
        <w:t>校</w:t>
      </w:r>
      <w:r>
        <w:rPr>
          <w:rFonts w:ascii="ＭＳ 明朝" w:eastAsia="ＭＳ 明朝" w:hAnsi="ＭＳ 明朝" w:hint="eastAsia"/>
          <w:sz w:val="21"/>
          <w:szCs w:val="21"/>
        </w:rPr>
        <w:t>〕</w:t>
      </w:r>
    </w:p>
    <w:p w14:paraId="66F2ECA3" w14:textId="541A8318" w:rsidR="004952F3" w:rsidRPr="0096223F" w:rsidRDefault="00A64262" w:rsidP="00E133C0">
      <w:pPr>
        <w:snapToGrid w:val="0"/>
        <w:spacing w:after="0" w:line="240" w:lineRule="auto"/>
        <w:ind w:leftChars="300" w:left="589"/>
        <w:contextualSpacing/>
        <w:rPr>
          <w:rFonts w:ascii="ＭＳ 明朝" w:eastAsia="ＭＳ 明朝" w:hAnsi="ＭＳ 明朝"/>
          <w:sz w:val="21"/>
          <w:szCs w:val="21"/>
        </w:rPr>
      </w:pPr>
      <w:r>
        <w:rPr>
          <w:rFonts w:ascii="ＭＳ 明朝" w:eastAsia="ＭＳ 明朝" w:hAnsi="ＭＳ 明朝" w:hint="eastAsia"/>
          <w:sz w:val="21"/>
          <w:szCs w:val="21"/>
        </w:rPr>
        <w:t xml:space="preserve">　</w:t>
      </w:r>
      <w:r w:rsidR="004952F3" w:rsidRPr="0096223F">
        <w:rPr>
          <w:rFonts w:ascii="ＭＳ 明朝" w:eastAsia="ＭＳ 明朝" w:hAnsi="ＭＳ 明朝" w:hint="eastAsia"/>
          <w:sz w:val="21"/>
          <w:szCs w:val="21"/>
        </w:rPr>
        <w:t>中学校生活の実際を聞いたり、タイムマネジメント表を比較</w:t>
      </w:r>
      <w:r w:rsidR="00E133C0">
        <w:rPr>
          <w:rFonts w:ascii="ＭＳ 明朝" w:eastAsia="ＭＳ 明朝" w:hAnsi="ＭＳ 明朝" w:hint="eastAsia"/>
          <w:sz w:val="21"/>
          <w:szCs w:val="21"/>
        </w:rPr>
        <w:t>したり</w:t>
      </w:r>
      <w:r w:rsidR="00A63F22">
        <w:rPr>
          <w:rFonts w:ascii="ＭＳ 明朝" w:eastAsia="ＭＳ 明朝" w:hAnsi="ＭＳ 明朝" w:hint="eastAsia"/>
          <w:sz w:val="21"/>
          <w:szCs w:val="21"/>
        </w:rPr>
        <w:t>する</w:t>
      </w:r>
      <w:r w:rsidR="00A63F22" w:rsidRPr="0096223F">
        <w:rPr>
          <w:rFonts w:ascii="ＭＳ 明朝" w:eastAsia="ＭＳ 明朝" w:hAnsi="ＭＳ 明朝" w:hint="eastAsia"/>
          <w:sz w:val="21"/>
          <w:szCs w:val="21"/>
        </w:rPr>
        <w:t>中学生との交流</w:t>
      </w:r>
      <w:r w:rsidR="00A63F22">
        <w:rPr>
          <w:rFonts w:ascii="ＭＳ 明朝" w:eastAsia="ＭＳ 明朝" w:hAnsi="ＭＳ 明朝" w:hint="eastAsia"/>
          <w:sz w:val="21"/>
          <w:szCs w:val="21"/>
        </w:rPr>
        <w:t>を通して、</w:t>
      </w:r>
      <w:r w:rsidR="00E133C0">
        <w:rPr>
          <w:rFonts w:ascii="ＭＳ 明朝" w:eastAsia="ＭＳ 明朝" w:hAnsi="ＭＳ 明朝" w:hint="eastAsia"/>
          <w:sz w:val="21"/>
          <w:szCs w:val="21"/>
        </w:rPr>
        <w:t>今の生活との違いを感じ取り、よりよい生活を送るための取組について意思決定することができる</w:t>
      </w:r>
      <w:r w:rsidR="004952F3" w:rsidRPr="0096223F">
        <w:rPr>
          <w:rFonts w:ascii="ＭＳ 明朝" w:eastAsia="ＭＳ 明朝" w:hAnsi="ＭＳ 明朝" w:hint="eastAsia"/>
          <w:sz w:val="21"/>
          <w:szCs w:val="21"/>
        </w:rPr>
        <w:t>。</w:t>
      </w:r>
    </w:p>
    <w:p w14:paraId="13E582A6" w14:textId="6CE71720" w:rsidR="0096223F" w:rsidRPr="0096223F" w:rsidRDefault="00E133C0" w:rsidP="00E133C0">
      <w:pPr>
        <w:snapToGrid w:val="0"/>
        <w:spacing w:after="0" w:line="240" w:lineRule="auto"/>
        <w:ind w:firstLineChars="200" w:firstLine="412"/>
        <w:contextualSpacing/>
        <w:rPr>
          <w:rFonts w:ascii="ＭＳ 明朝" w:eastAsia="ＭＳ 明朝" w:hAnsi="ＭＳ 明朝"/>
          <w:sz w:val="21"/>
          <w:szCs w:val="21"/>
        </w:rPr>
      </w:pPr>
      <w:r>
        <w:rPr>
          <w:rFonts w:ascii="ＭＳ 明朝" w:eastAsia="ＭＳ 明朝" w:hAnsi="ＭＳ 明朝" w:hint="eastAsia"/>
          <w:sz w:val="21"/>
          <w:szCs w:val="21"/>
        </w:rPr>
        <w:t>〔</w:t>
      </w:r>
      <w:r w:rsidR="0096223F" w:rsidRPr="0096223F">
        <w:rPr>
          <w:rFonts w:ascii="ＭＳ 明朝" w:eastAsia="ＭＳ 明朝" w:hAnsi="ＭＳ 明朝" w:hint="eastAsia"/>
          <w:sz w:val="21"/>
          <w:szCs w:val="21"/>
        </w:rPr>
        <w:t>中学</w:t>
      </w:r>
      <w:r w:rsidR="003D3EBF">
        <w:rPr>
          <w:rFonts w:ascii="ＭＳ 明朝" w:eastAsia="ＭＳ 明朝" w:hAnsi="ＭＳ 明朝" w:hint="eastAsia"/>
          <w:sz w:val="21"/>
          <w:szCs w:val="21"/>
        </w:rPr>
        <w:t>校</w:t>
      </w:r>
      <w:r>
        <w:rPr>
          <w:rFonts w:ascii="ＭＳ 明朝" w:eastAsia="ＭＳ 明朝" w:hAnsi="ＭＳ 明朝" w:hint="eastAsia"/>
          <w:sz w:val="21"/>
          <w:szCs w:val="21"/>
        </w:rPr>
        <w:t>〕</w:t>
      </w:r>
    </w:p>
    <w:p w14:paraId="7D5DA25B" w14:textId="538BA6D0" w:rsidR="00AA29C3" w:rsidRDefault="00C41C9B" w:rsidP="00E133C0">
      <w:pPr>
        <w:snapToGrid w:val="0"/>
        <w:spacing w:after="0" w:line="240" w:lineRule="auto"/>
        <w:ind w:leftChars="300" w:left="589"/>
        <w:contextualSpacing/>
        <w:rPr>
          <w:rFonts w:ascii="ＭＳ 明朝" w:eastAsia="ＭＳ 明朝" w:hAnsi="ＭＳ 明朝"/>
          <w:sz w:val="21"/>
          <w:szCs w:val="21"/>
        </w:rPr>
      </w:pPr>
      <w:r>
        <w:rPr>
          <w:rFonts w:ascii="ＭＳ 明朝" w:eastAsia="ＭＳ 明朝" w:hAnsi="ＭＳ 明朝" w:hint="eastAsia"/>
          <w:sz w:val="21"/>
          <w:szCs w:val="21"/>
        </w:rPr>
        <w:t xml:space="preserve">　</w:t>
      </w:r>
      <w:r w:rsidR="00CA656B">
        <w:rPr>
          <w:rFonts w:ascii="ＭＳ 明朝" w:eastAsia="ＭＳ 明朝" w:hAnsi="ＭＳ 明朝" w:hint="eastAsia"/>
          <w:sz w:val="21"/>
          <w:szCs w:val="21"/>
        </w:rPr>
        <w:t>中学校生活に関する</w:t>
      </w:r>
      <w:r w:rsidR="0096223F" w:rsidRPr="0096223F">
        <w:rPr>
          <w:rFonts w:ascii="ＭＳ 明朝" w:eastAsia="ＭＳ 明朝" w:hAnsi="ＭＳ 明朝" w:hint="eastAsia"/>
          <w:sz w:val="21"/>
          <w:szCs w:val="21"/>
        </w:rPr>
        <w:t>小学生</w:t>
      </w:r>
      <w:r w:rsidR="00B20B8A">
        <w:rPr>
          <w:rFonts w:ascii="ＭＳ 明朝" w:eastAsia="ＭＳ 明朝" w:hAnsi="ＭＳ 明朝" w:hint="eastAsia"/>
          <w:sz w:val="21"/>
          <w:szCs w:val="21"/>
        </w:rPr>
        <w:t>から</w:t>
      </w:r>
      <w:r>
        <w:rPr>
          <w:rFonts w:ascii="ＭＳ 明朝" w:eastAsia="ＭＳ 明朝" w:hAnsi="ＭＳ 明朝" w:hint="eastAsia"/>
          <w:sz w:val="21"/>
          <w:szCs w:val="21"/>
        </w:rPr>
        <w:t>の質問に答えたり、アドバイスしたりする</w:t>
      </w:r>
      <w:r w:rsidR="00CA656B">
        <w:rPr>
          <w:rFonts w:ascii="ＭＳ 明朝" w:eastAsia="ＭＳ 明朝" w:hAnsi="ＭＳ 明朝" w:hint="eastAsia"/>
          <w:sz w:val="21"/>
          <w:szCs w:val="21"/>
        </w:rPr>
        <w:t>活動</w:t>
      </w:r>
      <w:r w:rsidR="0096223F" w:rsidRPr="0096223F">
        <w:rPr>
          <w:rFonts w:ascii="ＭＳ 明朝" w:eastAsia="ＭＳ 明朝" w:hAnsi="ＭＳ 明朝" w:hint="eastAsia"/>
          <w:sz w:val="21"/>
          <w:szCs w:val="21"/>
        </w:rPr>
        <w:t>を通して、</w:t>
      </w:r>
      <w:r w:rsidR="00E133C0">
        <w:rPr>
          <w:rFonts w:ascii="ＭＳ 明朝" w:eastAsia="ＭＳ 明朝" w:hAnsi="ＭＳ 明朝" w:hint="eastAsia"/>
          <w:sz w:val="21"/>
          <w:szCs w:val="21"/>
        </w:rPr>
        <w:t>今後の中学校生活のあり方を見直し</w:t>
      </w:r>
      <w:r w:rsidR="007E0470">
        <w:rPr>
          <w:rFonts w:ascii="ＭＳ 明朝" w:eastAsia="ＭＳ 明朝" w:hAnsi="ＭＳ 明朝" w:hint="eastAsia"/>
          <w:sz w:val="21"/>
          <w:szCs w:val="21"/>
        </w:rPr>
        <w:t>、</w:t>
      </w:r>
      <w:r w:rsidR="00752F74">
        <w:rPr>
          <w:rFonts w:ascii="ＭＳ 明朝" w:eastAsia="ＭＳ 明朝" w:hAnsi="ＭＳ 明朝" w:hint="eastAsia"/>
          <w:sz w:val="21"/>
          <w:szCs w:val="21"/>
        </w:rPr>
        <w:t>よりよい生活を</w:t>
      </w:r>
      <w:r w:rsidR="00CA656B">
        <w:rPr>
          <w:rFonts w:ascii="ＭＳ 明朝" w:eastAsia="ＭＳ 明朝" w:hAnsi="ＭＳ 明朝" w:hint="eastAsia"/>
          <w:sz w:val="21"/>
          <w:szCs w:val="21"/>
        </w:rPr>
        <w:t>送</w:t>
      </w:r>
      <w:r w:rsidR="00E133C0">
        <w:rPr>
          <w:rFonts w:ascii="ＭＳ 明朝" w:eastAsia="ＭＳ 明朝" w:hAnsi="ＭＳ 明朝" w:hint="eastAsia"/>
          <w:sz w:val="21"/>
          <w:szCs w:val="21"/>
        </w:rPr>
        <w:t>るための取組について意思決定することができる。</w:t>
      </w:r>
    </w:p>
    <w:p w14:paraId="2F8B66E2" w14:textId="17BFA3E4" w:rsidR="00100638" w:rsidRDefault="00100638" w:rsidP="00E133C0">
      <w:pPr>
        <w:snapToGrid w:val="0"/>
        <w:spacing w:after="0" w:line="240" w:lineRule="auto"/>
        <w:ind w:leftChars="300" w:left="589"/>
        <w:contextualSpacing/>
        <w:rPr>
          <w:rFonts w:ascii="ＭＳ 明朝" w:eastAsia="ＭＳ 明朝" w:hAnsi="ＭＳ 明朝"/>
          <w:sz w:val="21"/>
          <w:szCs w:val="21"/>
        </w:rPr>
      </w:pPr>
    </w:p>
    <w:p w14:paraId="2DFF1DCF" w14:textId="2E014EA9" w:rsidR="00100638" w:rsidRDefault="00100638" w:rsidP="00E133C0">
      <w:pPr>
        <w:snapToGrid w:val="0"/>
        <w:spacing w:after="0" w:line="240" w:lineRule="auto"/>
        <w:ind w:leftChars="300" w:left="589"/>
        <w:contextualSpacing/>
        <w:rPr>
          <w:rFonts w:ascii="ＭＳ 明朝" w:eastAsia="ＭＳ 明朝" w:hAnsi="ＭＳ 明朝"/>
          <w:sz w:val="21"/>
          <w:szCs w:val="21"/>
        </w:rPr>
      </w:pPr>
    </w:p>
    <w:p w14:paraId="03338616" w14:textId="6AABA18D" w:rsidR="00705C2E" w:rsidRDefault="00705C2E" w:rsidP="00E133C0">
      <w:pPr>
        <w:snapToGrid w:val="0"/>
        <w:spacing w:after="0" w:line="240" w:lineRule="auto"/>
        <w:ind w:leftChars="300" w:left="589"/>
        <w:contextualSpacing/>
        <w:rPr>
          <w:rFonts w:ascii="ＭＳ 明朝" w:eastAsia="ＭＳ 明朝" w:hAnsi="ＭＳ 明朝"/>
          <w:sz w:val="21"/>
          <w:szCs w:val="21"/>
        </w:rPr>
      </w:pPr>
    </w:p>
    <w:p w14:paraId="55619AD4" w14:textId="77777777" w:rsidR="00705C2E" w:rsidRDefault="00705C2E" w:rsidP="00E133C0">
      <w:pPr>
        <w:snapToGrid w:val="0"/>
        <w:spacing w:after="0" w:line="240" w:lineRule="auto"/>
        <w:ind w:leftChars="300" w:left="589"/>
        <w:contextualSpacing/>
        <w:rPr>
          <w:rFonts w:ascii="ＭＳ 明朝" w:eastAsia="ＭＳ 明朝" w:hAnsi="ＭＳ 明朝"/>
          <w:sz w:val="21"/>
          <w:szCs w:val="21"/>
        </w:rPr>
      </w:pPr>
    </w:p>
    <w:p w14:paraId="1540CFB6" w14:textId="726D2523" w:rsidR="00100638" w:rsidRDefault="00100638" w:rsidP="00E133C0">
      <w:pPr>
        <w:snapToGrid w:val="0"/>
        <w:spacing w:after="0" w:line="240" w:lineRule="auto"/>
        <w:ind w:leftChars="300" w:left="589"/>
        <w:contextualSpacing/>
        <w:rPr>
          <w:rFonts w:ascii="ＭＳ 明朝" w:eastAsia="ＭＳ 明朝" w:hAnsi="ＭＳ 明朝"/>
          <w:sz w:val="21"/>
          <w:szCs w:val="21"/>
        </w:rPr>
      </w:pPr>
    </w:p>
    <w:p w14:paraId="603691C2" w14:textId="77777777" w:rsidR="00100638" w:rsidRDefault="00100638" w:rsidP="00E133C0">
      <w:pPr>
        <w:snapToGrid w:val="0"/>
        <w:spacing w:after="0" w:line="240" w:lineRule="auto"/>
        <w:ind w:leftChars="300" w:left="589"/>
        <w:contextualSpacing/>
        <w:rPr>
          <w:rFonts w:ascii="ＭＳ 明朝" w:eastAsia="ＭＳ 明朝" w:hAnsi="ＭＳ 明朝"/>
          <w:sz w:val="21"/>
          <w:szCs w:val="21"/>
        </w:rPr>
      </w:pPr>
    </w:p>
    <w:p w14:paraId="01157E44" w14:textId="580547F9" w:rsidR="004E49A5" w:rsidRDefault="002B4D3F" w:rsidP="002B4D3F">
      <w:pPr>
        <w:snapToGrid w:val="0"/>
        <w:spacing w:after="0" w:line="240" w:lineRule="auto"/>
        <w:contextualSpacing/>
        <w:rPr>
          <w:rFonts w:ascii="ＭＳ 明朝" w:eastAsia="ＭＳ 明朝" w:hAnsi="ＭＳ 明朝"/>
          <w:sz w:val="21"/>
          <w:szCs w:val="21"/>
        </w:rPr>
      </w:pPr>
      <w:r>
        <w:rPr>
          <w:rFonts w:ascii="ＭＳ 明朝" w:eastAsia="ＭＳ 明朝" w:hAnsi="ＭＳ 明朝" w:hint="eastAsia"/>
          <w:sz w:val="21"/>
          <w:szCs w:val="21"/>
        </w:rPr>
        <w:lastRenderedPageBreak/>
        <w:t xml:space="preserve">４　</w:t>
      </w:r>
      <w:r w:rsidR="00CD260E">
        <w:rPr>
          <w:rFonts w:ascii="ＭＳ 明朝" w:eastAsia="ＭＳ 明朝" w:hAnsi="ＭＳ 明朝" w:hint="eastAsia"/>
          <w:sz w:val="21"/>
          <w:szCs w:val="21"/>
        </w:rPr>
        <w:t>学習過程</w:t>
      </w:r>
    </w:p>
    <w:p w14:paraId="0AE24450" w14:textId="07854456" w:rsidR="00CD260E" w:rsidRDefault="00CD260E" w:rsidP="002B4D3F">
      <w:pPr>
        <w:snapToGrid w:val="0"/>
        <w:spacing w:after="0" w:line="240" w:lineRule="auto"/>
        <w:contextualSpacing/>
        <w:rPr>
          <w:rFonts w:ascii="ＭＳ 明朝" w:eastAsia="ＭＳ 明朝" w:hAnsi="ＭＳ 明朝"/>
          <w:sz w:val="21"/>
          <w:szCs w:val="21"/>
        </w:rPr>
      </w:pPr>
      <w:r>
        <w:rPr>
          <w:rFonts w:ascii="ＭＳ 明朝" w:eastAsia="ＭＳ 明朝" w:hAnsi="ＭＳ 明朝" w:hint="eastAsia"/>
          <w:sz w:val="21"/>
          <w:szCs w:val="21"/>
        </w:rPr>
        <w:t xml:space="preserve">　（１）事前指導</w:t>
      </w:r>
    </w:p>
    <w:p w14:paraId="132AEC7D" w14:textId="09682D31" w:rsidR="004E49A5" w:rsidRDefault="007D1D09" w:rsidP="001B5EA3">
      <w:pPr>
        <w:snapToGrid w:val="0"/>
        <w:spacing w:after="0" w:line="240" w:lineRule="auto"/>
        <w:ind w:leftChars="200" w:left="598" w:hangingChars="100" w:hanging="206"/>
        <w:contextualSpacing/>
        <w:rPr>
          <w:rFonts w:ascii="ＭＳ 明朝" w:eastAsia="ＭＳ 明朝" w:hAnsi="ＭＳ 明朝"/>
          <w:sz w:val="21"/>
          <w:szCs w:val="21"/>
        </w:rPr>
      </w:pPr>
      <w:r>
        <w:rPr>
          <w:rFonts w:ascii="ＭＳ 明朝" w:eastAsia="ＭＳ 明朝" w:hAnsi="ＭＳ 明朝" w:hint="eastAsia"/>
          <w:sz w:val="21"/>
          <w:szCs w:val="21"/>
        </w:rPr>
        <w:t xml:space="preserve">  　事前アンケートを行い、児童生徒の将来への思いや現在の時間の使い方の課題を把握する。</w:t>
      </w:r>
    </w:p>
    <w:p w14:paraId="7C9A6E77" w14:textId="77777777" w:rsidR="00AB1108" w:rsidRDefault="00AB1108" w:rsidP="00AB1108">
      <w:pPr>
        <w:snapToGrid w:val="0"/>
        <w:spacing w:after="0" w:line="160" w:lineRule="exact"/>
        <w:ind w:leftChars="200" w:left="392"/>
        <w:contextualSpacing/>
        <w:rPr>
          <w:rFonts w:ascii="ＭＳ 明朝" w:eastAsia="ＭＳ 明朝" w:hAnsi="ＭＳ 明朝"/>
          <w:sz w:val="21"/>
          <w:szCs w:val="21"/>
        </w:rPr>
      </w:pPr>
    </w:p>
    <w:tbl>
      <w:tblPr>
        <w:tblStyle w:val="af5"/>
        <w:tblpPr w:leftFromText="142" w:rightFromText="142" w:vertAnchor="text" w:horzAnchor="margin" w:tblpX="279" w:tblpY="297"/>
        <w:tblW w:w="0" w:type="auto"/>
        <w:tblLook w:val="04A0" w:firstRow="1" w:lastRow="0" w:firstColumn="1" w:lastColumn="0" w:noHBand="0" w:noVBand="1"/>
      </w:tblPr>
      <w:tblGrid>
        <w:gridCol w:w="572"/>
        <w:gridCol w:w="4385"/>
        <w:gridCol w:w="572"/>
        <w:gridCol w:w="4396"/>
      </w:tblGrid>
      <w:tr w:rsidR="00CD260E" w:rsidRPr="00882EDB" w14:paraId="67F927B9" w14:textId="77777777" w:rsidTr="000B5B6A">
        <w:trPr>
          <w:cantSplit/>
          <w:trHeight w:val="701"/>
        </w:trPr>
        <w:tc>
          <w:tcPr>
            <w:tcW w:w="293" w:type="dxa"/>
            <w:textDirection w:val="tbRlV"/>
          </w:tcPr>
          <w:p w14:paraId="167B569D" w14:textId="77777777" w:rsidR="00CD260E" w:rsidRPr="00882EDB" w:rsidRDefault="00CD260E" w:rsidP="000B5B6A">
            <w:pPr>
              <w:ind w:left="113" w:right="113"/>
              <w:rPr>
                <w:rFonts w:ascii="ＭＳ 明朝" w:eastAsia="ＭＳ 明朝" w:hAnsi="ＭＳ 明朝"/>
              </w:rPr>
            </w:pPr>
            <w:r>
              <w:rPr>
                <w:rFonts w:ascii="ＭＳ 明朝" w:eastAsia="ＭＳ 明朝" w:hAnsi="ＭＳ 明朝" w:hint="eastAsia"/>
              </w:rPr>
              <w:t>段階</w:t>
            </w:r>
          </w:p>
        </w:tc>
        <w:tc>
          <w:tcPr>
            <w:tcW w:w="4385" w:type="dxa"/>
            <w:vAlign w:val="center"/>
          </w:tcPr>
          <w:p w14:paraId="14B687E0" w14:textId="47A4F835" w:rsidR="00CD260E" w:rsidRPr="00882EDB" w:rsidRDefault="00CD260E" w:rsidP="000B5B6A">
            <w:pPr>
              <w:jc w:val="center"/>
              <w:rPr>
                <w:rFonts w:ascii="ＭＳ 明朝" w:eastAsia="ＭＳ 明朝" w:hAnsi="ＭＳ 明朝"/>
              </w:rPr>
            </w:pPr>
            <w:r w:rsidRPr="00882EDB">
              <w:rPr>
                <w:rFonts w:ascii="ＭＳ 明朝" w:eastAsia="ＭＳ 明朝" w:hAnsi="ＭＳ 明朝" w:hint="eastAsia"/>
              </w:rPr>
              <w:t>学習活動・内容</w:t>
            </w:r>
          </w:p>
        </w:tc>
        <w:tc>
          <w:tcPr>
            <w:tcW w:w="572" w:type="dxa"/>
            <w:textDirection w:val="tbRlV"/>
            <w:vAlign w:val="center"/>
          </w:tcPr>
          <w:p w14:paraId="398750C0" w14:textId="77777777" w:rsidR="00CD260E" w:rsidRPr="00882EDB" w:rsidRDefault="00CD260E" w:rsidP="000B5B6A">
            <w:pPr>
              <w:ind w:left="113" w:right="113"/>
              <w:jc w:val="center"/>
              <w:rPr>
                <w:rFonts w:ascii="ＭＳ 明朝" w:eastAsia="ＭＳ 明朝" w:hAnsi="ＭＳ 明朝"/>
              </w:rPr>
            </w:pPr>
            <w:r w:rsidRPr="00882EDB">
              <w:rPr>
                <w:rFonts w:ascii="ＭＳ 明朝" w:eastAsia="ＭＳ 明朝" w:hAnsi="ＭＳ 明朝"/>
              </w:rPr>
              <w:t>時間</w:t>
            </w:r>
          </w:p>
        </w:tc>
        <w:tc>
          <w:tcPr>
            <w:tcW w:w="4396" w:type="dxa"/>
            <w:vAlign w:val="center"/>
          </w:tcPr>
          <w:p w14:paraId="1731AE51" w14:textId="77777777" w:rsidR="00CD260E" w:rsidRPr="00882EDB" w:rsidRDefault="00CD260E" w:rsidP="000B5B6A">
            <w:pPr>
              <w:jc w:val="center"/>
              <w:rPr>
                <w:rFonts w:ascii="ＭＳ 明朝" w:eastAsia="ＭＳ 明朝" w:hAnsi="ＭＳ 明朝"/>
              </w:rPr>
            </w:pPr>
            <w:r w:rsidRPr="00882EDB">
              <w:rPr>
                <w:rFonts w:ascii="ＭＳ 明朝" w:eastAsia="ＭＳ 明朝" w:hAnsi="ＭＳ 明朝" w:hint="eastAsia"/>
              </w:rPr>
              <w:t xml:space="preserve">〇教師の指導・支援　　</w:t>
            </w:r>
            <w:r w:rsidRPr="00882EDB">
              <w:rPr>
                <w:rFonts w:ascii="ＭＳ 明朝" w:eastAsia="ＭＳ 明朝" w:hAnsi="ＭＳ 明朝" w:hint="eastAsia"/>
                <w:bdr w:val="single" w:sz="4" w:space="0" w:color="auto"/>
              </w:rPr>
              <w:t xml:space="preserve"> 評価 </w:t>
            </w:r>
          </w:p>
        </w:tc>
      </w:tr>
      <w:tr w:rsidR="00CD260E" w:rsidRPr="00882EDB" w14:paraId="1D88F223" w14:textId="77777777" w:rsidTr="000B5B6A">
        <w:trPr>
          <w:cantSplit/>
          <w:trHeight w:val="1970"/>
        </w:trPr>
        <w:tc>
          <w:tcPr>
            <w:tcW w:w="293" w:type="dxa"/>
            <w:textDirection w:val="tbRlV"/>
          </w:tcPr>
          <w:p w14:paraId="5C75DD4A" w14:textId="0F0150AA" w:rsidR="00CD260E" w:rsidRPr="00882EDB" w:rsidRDefault="00822154" w:rsidP="000B5B6A">
            <w:pPr>
              <w:ind w:left="113" w:right="113"/>
              <w:jc w:val="center"/>
              <w:rPr>
                <w:rFonts w:ascii="ＭＳ 明朝" w:eastAsia="ＭＳ 明朝" w:hAnsi="ＭＳ 明朝"/>
              </w:rPr>
            </w:pPr>
            <w:r>
              <w:rPr>
                <w:rFonts w:ascii="ＭＳ 明朝" w:eastAsia="ＭＳ 明朝" w:hAnsi="ＭＳ 明朝" w:hint="eastAsia"/>
              </w:rPr>
              <w:t>つかむ</w:t>
            </w:r>
          </w:p>
        </w:tc>
        <w:tc>
          <w:tcPr>
            <w:tcW w:w="4385" w:type="dxa"/>
          </w:tcPr>
          <w:p w14:paraId="3425F664" w14:textId="106B1431" w:rsidR="00CD260E" w:rsidRPr="008D052E" w:rsidRDefault="00CD260E" w:rsidP="000B5B6A">
            <w:pPr>
              <w:spacing w:line="280" w:lineRule="exact"/>
              <w:ind w:left="196" w:hangingChars="100" w:hanging="196"/>
              <w:rPr>
                <w:rFonts w:ascii="ＭＳ 明朝" w:eastAsia="ＭＳ 明朝" w:hAnsi="ＭＳ 明朝"/>
              </w:rPr>
            </w:pPr>
            <w:r w:rsidRPr="008D052E">
              <w:rPr>
                <w:rFonts w:ascii="ＭＳ 明朝" w:eastAsia="ＭＳ 明朝" w:hAnsi="ＭＳ 明朝" w:hint="eastAsia"/>
              </w:rPr>
              <w:t xml:space="preserve">１　</w:t>
            </w:r>
            <w:r>
              <w:rPr>
                <w:rFonts w:ascii="ＭＳ 明朝" w:eastAsia="ＭＳ 明朝" w:hAnsi="ＭＳ 明朝" w:hint="eastAsia"/>
              </w:rPr>
              <w:t>中学校生活に関する小学生からの質問に</w:t>
            </w:r>
            <w:r w:rsidRPr="008D052E">
              <w:rPr>
                <w:rFonts w:ascii="ＭＳ 明朝" w:eastAsia="ＭＳ 明朝" w:hAnsi="ＭＳ 明朝" w:hint="eastAsia"/>
              </w:rPr>
              <w:t>中学生が答える。</w:t>
            </w:r>
          </w:p>
          <w:p w14:paraId="762C9B85" w14:textId="2E267D11" w:rsidR="00100638" w:rsidRDefault="00100638" w:rsidP="000B5B6A">
            <w:pPr>
              <w:rPr>
                <w:rFonts w:ascii="ＭＳ 明朝" w:eastAsia="ＭＳ 明朝" w:hAnsi="ＭＳ 明朝"/>
              </w:rPr>
            </w:pPr>
            <w:r>
              <w:rPr>
                <w:rFonts w:ascii="ＭＳ 明朝" w:eastAsia="ＭＳ 明朝" w:hAnsi="ＭＳ 明朝" w:hint="eastAsia"/>
              </w:rPr>
              <w:t xml:space="preserve">　　・ 授業時間　</w:t>
            </w:r>
          </w:p>
          <w:p w14:paraId="092560F0" w14:textId="1DF5100C" w:rsidR="00E437E7" w:rsidRDefault="00100638" w:rsidP="00100638">
            <w:pPr>
              <w:ind w:firstLineChars="200" w:firstLine="392"/>
              <w:rPr>
                <w:rFonts w:ascii="ＭＳ 明朝" w:eastAsia="ＭＳ 明朝" w:hAnsi="ＭＳ 明朝"/>
              </w:rPr>
            </w:pPr>
            <w:r>
              <w:rPr>
                <w:rFonts w:ascii="ＭＳ 明朝" w:eastAsia="ＭＳ 明朝" w:hAnsi="ＭＳ 明朝" w:hint="eastAsia"/>
              </w:rPr>
              <w:t>・ 放課後の時間の使い方　 　　　など</w:t>
            </w:r>
          </w:p>
          <w:p w14:paraId="14A8C91B" w14:textId="5D756138" w:rsidR="00CD260E" w:rsidRDefault="00822154" w:rsidP="000B5B6A">
            <w:pPr>
              <w:ind w:left="196" w:hangingChars="100" w:hanging="196"/>
              <w:rPr>
                <w:rFonts w:ascii="ＭＳ 明朝" w:eastAsia="ＭＳ 明朝" w:hAnsi="ＭＳ 明朝"/>
              </w:rPr>
            </w:pPr>
            <w:r w:rsidRPr="00882EDB">
              <w:rPr>
                <w:rFonts w:hint="eastAsia"/>
                <w:noProof/>
              </w:rPr>
              <mc:AlternateContent>
                <mc:Choice Requires="wps">
                  <w:drawing>
                    <wp:anchor distT="0" distB="0" distL="114300" distR="114300" simplePos="0" relativeHeight="251659264" behindDoc="0" locked="0" layoutInCell="1" allowOverlap="1" wp14:anchorId="41EE1B67" wp14:editId="35D10AD4">
                      <wp:simplePos x="0" y="0"/>
                      <wp:positionH relativeFrom="column">
                        <wp:posOffset>219710</wp:posOffset>
                      </wp:positionH>
                      <wp:positionV relativeFrom="paragraph">
                        <wp:posOffset>216593</wp:posOffset>
                      </wp:positionV>
                      <wp:extent cx="2393315" cy="381000"/>
                      <wp:effectExtent l="0" t="0" r="26035" b="19050"/>
                      <wp:wrapNone/>
                      <wp:docPr id="2110370705" name="テキスト ボックス 1"/>
                      <wp:cNvGraphicFramePr/>
                      <a:graphic xmlns:a="http://schemas.openxmlformats.org/drawingml/2006/main">
                        <a:graphicData uri="http://schemas.microsoft.com/office/word/2010/wordprocessingShape">
                          <wps:wsp>
                            <wps:cNvSpPr txBox="1"/>
                            <wps:spPr>
                              <a:xfrm>
                                <a:off x="0" y="0"/>
                                <a:ext cx="2393315" cy="381000"/>
                              </a:xfrm>
                              <a:prstGeom prst="rect">
                                <a:avLst/>
                              </a:prstGeom>
                              <a:solidFill>
                                <a:schemeClr val="lt1"/>
                              </a:solidFill>
                              <a:ln w="6350">
                                <a:solidFill>
                                  <a:prstClr val="black"/>
                                </a:solidFill>
                              </a:ln>
                            </wps:spPr>
                            <wps:txbx>
                              <w:txbxContent>
                                <w:p w14:paraId="314BA429" w14:textId="77777777" w:rsidR="00CD260E" w:rsidRDefault="00CD260E" w:rsidP="00CD260E">
                                  <w:pPr>
                                    <w:ind w:firstLineChars="100" w:firstLine="196"/>
                                  </w:pPr>
                                  <w:r>
                                    <w:rPr>
                                      <w:rFonts w:hint="eastAsia"/>
                                    </w:rPr>
                                    <w:t>これまでの時間の使い方を振り返り、理想の生活を実現しよう。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E1B67" id="_x0000_t202" coordsize="21600,21600" o:spt="202" path="m,l,21600r21600,l21600,xe">
                      <v:stroke joinstyle="miter"/>
                      <v:path gradientshapeok="t" o:connecttype="rect"/>
                    </v:shapetype>
                    <v:shape id="テキスト ボックス 1" o:spid="_x0000_s1026" type="#_x0000_t202" style="position:absolute;left:0;text-align:left;margin-left:17.3pt;margin-top:17.05pt;width:188.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" fillcolor="white [3201]" strokeweight=".5pt">
                      <v:textbox>
                        <w:txbxContent>
                          <w:p w14:paraId="314BA429" w14:textId="77777777" w:rsidR="00CD260E" w:rsidRDefault="00CD260E" w:rsidP="00CD260E">
                            <w:pPr>
                              <w:ind w:firstLineChars="100" w:firstLine="196"/>
                            </w:pPr>
                            <w:r>
                              <w:rPr>
                                <w:rFonts w:hint="eastAsia"/>
                              </w:rPr>
                              <w:t>これまでの時間の使い方を振り返り、理想の生活を実現しよう。</w:t>
                            </w:r>
                          </w:p>
                        </w:txbxContent>
                      </v:textbox>
                    </v:shape>
                  </w:pict>
                </mc:Fallback>
              </mc:AlternateContent>
            </w:r>
            <w:r w:rsidR="00CD260E">
              <w:rPr>
                <w:rFonts w:ascii="ＭＳ 明朝" w:eastAsia="ＭＳ 明朝" w:hAnsi="ＭＳ 明朝" w:hint="eastAsia"/>
              </w:rPr>
              <w:t>２　本時の学習課題を</w:t>
            </w:r>
            <w:r w:rsidR="007F7611">
              <w:rPr>
                <w:rFonts w:ascii="ＭＳ 明朝" w:eastAsia="ＭＳ 明朝" w:hAnsi="ＭＳ 明朝" w:hint="eastAsia"/>
              </w:rPr>
              <w:t>つかむ</w:t>
            </w:r>
            <w:r w:rsidR="00CD260E">
              <w:rPr>
                <w:rFonts w:ascii="ＭＳ 明朝" w:eastAsia="ＭＳ 明朝" w:hAnsi="ＭＳ 明朝" w:hint="eastAsia"/>
              </w:rPr>
              <w:t>。</w:t>
            </w:r>
          </w:p>
          <w:p w14:paraId="7B1F7868" w14:textId="77777777" w:rsidR="00100638" w:rsidRDefault="00100638" w:rsidP="000B5B6A">
            <w:pPr>
              <w:ind w:left="196" w:hangingChars="100" w:hanging="196"/>
              <w:rPr>
                <w:rFonts w:ascii="ＭＳ 明朝" w:eastAsia="ＭＳ 明朝" w:hAnsi="ＭＳ 明朝"/>
              </w:rPr>
            </w:pPr>
          </w:p>
          <w:p w14:paraId="2A37D020" w14:textId="7A7F325E" w:rsidR="00CD260E" w:rsidRPr="008D052E" w:rsidRDefault="00CD260E" w:rsidP="000B5B6A">
            <w:pPr>
              <w:rPr>
                <w:rFonts w:ascii="ＭＳ 明朝" w:eastAsia="ＭＳ 明朝" w:hAnsi="ＭＳ 明朝"/>
              </w:rPr>
            </w:pPr>
          </w:p>
        </w:tc>
        <w:tc>
          <w:tcPr>
            <w:tcW w:w="572" w:type="dxa"/>
            <w:textDirection w:val="tbRlV"/>
          </w:tcPr>
          <w:p w14:paraId="3A3821C2" w14:textId="77777777" w:rsidR="00CD260E" w:rsidRPr="00882EDB" w:rsidRDefault="00CD260E" w:rsidP="000B5B6A">
            <w:pPr>
              <w:spacing w:line="320" w:lineRule="exact"/>
              <w:ind w:left="113" w:right="113"/>
              <w:rPr>
                <w:rFonts w:ascii="ＭＳ 明朝" w:eastAsia="ＭＳ 明朝" w:hAnsi="ＭＳ 明朝"/>
              </w:rPr>
            </w:pPr>
            <w:r>
              <w:rPr>
                <w:rFonts w:ascii="ＭＳ 明朝" w:eastAsia="ＭＳ 明朝" w:hAnsi="ＭＳ 明朝" w:hint="eastAsia"/>
              </w:rPr>
              <w:t>５</w:t>
            </w:r>
          </w:p>
        </w:tc>
        <w:tc>
          <w:tcPr>
            <w:tcW w:w="4396" w:type="dxa"/>
          </w:tcPr>
          <w:p w14:paraId="18123105" w14:textId="3C661184" w:rsidR="007F7611" w:rsidRDefault="007F7611" w:rsidP="000B5B6A">
            <w:pPr>
              <w:spacing w:line="280" w:lineRule="exact"/>
              <w:ind w:left="196" w:hangingChars="100" w:hanging="196"/>
              <w:rPr>
                <w:rFonts w:ascii="ＭＳ 明朝" w:eastAsia="ＭＳ 明朝" w:hAnsi="ＭＳ 明朝"/>
              </w:rPr>
            </w:pPr>
            <w:r>
              <w:rPr>
                <w:rFonts w:ascii="ＭＳ 明朝" w:eastAsia="ＭＳ 明朝" w:hAnsi="ＭＳ 明朝" w:hint="eastAsia"/>
              </w:rPr>
              <w:t>○　小学生は、</w:t>
            </w:r>
            <w:r w:rsidRPr="003C2333">
              <w:rPr>
                <w:rFonts w:ascii="ＭＳ 明朝" w:eastAsia="ＭＳ 明朝" w:hAnsi="ＭＳ 明朝" w:hint="eastAsia"/>
              </w:rPr>
              <w:t>中学生</w:t>
            </w:r>
            <w:r w:rsidR="00100638">
              <w:rPr>
                <w:rFonts w:ascii="ＭＳ 明朝" w:eastAsia="ＭＳ 明朝" w:hAnsi="ＭＳ 明朝" w:hint="eastAsia"/>
              </w:rPr>
              <w:t>からの回答を聞いて中学校</w:t>
            </w:r>
            <w:r>
              <w:rPr>
                <w:rFonts w:ascii="ＭＳ 明朝" w:eastAsia="ＭＳ 明朝" w:hAnsi="ＭＳ 明朝" w:hint="eastAsia"/>
              </w:rPr>
              <w:t>生活のイメージをもち、現在とは違う時間の使い方について関心を高め</w:t>
            </w:r>
            <w:r w:rsidR="00E437E7">
              <w:rPr>
                <w:rFonts w:ascii="ＭＳ 明朝" w:eastAsia="ＭＳ 明朝" w:hAnsi="ＭＳ 明朝" w:hint="eastAsia"/>
              </w:rPr>
              <w:t>、課題をつかむ</w:t>
            </w:r>
            <w:r>
              <w:rPr>
                <w:rFonts w:ascii="ＭＳ 明朝" w:eastAsia="ＭＳ 明朝" w:hAnsi="ＭＳ 明朝" w:hint="eastAsia"/>
              </w:rPr>
              <w:t>ことができるようにする</w:t>
            </w:r>
            <w:r w:rsidRPr="003C2333">
              <w:rPr>
                <w:rFonts w:ascii="ＭＳ 明朝" w:eastAsia="ＭＳ 明朝" w:hAnsi="ＭＳ 明朝" w:hint="eastAsia"/>
              </w:rPr>
              <w:t>。</w:t>
            </w:r>
          </w:p>
          <w:p w14:paraId="377EFBA6" w14:textId="29CD5D2F" w:rsidR="00CD260E" w:rsidRPr="00E437E7" w:rsidRDefault="00CD260E" w:rsidP="000B5B6A">
            <w:pPr>
              <w:spacing w:line="280" w:lineRule="exact"/>
              <w:ind w:left="196" w:hangingChars="100" w:hanging="196"/>
              <w:rPr>
                <w:rFonts w:ascii="ＭＳ 明朝" w:eastAsia="ＭＳ 明朝" w:hAnsi="ＭＳ 明朝"/>
              </w:rPr>
            </w:pPr>
            <w:r w:rsidRPr="003C2333">
              <w:rPr>
                <w:rFonts w:ascii="ＭＳ 明朝" w:eastAsia="ＭＳ 明朝" w:hAnsi="ＭＳ 明朝" w:hint="eastAsia"/>
              </w:rPr>
              <w:t>○</w:t>
            </w:r>
            <w:r>
              <w:rPr>
                <w:rFonts w:ascii="ＭＳ 明朝" w:eastAsia="ＭＳ 明朝" w:hAnsi="ＭＳ 明朝" w:hint="eastAsia"/>
              </w:rPr>
              <w:t xml:space="preserve">　</w:t>
            </w:r>
            <w:r w:rsidR="007F7611">
              <w:rPr>
                <w:rFonts w:ascii="ＭＳ 明朝" w:eastAsia="ＭＳ 明朝" w:hAnsi="ＭＳ 明朝" w:hint="eastAsia"/>
              </w:rPr>
              <w:t>中学生は、</w:t>
            </w:r>
            <w:r w:rsidRPr="003C2333">
              <w:rPr>
                <w:rFonts w:ascii="ＭＳ 明朝" w:eastAsia="ＭＳ 明朝" w:hAnsi="ＭＳ 明朝" w:hint="eastAsia"/>
              </w:rPr>
              <w:t>小学生からの質問</w:t>
            </w:r>
            <w:r w:rsidR="000B5B6A">
              <w:rPr>
                <w:rFonts w:ascii="ＭＳ 明朝" w:eastAsia="ＭＳ 明朝" w:hAnsi="ＭＳ 明朝" w:hint="eastAsia"/>
              </w:rPr>
              <w:t>に</w:t>
            </w:r>
            <w:r>
              <w:rPr>
                <w:rFonts w:ascii="ＭＳ 明朝" w:eastAsia="ＭＳ 明朝" w:hAnsi="ＭＳ 明朝" w:hint="eastAsia"/>
              </w:rPr>
              <w:t>答える</w:t>
            </w:r>
            <w:r w:rsidR="00E437E7">
              <w:rPr>
                <w:rFonts w:ascii="ＭＳ 明朝" w:eastAsia="ＭＳ 明朝" w:hAnsi="ＭＳ 明朝" w:hint="eastAsia"/>
              </w:rPr>
              <w:t>ことにより、生活の仕方を振り返り、課題をつかむ</w:t>
            </w:r>
            <w:r w:rsidR="007F7611">
              <w:rPr>
                <w:rFonts w:ascii="ＭＳ 明朝" w:eastAsia="ＭＳ 明朝" w:hAnsi="ＭＳ 明朝" w:hint="eastAsia"/>
              </w:rPr>
              <w:t>ことができるようにする</w:t>
            </w:r>
            <w:r w:rsidRPr="003C2333">
              <w:rPr>
                <w:rFonts w:ascii="ＭＳ 明朝" w:eastAsia="ＭＳ 明朝" w:hAnsi="ＭＳ 明朝" w:hint="eastAsia"/>
              </w:rPr>
              <w:t>。</w:t>
            </w:r>
          </w:p>
        </w:tc>
      </w:tr>
      <w:tr w:rsidR="00CD260E" w:rsidRPr="00882EDB" w14:paraId="63094B6B" w14:textId="77777777" w:rsidTr="00705C2E">
        <w:trPr>
          <w:cantSplit/>
          <w:trHeight w:val="2540"/>
        </w:trPr>
        <w:tc>
          <w:tcPr>
            <w:tcW w:w="293" w:type="dxa"/>
            <w:tcBorders>
              <w:bottom w:val="single" w:sz="4" w:space="0" w:color="FFFFFF" w:themeColor="background1"/>
            </w:tcBorders>
            <w:textDirection w:val="tbRlV"/>
          </w:tcPr>
          <w:p w14:paraId="29BDF299" w14:textId="6EA95128" w:rsidR="00CD260E" w:rsidRPr="00882EDB" w:rsidRDefault="00822154" w:rsidP="000B5B6A">
            <w:pPr>
              <w:ind w:left="113" w:right="113"/>
              <w:jc w:val="center"/>
              <w:rPr>
                <w:rFonts w:ascii="ＭＳ 明朝" w:eastAsia="ＭＳ 明朝" w:hAnsi="ＭＳ 明朝"/>
              </w:rPr>
            </w:pPr>
            <w:r>
              <w:rPr>
                <w:rFonts w:ascii="ＭＳ 明朝" w:eastAsia="ＭＳ 明朝" w:hAnsi="ＭＳ 明朝" w:hint="eastAsia"/>
              </w:rPr>
              <w:t>さぐる</w:t>
            </w:r>
          </w:p>
        </w:tc>
        <w:tc>
          <w:tcPr>
            <w:tcW w:w="4385" w:type="dxa"/>
            <w:tcBorders>
              <w:bottom w:val="single" w:sz="4" w:space="0" w:color="FFFFFF" w:themeColor="background1"/>
            </w:tcBorders>
          </w:tcPr>
          <w:p w14:paraId="514349A7" w14:textId="6D597615" w:rsidR="00CD260E" w:rsidRDefault="008C57FA" w:rsidP="008C57FA">
            <w:pPr>
              <w:snapToGrid w:val="0"/>
              <w:ind w:leftChars="-10" w:left="176" w:hangingChars="100" w:hanging="196"/>
              <w:contextualSpacing/>
              <w:rPr>
                <w:rFonts w:ascii="ＭＳ 明朝" w:eastAsia="ＭＳ 明朝" w:hAnsi="ＭＳ 明朝"/>
              </w:rPr>
            </w:pPr>
            <w:r>
              <w:rPr>
                <w:rFonts w:ascii="ＭＳ 明朝" w:eastAsia="ＭＳ 明朝" w:hAnsi="ＭＳ 明朝" w:hint="eastAsia"/>
              </w:rPr>
              <w:t xml:space="preserve">３　</w:t>
            </w:r>
            <w:r w:rsidR="00CD260E">
              <w:rPr>
                <w:rFonts w:ascii="ＭＳ 明朝" w:eastAsia="ＭＳ 明朝" w:hAnsi="ＭＳ 明朝" w:hint="eastAsia"/>
              </w:rPr>
              <w:t>小学生・中学生それぞれの時間の使い方を比較する。</w:t>
            </w:r>
          </w:p>
          <w:p w14:paraId="0C685509" w14:textId="528913F3" w:rsidR="00CD260E" w:rsidRPr="007124D8" w:rsidRDefault="00CD260E" w:rsidP="000B5B6A">
            <w:pPr>
              <w:pStyle w:val="af8"/>
              <w:numPr>
                <w:ilvl w:val="0"/>
                <w:numId w:val="3"/>
              </w:numPr>
              <w:snapToGrid w:val="0"/>
              <w:ind w:leftChars="0"/>
              <w:contextualSpacing/>
              <w:rPr>
                <w:rFonts w:ascii="ＭＳ 明朝" w:eastAsia="ＭＳ 明朝" w:hAnsi="ＭＳ 明朝"/>
              </w:rPr>
            </w:pPr>
            <w:r w:rsidRPr="007124D8">
              <w:rPr>
                <w:rFonts w:ascii="ＭＳ 明朝" w:eastAsia="ＭＳ 明朝" w:hAnsi="ＭＳ 明朝" w:hint="eastAsia"/>
              </w:rPr>
              <w:t>気</w:t>
            </w:r>
            <w:r w:rsidR="000B5B6A">
              <w:rPr>
                <w:rFonts w:ascii="ＭＳ 明朝" w:eastAsia="ＭＳ 明朝" w:hAnsi="ＭＳ 明朝" w:hint="eastAsia"/>
              </w:rPr>
              <w:t>付</w:t>
            </w:r>
            <w:r w:rsidRPr="007124D8">
              <w:rPr>
                <w:rFonts w:ascii="ＭＳ 明朝" w:eastAsia="ＭＳ 明朝" w:hAnsi="ＭＳ 明朝" w:hint="eastAsia"/>
              </w:rPr>
              <w:t>いた</w:t>
            </w:r>
            <w:r>
              <w:rPr>
                <w:rFonts w:ascii="ＭＳ 明朝" w:eastAsia="ＭＳ 明朝" w:hAnsi="ＭＳ 明朝" w:hint="eastAsia"/>
              </w:rPr>
              <w:t>点を話し合う。</w:t>
            </w:r>
          </w:p>
          <w:p w14:paraId="1992EF65" w14:textId="77A3C5CF" w:rsidR="00CD260E" w:rsidRDefault="00CD260E" w:rsidP="000B5B6A">
            <w:pPr>
              <w:snapToGrid w:val="0"/>
              <w:ind w:firstLineChars="200" w:firstLine="392"/>
              <w:contextualSpacing/>
              <w:rPr>
                <w:rFonts w:ascii="ＭＳ 明朝" w:eastAsia="ＭＳ 明朝" w:hAnsi="ＭＳ 明朝"/>
              </w:rPr>
            </w:pPr>
            <w:r>
              <w:rPr>
                <w:rFonts w:ascii="ＭＳ 明朝" w:eastAsia="ＭＳ 明朝" w:hAnsi="ＭＳ 明朝" w:hint="eastAsia"/>
              </w:rPr>
              <w:t>・</w:t>
            </w:r>
            <w:r w:rsidR="000B5B6A">
              <w:rPr>
                <w:rFonts w:ascii="ＭＳ 明朝" w:eastAsia="ＭＳ 明朝" w:hAnsi="ＭＳ 明朝" w:hint="eastAsia"/>
              </w:rPr>
              <w:t xml:space="preserve"> </w:t>
            </w:r>
            <w:r>
              <w:rPr>
                <w:rFonts w:ascii="ＭＳ 明朝" w:eastAsia="ＭＳ 明朝" w:hAnsi="ＭＳ 明朝" w:hint="eastAsia"/>
              </w:rPr>
              <w:t>SNS利用や動画視聴の時間が長い。</w:t>
            </w:r>
          </w:p>
          <w:p w14:paraId="34F6C737" w14:textId="60E88F6E" w:rsidR="00CD260E" w:rsidRDefault="00CD260E" w:rsidP="000B5B6A">
            <w:pPr>
              <w:snapToGrid w:val="0"/>
              <w:ind w:firstLineChars="200" w:firstLine="392"/>
              <w:contextualSpacing/>
              <w:rPr>
                <w:rFonts w:ascii="ＭＳ 明朝" w:eastAsia="ＭＳ 明朝" w:hAnsi="ＭＳ 明朝"/>
              </w:rPr>
            </w:pPr>
            <w:r>
              <w:rPr>
                <w:rFonts w:ascii="ＭＳ 明朝" w:eastAsia="ＭＳ 明朝" w:hAnsi="ＭＳ 明朝" w:hint="eastAsia"/>
              </w:rPr>
              <w:t>・</w:t>
            </w:r>
            <w:r w:rsidR="000B5B6A">
              <w:rPr>
                <w:rFonts w:ascii="ＭＳ 明朝" w:eastAsia="ＭＳ 明朝" w:hAnsi="ＭＳ 明朝" w:hint="eastAsia"/>
              </w:rPr>
              <w:t xml:space="preserve"> </w:t>
            </w:r>
            <w:r>
              <w:rPr>
                <w:rFonts w:ascii="ＭＳ 明朝" w:eastAsia="ＭＳ 明朝" w:hAnsi="ＭＳ 明朝" w:hint="eastAsia"/>
              </w:rPr>
              <w:t>学習時間に差がある。</w:t>
            </w:r>
          </w:p>
          <w:p w14:paraId="7A45546E" w14:textId="54D36B44" w:rsidR="00CD260E" w:rsidRDefault="00CD260E" w:rsidP="000B5B6A">
            <w:pPr>
              <w:snapToGrid w:val="0"/>
              <w:ind w:firstLineChars="200" w:firstLine="392"/>
              <w:contextualSpacing/>
              <w:rPr>
                <w:rFonts w:ascii="ＭＳ 明朝" w:eastAsia="ＭＳ 明朝" w:hAnsi="ＭＳ 明朝"/>
              </w:rPr>
            </w:pPr>
            <w:r>
              <w:rPr>
                <w:rFonts w:ascii="ＭＳ 明朝" w:eastAsia="ＭＳ 明朝" w:hAnsi="ＭＳ 明朝" w:hint="eastAsia"/>
              </w:rPr>
              <w:t>・</w:t>
            </w:r>
            <w:r w:rsidR="000B5B6A">
              <w:rPr>
                <w:rFonts w:ascii="ＭＳ 明朝" w:eastAsia="ＭＳ 明朝" w:hAnsi="ＭＳ 明朝" w:hint="eastAsia"/>
              </w:rPr>
              <w:t xml:space="preserve"> </w:t>
            </w:r>
            <w:r>
              <w:rPr>
                <w:rFonts w:ascii="ＭＳ 明朝" w:eastAsia="ＭＳ 明朝" w:hAnsi="ＭＳ 明朝" w:hint="eastAsia"/>
              </w:rPr>
              <w:t>無駄な時間がある。</w:t>
            </w:r>
          </w:p>
          <w:p w14:paraId="3022C2E7" w14:textId="4BA82B73" w:rsidR="00CD260E" w:rsidRDefault="00CD260E" w:rsidP="000B5B6A">
            <w:pPr>
              <w:snapToGrid w:val="0"/>
              <w:ind w:firstLineChars="200" w:firstLine="392"/>
              <w:contextualSpacing/>
              <w:rPr>
                <w:rFonts w:ascii="ＭＳ 明朝" w:eastAsia="ＭＳ 明朝" w:hAnsi="ＭＳ 明朝"/>
              </w:rPr>
            </w:pPr>
            <w:r>
              <w:rPr>
                <w:rFonts w:ascii="ＭＳ 明朝" w:eastAsia="ＭＳ 明朝" w:hAnsi="ＭＳ 明朝" w:hint="eastAsia"/>
              </w:rPr>
              <w:t>・</w:t>
            </w:r>
            <w:r w:rsidR="000B5B6A">
              <w:rPr>
                <w:rFonts w:ascii="ＭＳ 明朝" w:eastAsia="ＭＳ 明朝" w:hAnsi="ＭＳ 明朝" w:hint="eastAsia"/>
              </w:rPr>
              <w:t xml:space="preserve"> </w:t>
            </w:r>
            <w:r>
              <w:rPr>
                <w:rFonts w:ascii="ＭＳ 明朝" w:eastAsia="ＭＳ 明朝" w:hAnsi="ＭＳ 明朝" w:hint="eastAsia"/>
              </w:rPr>
              <w:t>寝る時間が遅い。</w:t>
            </w:r>
            <w:r w:rsidR="009D6D0E">
              <w:rPr>
                <w:rFonts w:ascii="ＭＳ 明朝" w:eastAsia="ＭＳ 明朝" w:hAnsi="ＭＳ 明朝" w:hint="eastAsia"/>
              </w:rPr>
              <w:t xml:space="preserve">　　　　　　　など</w:t>
            </w:r>
          </w:p>
          <w:p w14:paraId="54D70FBB" w14:textId="77777777" w:rsidR="00490D86" w:rsidRDefault="00CD260E" w:rsidP="009D6D0E">
            <w:pPr>
              <w:snapToGrid w:val="0"/>
              <w:contextualSpacing/>
              <w:rPr>
                <w:rFonts w:ascii="ＭＳ 明朝" w:eastAsia="ＭＳ 明朝" w:hAnsi="ＭＳ 明朝"/>
              </w:rPr>
            </w:pPr>
            <w:r>
              <w:rPr>
                <w:rFonts w:ascii="ＭＳ 明朝" w:eastAsia="ＭＳ 明朝" w:hAnsi="ＭＳ 明朝" w:hint="eastAsia"/>
              </w:rPr>
              <w:t xml:space="preserve">　</w:t>
            </w:r>
            <w:r w:rsidRPr="007A09F8">
              <w:rPr>
                <w:rFonts w:ascii="ＭＳ 明朝" w:eastAsia="ＭＳ 明朝" w:hAnsi="ＭＳ 明朝" w:hint="eastAsia"/>
              </w:rPr>
              <w:t>⑵</w:t>
            </w:r>
            <w:r>
              <w:rPr>
                <w:rFonts w:ascii="ＭＳ 明朝" w:eastAsia="ＭＳ 明朝" w:hAnsi="ＭＳ 明朝" w:hint="eastAsia"/>
              </w:rPr>
              <w:t xml:space="preserve">　気</w:t>
            </w:r>
            <w:r w:rsidR="000B5B6A">
              <w:rPr>
                <w:rFonts w:ascii="ＭＳ 明朝" w:eastAsia="ＭＳ 明朝" w:hAnsi="ＭＳ 明朝" w:hint="eastAsia"/>
              </w:rPr>
              <w:t>付</w:t>
            </w:r>
            <w:r>
              <w:rPr>
                <w:rFonts w:ascii="ＭＳ 明朝" w:eastAsia="ＭＳ 明朝" w:hAnsi="ＭＳ 明朝" w:hint="eastAsia"/>
              </w:rPr>
              <w:t>いた点を</w:t>
            </w:r>
            <w:r w:rsidR="009D6D0E">
              <w:rPr>
                <w:rFonts w:ascii="ＭＳ 明朝" w:eastAsia="ＭＳ 明朝" w:hAnsi="ＭＳ 明朝" w:hint="eastAsia"/>
              </w:rPr>
              <w:t>全体で</w:t>
            </w:r>
            <w:r>
              <w:rPr>
                <w:rFonts w:ascii="ＭＳ 明朝" w:eastAsia="ＭＳ 明朝" w:hAnsi="ＭＳ 明朝" w:hint="eastAsia"/>
              </w:rPr>
              <w:t>共有する。</w:t>
            </w:r>
          </w:p>
          <w:p w14:paraId="510B810D" w14:textId="0090FA18" w:rsidR="008C57FA" w:rsidRDefault="009D6D0E" w:rsidP="00490D86">
            <w:pPr>
              <w:snapToGrid w:val="0"/>
              <w:ind w:leftChars="200" w:left="588" w:hangingChars="100" w:hanging="196"/>
              <w:contextualSpacing/>
              <w:rPr>
                <w:rFonts w:ascii="ＭＳ 明朝" w:eastAsia="ＭＳ 明朝" w:hAnsi="ＭＳ 明朝"/>
              </w:rPr>
            </w:pPr>
            <w:r>
              <w:rPr>
                <w:rFonts w:ascii="ＭＳ 明朝" w:eastAsia="ＭＳ 明朝" w:hAnsi="ＭＳ 明朝" w:hint="eastAsia"/>
              </w:rPr>
              <w:t>・ 中学校では帰宅時間が遅く、時間がない。</w:t>
            </w:r>
          </w:p>
          <w:p w14:paraId="0F270C84" w14:textId="107E1C2C" w:rsidR="009D6D0E" w:rsidRDefault="009D6D0E" w:rsidP="008C57FA">
            <w:pPr>
              <w:snapToGrid w:val="0"/>
              <w:ind w:leftChars="-59" w:left="-116" w:firstLineChars="250" w:firstLine="491"/>
              <w:contextualSpacing/>
              <w:rPr>
                <w:rFonts w:ascii="ＭＳ 明朝" w:eastAsia="ＭＳ 明朝" w:hAnsi="ＭＳ 明朝"/>
              </w:rPr>
            </w:pPr>
            <w:r>
              <w:rPr>
                <w:rFonts w:ascii="ＭＳ 明朝" w:eastAsia="ＭＳ 明朝" w:hAnsi="ＭＳ 明朝" w:hint="eastAsia"/>
              </w:rPr>
              <w:t>・ 小学校ではSNSの利用時間が短かった。</w:t>
            </w:r>
          </w:p>
          <w:p w14:paraId="442D8871" w14:textId="76C59309" w:rsidR="009D6D0E" w:rsidRPr="009D6D0E" w:rsidRDefault="009D6D0E" w:rsidP="009D6D0E">
            <w:pPr>
              <w:snapToGrid w:val="0"/>
              <w:contextualSpacing/>
              <w:rPr>
                <w:rFonts w:ascii="ＭＳ 明朝" w:eastAsia="ＭＳ 明朝" w:hAnsi="ＭＳ 明朝"/>
              </w:rPr>
            </w:pPr>
            <w:r>
              <w:rPr>
                <w:rFonts w:ascii="ＭＳ 明朝" w:eastAsia="ＭＳ 明朝" w:hAnsi="ＭＳ 明朝" w:hint="eastAsia"/>
              </w:rPr>
              <w:t xml:space="preserve">　　　　　　　　　　　　　　　　　　 など</w:t>
            </w:r>
          </w:p>
        </w:tc>
        <w:tc>
          <w:tcPr>
            <w:tcW w:w="572" w:type="dxa"/>
            <w:tcBorders>
              <w:bottom w:val="single" w:sz="4" w:space="0" w:color="FFFFFF" w:themeColor="background1"/>
            </w:tcBorders>
          </w:tcPr>
          <w:p w14:paraId="21D83A42" w14:textId="07009914" w:rsidR="00CD260E" w:rsidRPr="00882EDB" w:rsidRDefault="000D73CB" w:rsidP="000D73CB">
            <w:pPr>
              <w:spacing w:line="260" w:lineRule="exact"/>
              <w:contextualSpacing/>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5</w:t>
            </w:r>
            <w:r w:rsidR="00100638">
              <w:rPr>
                <w:rFonts w:ascii="ＭＳ 明朝" w:eastAsia="ＭＳ 明朝" w:hAnsi="ＭＳ 明朝"/>
              </w:rPr>
              <w:t xml:space="preserve">  </w:t>
            </w:r>
          </w:p>
        </w:tc>
        <w:tc>
          <w:tcPr>
            <w:tcW w:w="4396" w:type="dxa"/>
            <w:tcBorders>
              <w:bottom w:val="single" w:sz="4" w:space="0" w:color="FFFFFF" w:themeColor="background1"/>
            </w:tcBorders>
          </w:tcPr>
          <w:p w14:paraId="7DC7798C" w14:textId="504A60F1" w:rsidR="00CD260E" w:rsidRPr="00100638" w:rsidRDefault="00100638" w:rsidP="00100638">
            <w:pPr>
              <w:snapToGrid w:val="0"/>
              <w:ind w:left="196" w:hangingChars="100" w:hanging="196"/>
              <w:contextualSpacing/>
              <w:rPr>
                <w:rFonts w:ascii="ＭＳ 明朝" w:eastAsia="ＭＳ 明朝" w:hAnsi="ＭＳ 明朝"/>
              </w:rPr>
            </w:pPr>
            <w:r>
              <w:rPr>
                <w:rFonts w:ascii="ＭＳ 明朝" w:eastAsia="ＭＳ 明朝" w:hAnsi="ＭＳ 明朝" w:hint="eastAsia"/>
              </w:rPr>
              <w:t xml:space="preserve">○　</w:t>
            </w:r>
            <w:r w:rsidR="00CD260E" w:rsidRPr="00100638">
              <w:rPr>
                <w:rFonts w:ascii="ＭＳ 明朝" w:eastAsia="ＭＳ 明朝" w:hAnsi="ＭＳ 明朝" w:hint="eastAsia"/>
              </w:rPr>
              <w:t>小学生・中学生の生活記録のデータをデジタル端末を用いて掲示する</w:t>
            </w:r>
            <w:r w:rsidR="00E437E7" w:rsidRPr="00100638">
              <w:rPr>
                <w:rFonts w:ascii="ＭＳ 明朝" w:eastAsia="ＭＳ 明朝" w:hAnsi="ＭＳ 明朝" w:hint="eastAsia"/>
              </w:rPr>
              <w:t>ことで、視覚的に比較することができるようにする</w:t>
            </w:r>
            <w:r w:rsidR="00CD260E" w:rsidRPr="00100638">
              <w:rPr>
                <w:rFonts w:ascii="ＭＳ 明朝" w:eastAsia="ＭＳ 明朝" w:hAnsi="ＭＳ 明朝" w:hint="eastAsia"/>
              </w:rPr>
              <w:t>。</w:t>
            </w:r>
          </w:p>
          <w:p w14:paraId="4BDC2752" w14:textId="7F2E8780" w:rsidR="00CD260E" w:rsidRDefault="00E437E7" w:rsidP="000B5B6A">
            <w:pPr>
              <w:snapToGrid w:val="0"/>
              <w:ind w:left="196" w:hangingChars="100" w:hanging="196"/>
              <w:contextualSpacing/>
              <w:rPr>
                <w:rFonts w:ascii="ＭＳ 明朝" w:eastAsia="ＭＳ 明朝" w:hAnsi="ＭＳ 明朝"/>
              </w:rPr>
            </w:pPr>
            <w:r>
              <w:rPr>
                <w:rFonts w:ascii="ＭＳ 明朝" w:eastAsia="ＭＳ 明朝" w:hAnsi="ＭＳ 明朝" w:hint="eastAsia"/>
              </w:rPr>
              <w:t>○　話</w:t>
            </w:r>
            <w:r w:rsidR="00CD260E">
              <w:rPr>
                <w:rFonts w:ascii="ＭＳ 明朝" w:eastAsia="ＭＳ 明朝" w:hAnsi="ＭＳ 明朝" w:hint="eastAsia"/>
              </w:rPr>
              <w:t>合いが滞る班には、</w:t>
            </w:r>
            <w:r w:rsidR="000B5B6A">
              <w:rPr>
                <w:rFonts w:ascii="ＭＳ 明朝" w:eastAsia="ＭＳ 明朝" w:hAnsi="ＭＳ 明朝" w:hint="eastAsia"/>
              </w:rPr>
              <w:t>共通点や相違点などの観点を示し、気付いた点をワークシートに記入して活用するよう助言</w:t>
            </w:r>
            <w:r w:rsidR="00CD260E">
              <w:rPr>
                <w:rFonts w:ascii="ＭＳ 明朝" w:eastAsia="ＭＳ 明朝" w:hAnsi="ＭＳ 明朝" w:hint="eastAsia"/>
              </w:rPr>
              <w:t>する。</w:t>
            </w:r>
          </w:p>
          <w:p w14:paraId="589ADD16" w14:textId="1C414934" w:rsidR="009D6D0E" w:rsidRDefault="009D6D0E" w:rsidP="000B5B6A">
            <w:pPr>
              <w:snapToGrid w:val="0"/>
              <w:ind w:left="196" w:hangingChars="100" w:hanging="196"/>
              <w:contextualSpacing/>
              <w:rPr>
                <w:rFonts w:ascii="ＭＳ 明朝" w:eastAsia="ＭＳ 明朝" w:hAnsi="ＭＳ 明朝"/>
              </w:rPr>
            </w:pPr>
          </w:p>
          <w:p w14:paraId="515C7535" w14:textId="14A6A87F" w:rsidR="00CD260E" w:rsidRPr="00882EDB" w:rsidRDefault="000B5B6A" w:rsidP="000B5B6A">
            <w:pPr>
              <w:snapToGrid w:val="0"/>
              <w:ind w:left="196" w:hangingChars="100" w:hanging="196"/>
              <w:contextualSpacing/>
              <w:rPr>
                <w:rFonts w:ascii="ＭＳ 明朝" w:eastAsia="ＭＳ 明朝" w:hAnsi="ＭＳ 明朝"/>
              </w:rPr>
            </w:pPr>
            <w:r>
              <w:rPr>
                <w:rFonts w:ascii="ＭＳ 明朝" w:eastAsia="ＭＳ 明朝" w:hAnsi="ＭＳ 明朝" w:hint="eastAsia"/>
              </w:rPr>
              <w:t>○　小・中学校それぞれに気付いた点を発表し</w:t>
            </w:r>
            <w:r w:rsidR="00CD260E">
              <w:rPr>
                <w:rFonts w:ascii="ＭＳ 明朝" w:eastAsia="ＭＳ 明朝" w:hAnsi="ＭＳ 明朝" w:hint="eastAsia"/>
              </w:rPr>
              <w:t>、全体で共有する</w:t>
            </w:r>
            <w:r>
              <w:rPr>
                <w:rFonts w:ascii="ＭＳ 明朝" w:eastAsia="ＭＳ 明朝" w:hAnsi="ＭＳ 明朝" w:hint="eastAsia"/>
              </w:rPr>
              <w:t>機会を設けることで、個人や班では気付かなかった点にも目を向けることができるようにする</w:t>
            </w:r>
            <w:r w:rsidR="00CD260E">
              <w:rPr>
                <w:rFonts w:ascii="ＭＳ 明朝" w:eastAsia="ＭＳ 明朝" w:hAnsi="ＭＳ 明朝" w:hint="eastAsia"/>
              </w:rPr>
              <w:t>。</w:t>
            </w:r>
          </w:p>
        </w:tc>
      </w:tr>
      <w:tr w:rsidR="00822154" w:rsidRPr="00882EDB" w14:paraId="0D8FDE2A" w14:textId="77777777" w:rsidTr="00705C2E">
        <w:trPr>
          <w:cantSplit/>
          <w:trHeight w:val="3928"/>
        </w:trPr>
        <w:tc>
          <w:tcPr>
            <w:tcW w:w="293" w:type="dxa"/>
            <w:tcBorders>
              <w:top w:val="single" w:sz="4" w:space="0" w:color="FFFFFF" w:themeColor="background1"/>
            </w:tcBorders>
            <w:textDirection w:val="tbRlV"/>
          </w:tcPr>
          <w:p w14:paraId="3378E7FE" w14:textId="36ABC444" w:rsidR="00822154" w:rsidRDefault="00822154" w:rsidP="000B5B6A">
            <w:pPr>
              <w:ind w:left="113" w:right="113"/>
              <w:jc w:val="center"/>
              <w:rPr>
                <w:rFonts w:ascii="ＭＳ 明朝" w:eastAsia="ＭＳ 明朝" w:hAnsi="ＭＳ 明朝"/>
              </w:rPr>
            </w:pPr>
            <w:r>
              <w:rPr>
                <w:rFonts w:ascii="ＭＳ 明朝" w:eastAsia="ＭＳ 明朝" w:hAnsi="ＭＳ 明朝" w:hint="eastAsia"/>
              </w:rPr>
              <w:t>見つける</w:t>
            </w:r>
          </w:p>
        </w:tc>
        <w:tc>
          <w:tcPr>
            <w:tcW w:w="4385" w:type="dxa"/>
            <w:tcBorders>
              <w:top w:val="single" w:sz="4" w:space="0" w:color="FFFFFF" w:themeColor="background1"/>
            </w:tcBorders>
          </w:tcPr>
          <w:p w14:paraId="786EB9BB" w14:textId="6B99FDFC" w:rsidR="00822154" w:rsidRDefault="00822154" w:rsidP="000B5B6A">
            <w:pPr>
              <w:snapToGrid w:val="0"/>
              <w:ind w:leftChars="3" w:left="202" w:hangingChars="100" w:hanging="196"/>
              <w:contextualSpacing/>
              <w:rPr>
                <w:rFonts w:ascii="ＭＳ 明朝" w:eastAsia="ＭＳ 明朝" w:hAnsi="ＭＳ 明朝"/>
              </w:rPr>
            </w:pPr>
            <w:r>
              <w:rPr>
                <w:rFonts w:ascii="ＭＳ 明朝" w:eastAsia="ＭＳ 明朝" w:hAnsi="ＭＳ 明朝" w:hint="eastAsia"/>
              </w:rPr>
              <w:t>４　小・中学生としての理想の生活を実現するには、ど</w:t>
            </w:r>
            <w:r w:rsidR="000B5B6A">
              <w:rPr>
                <w:rFonts w:ascii="ＭＳ 明朝" w:eastAsia="ＭＳ 明朝" w:hAnsi="ＭＳ 明朝" w:hint="eastAsia"/>
              </w:rPr>
              <w:t>のよう</w:t>
            </w:r>
            <w:r>
              <w:rPr>
                <w:rFonts w:ascii="ＭＳ 明朝" w:eastAsia="ＭＳ 明朝" w:hAnsi="ＭＳ 明朝" w:hint="eastAsia"/>
              </w:rPr>
              <w:t>なことが必要か考える。</w:t>
            </w:r>
          </w:p>
          <w:p w14:paraId="4AD83BE3" w14:textId="77777777" w:rsidR="00822154" w:rsidRDefault="00822154" w:rsidP="000B5B6A">
            <w:pPr>
              <w:snapToGrid w:val="0"/>
              <w:ind w:leftChars="19" w:left="37" w:firstLineChars="100" w:firstLine="196"/>
              <w:contextualSpacing/>
              <w:rPr>
                <w:rFonts w:ascii="ＭＳ 明朝" w:eastAsia="ＭＳ 明朝" w:hAnsi="ＭＳ 明朝"/>
              </w:rPr>
            </w:pPr>
          </w:p>
          <w:p w14:paraId="647E3E2B" w14:textId="77777777" w:rsidR="00822154" w:rsidRDefault="00822154" w:rsidP="007A09F8">
            <w:pPr>
              <w:snapToGrid w:val="0"/>
              <w:ind w:firstLineChars="100" w:firstLine="196"/>
              <w:contextualSpacing/>
              <w:rPr>
                <w:rFonts w:ascii="ＭＳ 明朝" w:eastAsia="ＭＳ 明朝" w:hAnsi="ＭＳ 明朝"/>
              </w:rPr>
            </w:pPr>
            <w:r>
              <w:rPr>
                <w:rFonts w:ascii="ＭＳ 明朝" w:eastAsia="ＭＳ 明朝" w:hAnsi="ＭＳ 明朝" w:hint="eastAsia"/>
              </w:rPr>
              <w:t>⑴　一日の生活の中で、工夫できる時間は</w:t>
            </w:r>
          </w:p>
          <w:p w14:paraId="5A23D521" w14:textId="77777777" w:rsidR="00822154" w:rsidRDefault="00822154" w:rsidP="000B5B6A">
            <w:pPr>
              <w:snapToGrid w:val="0"/>
              <w:ind w:leftChars="19" w:left="37" w:firstLineChars="200" w:firstLine="392"/>
              <w:contextualSpacing/>
              <w:rPr>
                <w:rFonts w:ascii="ＭＳ 明朝" w:eastAsia="ＭＳ 明朝" w:hAnsi="ＭＳ 明朝"/>
              </w:rPr>
            </w:pPr>
            <w:r>
              <w:rPr>
                <w:rFonts w:ascii="ＭＳ 明朝" w:eastAsia="ＭＳ 明朝" w:hAnsi="ＭＳ 明朝" w:hint="eastAsia"/>
              </w:rPr>
              <w:t>どのくらいあるか。</w:t>
            </w:r>
          </w:p>
          <w:p w14:paraId="3E1C652A" w14:textId="1E0C4DC9" w:rsidR="00822154" w:rsidRPr="00C21823" w:rsidRDefault="00822154" w:rsidP="007A09F8">
            <w:pPr>
              <w:snapToGrid w:val="0"/>
              <w:ind w:firstLineChars="100" w:firstLine="196"/>
              <w:contextualSpacing/>
              <w:rPr>
                <w:rFonts w:ascii="ＭＳ 明朝" w:eastAsia="ＭＳ 明朝" w:hAnsi="ＭＳ 明朝"/>
              </w:rPr>
            </w:pPr>
            <w:r>
              <w:rPr>
                <w:rFonts w:ascii="ＭＳ 明朝" w:eastAsia="ＭＳ 明朝" w:hAnsi="ＭＳ 明朝" w:hint="eastAsia"/>
              </w:rPr>
              <w:t xml:space="preserve">⑵　</w:t>
            </w:r>
            <w:r w:rsidRPr="00C21823">
              <w:rPr>
                <w:rFonts w:ascii="ＭＳ 明朝" w:eastAsia="ＭＳ 明朝" w:hAnsi="ＭＳ 明朝" w:hint="eastAsia"/>
              </w:rPr>
              <w:t>時間があれば何が</w:t>
            </w:r>
            <w:r>
              <w:rPr>
                <w:rFonts w:ascii="ＭＳ 明朝" w:eastAsia="ＭＳ 明朝" w:hAnsi="ＭＳ 明朝" w:hint="eastAsia"/>
              </w:rPr>
              <w:t>できる</w:t>
            </w:r>
            <w:r w:rsidRPr="00C21823">
              <w:rPr>
                <w:rFonts w:ascii="ＭＳ 明朝" w:eastAsia="ＭＳ 明朝" w:hAnsi="ＭＳ 明朝" w:hint="eastAsia"/>
              </w:rPr>
              <w:t>か</w:t>
            </w:r>
            <w:r>
              <w:rPr>
                <w:rFonts w:ascii="ＭＳ 明朝" w:eastAsia="ＭＳ 明朝" w:hAnsi="ＭＳ 明朝" w:hint="eastAsia"/>
              </w:rPr>
              <w:t>。</w:t>
            </w:r>
          </w:p>
          <w:p w14:paraId="6261DCD7" w14:textId="77777777" w:rsidR="00822154" w:rsidRDefault="00822154" w:rsidP="000B5B6A">
            <w:pPr>
              <w:snapToGrid w:val="0"/>
              <w:contextualSpacing/>
              <w:rPr>
                <w:rFonts w:ascii="ＭＳ 明朝" w:eastAsia="ＭＳ 明朝" w:hAnsi="ＭＳ 明朝"/>
              </w:rPr>
            </w:pPr>
          </w:p>
          <w:p w14:paraId="7CC92456" w14:textId="513F071A" w:rsidR="00822154" w:rsidRDefault="00822154" w:rsidP="009D6D0E">
            <w:pPr>
              <w:snapToGrid w:val="0"/>
              <w:ind w:left="196" w:hangingChars="100" w:hanging="196"/>
              <w:contextualSpacing/>
              <w:rPr>
                <w:rFonts w:ascii="ＭＳ 明朝" w:eastAsia="ＭＳ 明朝" w:hAnsi="ＭＳ 明朝"/>
              </w:rPr>
            </w:pPr>
            <w:r>
              <w:rPr>
                <w:rFonts w:ascii="ＭＳ 明朝" w:eastAsia="ＭＳ 明朝" w:hAnsi="ＭＳ 明朝" w:hint="eastAsia"/>
              </w:rPr>
              <w:t>５　ワークシートをもとに自分の生活を振り返り、ど</w:t>
            </w:r>
            <w:r w:rsidR="009D6D0E">
              <w:rPr>
                <w:rFonts w:ascii="ＭＳ 明朝" w:eastAsia="ＭＳ 明朝" w:hAnsi="ＭＳ 明朝" w:hint="eastAsia"/>
              </w:rPr>
              <w:t>のような</w:t>
            </w:r>
            <w:r>
              <w:rPr>
                <w:rFonts w:ascii="ＭＳ 明朝" w:eastAsia="ＭＳ 明朝" w:hAnsi="ＭＳ 明朝" w:hint="eastAsia"/>
              </w:rPr>
              <w:t xml:space="preserve">ことがしたいかを考える。　</w:t>
            </w:r>
          </w:p>
          <w:p w14:paraId="4B83DF51" w14:textId="77777777" w:rsidR="00822154" w:rsidRDefault="00822154"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・40分あったらお菓子を作りたい。</w:t>
            </w:r>
          </w:p>
          <w:p w14:paraId="1D1B0BCE" w14:textId="55B375F2" w:rsidR="00822154" w:rsidRDefault="00822154"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・30分あったらイラストを描きたい。</w:t>
            </w:r>
          </w:p>
          <w:p w14:paraId="31A0AE76" w14:textId="77777777" w:rsidR="00822154" w:rsidRDefault="00822154"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・20分あったら読書をしたい。散歩したい。</w:t>
            </w:r>
          </w:p>
          <w:p w14:paraId="7C05B7F5" w14:textId="77777777" w:rsidR="00822154" w:rsidRDefault="00822154"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・10分あったら素振り、ストレッチをしたい。</w:t>
            </w:r>
          </w:p>
          <w:p w14:paraId="7CF511AA" w14:textId="275C362C" w:rsidR="000D73CB" w:rsidRDefault="009D6D0E"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w:t>
            </w:r>
            <w:r w:rsidR="000D73CB">
              <w:rPr>
                <w:rFonts w:ascii="ＭＳ 明朝" w:eastAsia="ＭＳ 明朝" w:hAnsi="ＭＳ 明朝" w:hint="eastAsia"/>
              </w:rPr>
              <w:t>・3</w:t>
            </w:r>
            <w:r w:rsidR="000D73CB">
              <w:rPr>
                <w:rFonts w:ascii="ＭＳ 明朝" w:eastAsia="ＭＳ 明朝" w:hAnsi="ＭＳ 明朝"/>
              </w:rPr>
              <w:t>0</w:t>
            </w:r>
            <w:r w:rsidR="000D73CB">
              <w:rPr>
                <w:rFonts w:ascii="ＭＳ 明朝" w:eastAsia="ＭＳ 明朝" w:hAnsi="ＭＳ 明朝" w:hint="eastAsia"/>
              </w:rPr>
              <w:t>分あったら自学をして漢字を覚えたい。</w:t>
            </w:r>
          </w:p>
          <w:p w14:paraId="4068CF91" w14:textId="5F570AED" w:rsidR="009D6D0E" w:rsidRDefault="009D6D0E" w:rsidP="000B5B6A">
            <w:pPr>
              <w:snapToGrid w:val="0"/>
              <w:ind w:leftChars="-50" w:left="196" w:hangingChars="150" w:hanging="294"/>
              <w:contextualSpacing/>
              <w:rPr>
                <w:rFonts w:ascii="ＭＳ 明朝" w:eastAsia="ＭＳ 明朝" w:hAnsi="ＭＳ 明朝"/>
              </w:rPr>
            </w:pPr>
            <w:r>
              <w:rPr>
                <w:rFonts w:ascii="ＭＳ 明朝" w:eastAsia="ＭＳ 明朝" w:hAnsi="ＭＳ 明朝" w:hint="eastAsia"/>
              </w:rPr>
              <w:t xml:space="preserve">　　　　　　　　　　　　　　　　　　</w:t>
            </w:r>
            <w:r w:rsidR="00035702">
              <w:rPr>
                <w:rFonts w:ascii="ＭＳ 明朝" w:eastAsia="ＭＳ 明朝" w:hAnsi="ＭＳ 明朝" w:hint="eastAsia"/>
              </w:rPr>
              <w:t xml:space="preserve"> </w:t>
            </w:r>
            <w:r w:rsidR="00035702">
              <w:rPr>
                <w:rFonts w:ascii="ＭＳ 明朝" w:eastAsia="ＭＳ 明朝" w:hAnsi="ＭＳ 明朝"/>
              </w:rPr>
              <w:t xml:space="preserve"> </w:t>
            </w:r>
            <w:r>
              <w:rPr>
                <w:rFonts w:ascii="ＭＳ 明朝" w:eastAsia="ＭＳ 明朝" w:hAnsi="ＭＳ 明朝" w:hint="eastAsia"/>
              </w:rPr>
              <w:t>など</w:t>
            </w:r>
          </w:p>
        </w:tc>
        <w:tc>
          <w:tcPr>
            <w:tcW w:w="572" w:type="dxa"/>
            <w:tcBorders>
              <w:top w:val="single" w:sz="4" w:space="0" w:color="FFFFFF" w:themeColor="background1"/>
            </w:tcBorders>
          </w:tcPr>
          <w:p w14:paraId="0FEFD4C8" w14:textId="726ECDAA" w:rsidR="00822154" w:rsidRPr="00882EDB" w:rsidRDefault="000D73CB" w:rsidP="000D73CB">
            <w:pPr>
              <w:spacing w:line="260" w:lineRule="exact"/>
              <w:contextualSpacing/>
              <w:jc w:val="center"/>
              <w:rPr>
                <w:rFonts w:ascii="ＭＳ 明朝" w:eastAsia="ＭＳ 明朝" w:hAnsi="ＭＳ 明朝"/>
              </w:rPr>
            </w:pPr>
            <w:r>
              <w:rPr>
                <w:rFonts w:ascii="ＭＳ 明朝" w:eastAsia="ＭＳ 明朝" w:hAnsi="ＭＳ 明朝" w:hint="eastAsia"/>
              </w:rPr>
              <w:t>20</w:t>
            </w:r>
          </w:p>
        </w:tc>
        <w:tc>
          <w:tcPr>
            <w:tcW w:w="4396" w:type="dxa"/>
            <w:tcBorders>
              <w:top w:val="single" w:sz="4" w:space="0" w:color="FFFFFF" w:themeColor="background1"/>
            </w:tcBorders>
          </w:tcPr>
          <w:p w14:paraId="2A66B16F" w14:textId="624C2ADB" w:rsidR="00822154" w:rsidRDefault="00822154" w:rsidP="000B5B6A">
            <w:pPr>
              <w:snapToGrid w:val="0"/>
              <w:ind w:left="196" w:hangingChars="100" w:hanging="196"/>
              <w:contextualSpacing/>
              <w:rPr>
                <w:rFonts w:ascii="ＭＳ 明朝" w:eastAsia="ＭＳ 明朝" w:hAnsi="ＭＳ 明朝"/>
              </w:rPr>
            </w:pPr>
            <w:r>
              <w:rPr>
                <w:rFonts w:ascii="ＭＳ 明朝" w:eastAsia="ＭＳ 明朝" w:hAnsi="ＭＳ 明朝" w:hint="eastAsia"/>
              </w:rPr>
              <w:t xml:space="preserve">○　</w:t>
            </w:r>
            <w:r w:rsidR="009D6D0E">
              <w:rPr>
                <w:rFonts w:ascii="ＭＳ 明朝" w:eastAsia="ＭＳ 明朝" w:hAnsi="ＭＳ 明朝" w:hint="eastAsia"/>
              </w:rPr>
              <w:t>生活を振り返り</w:t>
            </w:r>
            <w:r w:rsidR="00440E96">
              <w:rPr>
                <w:rFonts w:ascii="ＭＳ 明朝" w:eastAsia="ＭＳ 明朝" w:hAnsi="ＭＳ 明朝" w:hint="eastAsia"/>
              </w:rPr>
              <w:t>、</w:t>
            </w:r>
            <w:r w:rsidR="009D6D0E">
              <w:rPr>
                <w:rFonts w:ascii="ＭＳ 明朝" w:eastAsia="ＭＳ 明朝" w:hAnsi="ＭＳ 明朝" w:hint="eastAsia"/>
              </w:rPr>
              <w:t>気付いたことを整理することで、</w:t>
            </w:r>
            <w:r>
              <w:rPr>
                <w:rFonts w:ascii="ＭＳ 明朝" w:eastAsia="ＭＳ 明朝" w:hAnsi="ＭＳ 明朝" w:hint="eastAsia"/>
              </w:rPr>
              <w:t>デジタル端末の使いすぎの部分に</w:t>
            </w:r>
            <w:r w:rsidR="009D6D0E">
              <w:rPr>
                <w:rFonts w:ascii="ＭＳ 明朝" w:eastAsia="ＭＳ 明朝" w:hAnsi="ＭＳ 明朝" w:hint="eastAsia"/>
              </w:rPr>
              <w:t>目を向け、その時間に本来やるべきことやしたいことは何かを考えることができるようにする</w:t>
            </w:r>
            <w:r>
              <w:rPr>
                <w:rFonts w:ascii="ＭＳ 明朝" w:eastAsia="ＭＳ 明朝" w:hAnsi="ＭＳ 明朝" w:hint="eastAsia"/>
              </w:rPr>
              <w:t>。</w:t>
            </w:r>
          </w:p>
          <w:p w14:paraId="40B1C9EA" w14:textId="3C9CD264" w:rsidR="00822154" w:rsidRPr="00763C55" w:rsidRDefault="00822154" w:rsidP="000B5B6A">
            <w:pPr>
              <w:snapToGrid w:val="0"/>
              <w:ind w:left="196" w:hangingChars="100" w:hanging="196"/>
              <w:contextualSpacing/>
              <w:rPr>
                <w:rFonts w:ascii="ＭＳ 明朝" w:eastAsia="ＭＳ 明朝" w:hAnsi="ＭＳ 明朝"/>
              </w:rPr>
            </w:pPr>
            <w:r>
              <w:rPr>
                <w:rFonts w:ascii="ＭＳ 明朝" w:eastAsia="ＭＳ 明朝" w:hAnsi="ＭＳ 明朝" w:hint="eastAsia"/>
              </w:rPr>
              <w:t>○</w:t>
            </w:r>
            <w:r w:rsidR="000D73CB">
              <w:rPr>
                <w:rFonts w:ascii="ＭＳ 明朝" w:eastAsia="ＭＳ 明朝" w:hAnsi="ＭＳ 明朝" w:hint="eastAsia"/>
              </w:rPr>
              <w:t xml:space="preserve">　工夫できる時間の積み重ねを板書することで可視化し、時間の大切さに気付くことができるようにする</w:t>
            </w:r>
            <w:r w:rsidRPr="00763C55">
              <w:rPr>
                <w:rFonts w:ascii="ＭＳ 明朝" w:eastAsia="ＭＳ 明朝" w:hAnsi="ＭＳ 明朝" w:hint="eastAsia"/>
              </w:rPr>
              <w:t>。</w:t>
            </w:r>
          </w:p>
          <w:p w14:paraId="65F4B98C" w14:textId="32F4923F" w:rsidR="00822154" w:rsidRDefault="00822154" w:rsidP="000B5B6A">
            <w:pPr>
              <w:snapToGrid w:val="0"/>
              <w:ind w:left="196" w:hangingChars="100" w:hanging="196"/>
              <w:contextualSpacing/>
              <w:rPr>
                <w:rFonts w:ascii="ＭＳ 明朝" w:eastAsia="ＭＳ 明朝" w:hAnsi="ＭＳ 明朝"/>
              </w:rPr>
            </w:pPr>
            <w:r>
              <w:rPr>
                <w:rFonts w:ascii="ＭＳ 明朝" w:eastAsia="ＭＳ 明朝" w:hAnsi="ＭＳ 明朝" w:hint="eastAsia"/>
              </w:rPr>
              <w:t xml:space="preserve">○　</w:t>
            </w:r>
            <w:r w:rsidR="000D73CB">
              <w:rPr>
                <w:rFonts w:ascii="ＭＳ 明朝" w:eastAsia="ＭＳ 明朝" w:hAnsi="ＭＳ 明朝" w:hint="eastAsia"/>
              </w:rPr>
              <w:t>どんなことができるか</w:t>
            </w:r>
            <w:r w:rsidR="00100638">
              <w:rPr>
                <w:rFonts w:ascii="ＭＳ 明朝" w:eastAsia="ＭＳ 明朝" w:hAnsi="ＭＳ 明朝" w:hint="eastAsia"/>
              </w:rPr>
              <w:t>について</w:t>
            </w:r>
            <w:r>
              <w:rPr>
                <w:rFonts w:ascii="ＭＳ 明朝" w:eastAsia="ＭＳ 明朝" w:hAnsi="ＭＳ 明朝" w:hint="eastAsia"/>
              </w:rPr>
              <w:t>多くの例を</w:t>
            </w:r>
            <w:r w:rsidR="00100638">
              <w:rPr>
                <w:rFonts w:ascii="ＭＳ 明朝" w:eastAsia="ＭＳ 明朝" w:hAnsi="ＭＳ 明朝" w:hint="eastAsia"/>
              </w:rPr>
              <w:t>全体で</w:t>
            </w:r>
            <w:r>
              <w:rPr>
                <w:rFonts w:ascii="ＭＳ 明朝" w:eastAsia="ＭＳ 明朝" w:hAnsi="ＭＳ 明朝" w:hint="eastAsia"/>
              </w:rPr>
              <w:t>挙げ</w:t>
            </w:r>
            <w:r w:rsidR="000D73CB">
              <w:rPr>
                <w:rFonts w:ascii="ＭＳ 明朝" w:eastAsia="ＭＳ 明朝" w:hAnsi="ＭＳ 明朝" w:hint="eastAsia"/>
              </w:rPr>
              <w:t>、</w:t>
            </w:r>
            <w:r w:rsidR="00100638">
              <w:rPr>
                <w:rFonts w:ascii="ＭＳ 明朝" w:eastAsia="ＭＳ 明朝" w:hAnsi="ＭＳ 明朝" w:hint="eastAsia"/>
              </w:rPr>
              <w:t>各自が</w:t>
            </w:r>
            <w:r w:rsidR="000D73CB">
              <w:rPr>
                <w:rFonts w:ascii="ＭＳ 明朝" w:eastAsia="ＭＳ 明朝" w:hAnsi="ＭＳ 明朝" w:hint="eastAsia"/>
              </w:rPr>
              <w:t>自分の隙間時間をどう使うか考えることができるようにする</w:t>
            </w:r>
            <w:r>
              <w:rPr>
                <w:rFonts w:ascii="ＭＳ 明朝" w:eastAsia="ＭＳ 明朝" w:hAnsi="ＭＳ 明朝" w:hint="eastAsia"/>
              </w:rPr>
              <w:t>。</w:t>
            </w:r>
          </w:p>
          <w:p w14:paraId="7EC2ADBB" w14:textId="1F14F531" w:rsidR="00822154" w:rsidRDefault="00FC20FA" w:rsidP="000B5B6A">
            <w:pPr>
              <w:snapToGrid w:val="0"/>
              <w:contextualSpacing/>
              <w:rPr>
                <w:rFonts w:ascii="ＭＳ 明朝" w:eastAsia="ＭＳ 明朝" w:hAnsi="ＭＳ 明朝"/>
              </w:rPr>
            </w:pPr>
            <w:r w:rsidRPr="00882EDB">
              <w:rPr>
                <w:rFonts w:ascii="ＭＳ 明朝" w:eastAsia="ＭＳ 明朝" w:hAnsi="ＭＳ 明朝" w:hint="eastAsia"/>
                <w:noProof/>
              </w:rPr>
              <mc:AlternateContent>
                <mc:Choice Requires="wps">
                  <w:drawing>
                    <wp:anchor distT="0" distB="0" distL="114300" distR="114300" simplePos="0" relativeHeight="251661312" behindDoc="0" locked="0" layoutInCell="1" allowOverlap="1" wp14:anchorId="5CD363AC" wp14:editId="3BD66A93">
                      <wp:simplePos x="0" y="0"/>
                      <wp:positionH relativeFrom="column">
                        <wp:posOffset>235874</wp:posOffset>
                      </wp:positionH>
                      <wp:positionV relativeFrom="paragraph">
                        <wp:posOffset>35560</wp:posOffset>
                      </wp:positionV>
                      <wp:extent cx="2334491" cy="589915"/>
                      <wp:effectExtent l="0" t="0" r="27940" b="19685"/>
                      <wp:wrapNone/>
                      <wp:docPr id="1563723472" name="テキスト ボックス 1"/>
                      <wp:cNvGraphicFramePr/>
                      <a:graphic xmlns:a="http://schemas.openxmlformats.org/drawingml/2006/main">
                        <a:graphicData uri="http://schemas.microsoft.com/office/word/2010/wordprocessingShape">
                          <wps:wsp>
                            <wps:cNvSpPr txBox="1"/>
                            <wps:spPr>
                              <a:xfrm>
                                <a:off x="0" y="0"/>
                                <a:ext cx="2334491" cy="589915"/>
                              </a:xfrm>
                              <a:prstGeom prst="rect">
                                <a:avLst/>
                              </a:prstGeom>
                              <a:solidFill>
                                <a:schemeClr val="lt1"/>
                              </a:solidFill>
                              <a:ln w="6350">
                                <a:solidFill>
                                  <a:prstClr val="black"/>
                                </a:solidFill>
                              </a:ln>
                            </wps:spPr>
                            <wps:txbx>
                              <w:txbxContent>
                                <w:p w14:paraId="2C09FEA9" w14:textId="09EA3A95" w:rsidR="00CD260E" w:rsidRDefault="00CD260E" w:rsidP="000D73CB">
                                  <w:pPr>
                                    <w:spacing w:line="260" w:lineRule="exact"/>
                                    <w:ind w:firstLineChars="100" w:firstLine="196"/>
                                    <w:jc w:val="left"/>
                                  </w:pPr>
                                  <w:r>
                                    <w:rPr>
                                      <w:rFonts w:hint="eastAsia"/>
                                    </w:rPr>
                                    <w:t>よりよい時間の使い方</w:t>
                                  </w:r>
                                  <w:r w:rsidR="000D73CB">
                                    <w:rPr>
                                      <w:rFonts w:hint="eastAsia"/>
                                    </w:rPr>
                                    <w:t>に</w:t>
                                  </w:r>
                                  <w:r w:rsidR="000D73CB">
                                    <w:t>関して自分が取り組むこと</w:t>
                                  </w:r>
                                  <w:r w:rsidR="000D73CB">
                                    <w:rPr>
                                      <w:rFonts w:hint="eastAsia"/>
                                    </w:rPr>
                                    <w:t>を具体的に</w:t>
                                  </w:r>
                                  <w:r w:rsidR="000D73CB">
                                    <w:t>決めているか</w:t>
                                  </w:r>
                                  <w:r w:rsidR="000D73CB">
                                    <w:rPr>
                                      <w:rFonts w:hint="eastAsia"/>
                                    </w:rPr>
                                    <w:t>。</w:t>
                                  </w:r>
                                  <w:r w:rsidR="007A09F8">
                                    <w:rPr>
                                      <w:rFonts w:hint="eastAsia"/>
                                    </w:rPr>
                                    <w:t xml:space="preserve">　　</w:t>
                                  </w:r>
                                  <w:r w:rsidR="007A09F8">
                                    <w:t xml:space="preserve">　</w:t>
                                  </w:r>
                                  <w:r w:rsidR="007A09F8">
                                    <w:rPr>
                                      <w:rFonts w:hint="eastAsia"/>
                                    </w:rPr>
                                    <w:t xml:space="preserve">　</w:t>
                                  </w:r>
                                  <w:r w:rsidR="000D73CB">
                                    <w:rPr>
                                      <w:rFonts w:hint="eastAsia"/>
                                    </w:rPr>
                                    <w:t>（発表</w:t>
                                  </w:r>
                                  <w:r>
                                    <w:rPr>
                                      <w:rFonts w:hint="eastAsia"/>
                                    </w:rPr>
                                    <w:t>・ワークシート）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363AC" id="_x0000_s1027" type="#_x0000_t202" style="position:absolute;left:0;text-align:left;margin-left:18.55pt;margin-top:2.8pt;width:183.8pt;height:4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" fillcolor="white [3201]" strokeweight=".5pt">
                      <v:textbox>
                        <w:txbxContent>
                          <w:p w14:paraId="2C09FEA9" w14:textId="09EA3A95" w:rsidR="00CD260E" w:rsidRDefault="00CD260E" w:rsidP="000D73CB">
                            <w:pPr>
                              <w:spacing w:line="260" w:lineRule="exact"/>
                              <w:ind w:firstLineChars="100" w:firstLine="196"/>
                              <w:jc w:val="left"/>
                            </w:pPr>
                            <w:r>
                              <w:rPr>
                                <w:rFonts w:hint="eastAsia"/>
                              </w:rPr>
                              <w:t>よりよい時間の使い方</w:t>
                            </w:r>
                            <w:r w:rsidR="000D73CB">
                              <w:rPr>
                                <w:rFonts w:hint="eastAsia"/>
                              </w:rPr>
                              <w:t>に</w:t>
                            </w:r>
                            <w:r w:rsidR="000D73CB">
                              <w:t>関して自分が取り組むこと</w:t>
                            </w:r>
                            <w:r w:rsidR="000D73CB">
                              <w:rPr>
                                <w:rFonts w:hint="eastAsia"/>
                              </w:rPr>
                              <w:t>を具体的に</w:t>
                            </w:r>
                            <w:r w:rsidR="000D73CB">
                              <w:t>決めているか</w:t>
                            </w:r>
                            <w:r w:rsidR="000D73CB">
                              <w:rPr>
                                <w:rFonts w:hint="eastAsia"/>
                              </w:rPr>
                              <w:t>。</w:t>
                            </w:r>
                            <w:r w:rsidR="007A09F8">
                              <w:rPr>
                                <w:rFonts w:hint="eastAsia"/>
                              </w:rPr>
                              <w:t xml:space="preserve">　　</w:t>
                            </w:r>
                            <w:r w:rsidR="007A09F8">
                              <w:t xml:space="preserve">　</w:t>
                            </w:r>
                            <w:r w:rsidR="007A09F8">
                              <w:rPr>
                                <w:rFonts w:hint="eastAsia"/>
                              </w:rPr>
                              <w:t xml:space="preserve">　</w:t>
                            </w:r>
                            <w:r w:rsidR="000D73CB">
                              <w:rPr>
                                <w:rFonts w:hint="eastAsia"/>
                              </w:rPr>
                              <w:t>（発表</w:t>
                            </w:r>
                            <w:r>
                              <w:rPr>
                                <w:rFonts w:hint="eastAsia"/>
                              </w:rPr>
                              <w:t>・ワークシート）</w:t>
                            </w:r>
                          </w:p>
                        </w:txbxContent>
                      </v:textbox>
                    </v:shape>
                  </w:pict>
                </mc:Fallback>
              </mc:AlternateContent>
            </w:r>
          </w:p>
        </w:tc>
      </w:tr>
      <w:tr w:rsidR="00CD260E" w:rsidRPr="00882EDB" w14:paraId="209CFEF7" w14:textId="77777777" w:rsidTr="00FC20FA">
        <w:trPr>
          <w:cantSplit/>
          <w:trHeight w:val="2694"/>
        </w:trPr>
        <w:tc>
          <w:tcPr>
            <w:tcW w:w="293" w:type="dxa"/>
            <w:textDirection w:val="tbRlV"/>
          </w:tcPr>
          <w:p w14:paraId="769F278D" w14:textId="379060E2" w:rsidR="00CD260E" w:rsidRPr="00882EDB" w:rsidRDefault="00822154" w:rsidP="000B5B6A">
            <w:pPr>
              <w:ind w:left="113" w:right="113"/>
              <w:jc w:val="center"/>
              <w:rPr>
                <w:rFonts w:ascii="ＭＳ 明朝" w:eastAsia="ＭＳ 明朝" w:hAnsi="ＭＳ 明朝"/>
              </w:rPr>
            </w:pPr>
            <w:r>
              <w:rPr>
                <w:rFonts w:ascii="ＭＳ 明朝" w:eastAsia="ＭＳ 明朝" w:hAnsi="ＭＳ 明朝" w:hint="eastAsia"/>
              </w:rPr>
              <w:t>決める</w:t>
            </w:r>
          </w:p>
        </w:tc>
        <w:tc>
          <w:tcPr>
            <w:tcW w:w="4385" w:type="dxa"/>
          </w:tcPr>
          <w:p w14:paraId="4BE183F8" w14:textId="54039CBC" w:rsidR="00CD260E" w:rsidRDefault="00CD260E" w:rsidP="009D6D0E">
            <w:pPr>
              <w:spacing w:line="280" w:lineRule="exact"/>
              <w:ind w:left="196" w:hangingChars="100" w:hanging="196"/>
              <w:rPr>
                <w:rFonts w:ascii="ＭＳ 明朝" w:eastAsia="ＭＳ 明朝" w:hAnsi="ＭＳ 明朝"/>
                <w:sz w:val="21"/>
                <w:szCs w:val="21"/>
              </w:rPr>
            </w:pPr>
            <w:r>
              <w:rPr>
                <w:rFonts w:ascii="ＭＳ 明朝" w:eastAsia="ＭＳ 明朝" w:hAnsi="ＭＳ 明朝" w:hint="eastAsia"/>
              </w:rPr>
              <w:t>６　理想の生活の実現に向けて</w:t>
            </w:r>
            <w:r w:rsidR="009D6D0E">
              <w:rPr>
                <w:rFonts w:ascii="ＭＳ 明朝" w:eastAsia="ＭＳ 明朝" w:hAnsi="ＭＳ 明朝" w:hint="eastAsia"/>
              </w:rPr>
              <w:t>、</w:t>
            </w:r>
            <w:r w:rsidR="009D6D0E">
              <w:rPr>
                <w:rFonts w:ascii="ＭＳ 明朝" w:eastAsia="ＭＳ 明朝" w:hAnsi="ＭＳ 明朝" w:hint="eastAsia"/>
                <w:sz w:val="21"/>
                <w:szCs w:val="21"/>
              </w:rPr>
              <w:t>よりよい生　　　　　　活を送るための自己の取組について意思決定する。</w:t>
            </w:r>
          </w:p>
          <w:p w14:paraId="28DCFBBD" w14:textId="33EAE5F2" w:rsidR="007A09F8" w:rsidRDefault="007A09F8" w:rsidP="00EB467B">
            <w:pPr>
              <w:spacing w:line="280" w:lineRule="exact"/>
              <w:ind w:leftChars="90" w:left="373" w:hangingChars="100" w:hanging="196"/>
              <w:rPr>
                <w:rFonts w:ascii="ＭＳ 明朝" w:eastAsia="ＭＳ 明朝" w:hAnsi="ＭＳ 明朝"/>
              </w:rPr>
            </w:pPr>
            <w:r>
              <w:rPr>
                <w:rFonts w:ascii="ＭＳ 明朝" w:eastAsia="ＭＳ 明朝" w:hAnsi="ＭＳ 明朝" w:hint="eastAsia"/>
              </w:rPr>
              <w:t xml:space="preserve">⑴ </w:t>
            </w:r>
            <w:r w:rsidR="000A5F98">
              <w:rPr>
                <w:rFonts w:ascii="ＭＳ 明朝" w:eastAsia="ＭＳ 明朝" w:hAnsi="ＭＳ 明朝" w:hint="eastAsia"/>
              </w:rPr>
              <w:t>個人で決めた取組をチャレンジシートに記入する。</w:t>
            </w:r>
          </w:p>
          <w:p w14:paraId="1841F334" w14:textId="055A52D5" w:rsidR="007A09F8" w:rsidRPr="007A09F8" w:rsidRDefault="007A09F8" w:rsidP="00EB467B">
            <w:pPr>
              <w:spacing w:line="280" w:lineRule="exact"/>
              <w:ind w:leftChars="92" w:left="377" w:hangingChars="100" w:hanging="196"/>
              <w:rPr>
                <w:rFonts w:ascii="ＭＳ 明朝" w:eastAsia="ＭＳ 明朝" w:hAnsi="ＭＳ 明朝"/>
                <w:b/>
              </w:rPr>
            </w:pPr>
            <w:r>
              <w:rPr>
                <w:rFonts w:ascii="ＭＳ 明朝" w:eastAsia="ＭＳ 明朝" w:hAnsi="ＭＳ 明朝" w:hint="eastAsia"/>
              </w:rPr>
              <w:t xml:space="preserve">⑵ </w:t>
            </w:r>
            <w:r w:rsidR="000A5F98">
              <w:rPr>
                <w:rFonts w:ascii="ＭＳ 明朝" w:eastAsia="ＭＳ 明朝" w:hAnsi="ＭＳ 明朝" w:hint="eastAsia"/>
              </w:rPr>
              <w:t>出された考え</w:t>
            </w:r>
            <w:r w:rsidR="000A5F98" w:rsidRPr="00B51FFC">
              <w:rPr>
                <w:rFonts w:ascii="ＭＳ 明朝" w:eastAsia="ＭＳ 明朝" w:hAnsi="ＭＳ 明朝"/>
              </w:rPr>
              <w:t>を共有</w:t>
            </w:r>
            <w:r w:rsidR="000A5F98">
              <w:rPr>
                <w:rFonts w:ascii="ＭＳ 明朝" w:eastAsia="ＭＳ 明朝" w:hAnsi="ＭＳ 明朝" w:hint="eastAsia"/>
              </w:rPr>
              <w:t>し、友達の意見を</w:t>
            </w:r>
            <w:r w:rsidR="00EB467B">
              <w:rPr>
                <w:rFonts w:ascii="ＭＳ 明朝" w:eastAsia="ＭＳ 明朝" w:hAnsi="ＭＳ 明朝" w:hint="eastAsia"/>
              </w:rPr>
              <w:t>参考</w:t>
            </w:r>
            <w:r w:rsidR="000A5F98">
              <w:rPr>
                <w:rFonts w:ascii="ＭＳ 明朝" w:eastAsia="ＭＳ 明朝" w:hAnsi="ＭＳ 明朝" w:hint="eastAsia"/>
              </w:rPr>
              <w:t>に、必要に応じて取り組むことを修正する</w:t>
            </w:r>
            <w:r w:rsidR="000A5F98" w:rsidRPr="00B51FFC">
              <w:rPr>
                <w:rFonts w:ascii="ＭＳ 明朝" w:eastAsia="ＭＳ 明朝" w:hAnsi="ＭＳ 明朝"/>
              </w:rPr>
              <w:t>。</w:t>
            </w:r>
          </w:p>
          <w:p w14:paraId="2590AD11" w14:textId="77777777" w:rsidR="00CD260E" w:rsidRPr="00882EDB" w:rsidRDefault="00CD260E" w:rsidP="000B5B6A">
            <w:pPr>
              <w:spacing w:line="280" w:lineRule="exact"/>
              <w:jc w:val="center"/>
              <w:rPr>
                <w:rFonts w:ascii="ＭＳ 明朝" w:eastAsia="ＭＳ 明朝" w:hAnsi="ＭＳ 明朝"/>
              </w:rPr>
            </w:pPr>
          </w:p>
        </w:tc>
        <w:tc>
          <w:tcPr>
            <w:tcW w:w="572" w:type="dxa"/>
          </w:tcPr>
          <w:p w14:paraId="18A1BF12" w14:textId="02AB35D0" w:rsidR="00CD260E" w:rsidRPr="00882EDB" w:rsidRDefault="000D73CB" w:rsidP="000B5B6A">
            <w:pPr>
              <w:spacing w:line="280" w:lineRule="exact"/>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 xml:space="preserve">0 </w:t>
            </w:r>
          </w:p>
        </w:tc>
        <w:tc>
          <w:tcPr>
            <w:tcW w:w="4396" w:type="dxa"/>
          </w:tcPr>
          <w:p w14:paraId="7B248C1D" w14:textId="39D3239E" w:rsidR="00CD260E" w:rsidRDefault="00CD260E" w:rsidP="000B5B6A">
            <w:pPr>
              <w:spacing w:line="280" w:lineRule="exact"/>
              <w:ind w:left="196" w:hangingChars="100" w:hanging="196"/>
              <w:jc w:val="left"/>
              <w:rPr>
                <w:rFonts w:ascii="ＭＳ 明朝" w:eastAsia="ＭＳ 明朝" w:hAnsi="ＭＳ 明朝"/>
              </w:rPr>
            </w:pPr>
            <w:r>
              <w:rPr>
                <w:rFonts w:ascii="ＭＳ 明朝" w:eastAsia="ＭＳ 明朝" w:hAnsi="ＭＳ 明朝" w:hint="eastAsia"/>
              </w:rPr>
              <w:t xml:space="preserve">○　</w:t>
            </w:r>
            <w:r w:rsidR="007A09F8">
              <w:rPr>
                <w:rFonts w:ascii="ＭＳ 明朝" w:eastAsia="ＭＳ 明朝" w:hAnsi="ＭＳ 明朝" w:hint="eastAsia"/>
              </w:rPr>
              <w:t>全体で出された隙間時間の使い方を参考にできるように示すことで、自己の取組を意思決定することができるようにする</w:t>
            </w:r>
            <w:r>
              <w:rPr>
                <w:rFonts w:ascii="ＭＳ 明朝" w:eastAsia="ＭＳ 明朝" w:hAnsi="ＭＳ 明朝" w:hint="eastAsia"/>
              </w:rPr>
              <w:t>。</w:t>
            </w:r>
          </w:p>
          <w:p w14:paraId="442027A0" w14:textId="76952990" w:rsidR="00CD260E" w:rsidRPr="00FC20FA" w:rsidRDefault="00FC20FA" w:rsidP="00FC20FA">
            <w:pPr>
              <w:spacing w:line="240" w:lineRule="exact"/>
              <w:ind w:left="196" w:hangingChars="100" w:hanging="196"/>
              <w:rPr>
                <w:rFonts w:ascii="Cambria" w:eastAsia="ＭＳ 明朝" w:hAnsi="Cambria" w:cs="Cambria"/>
              </w:rPr>
            </w:pPr>
            <w:r w:rsidRPr="00882EDB">
              <w:rPr>
                <w:rFonts w:ascii="ＭＳ 明朝" w:eastAsia="ＭＳ 明朝" w:hAnsi="ＭＳ 明朝" w:hint="eastAsia"/>
                <w:noProof/>
              </w:rPr>
              <mc:AlternateContent>
                <mc:Choice Requires="wps">
                  <w:drawing>
                    <wp:anchor distT="0" distB="0" distL="114300" distR="114300" simplePos="0" relativeHeight="251663360" behindDoc="0" locked="0" layoutInCell="1" allowOverlap="1" wp14:anchorId="3D8F9F18" wp14:editId="63E5FBA3">
                      <wp:simplePos x="0" y="0"/>
                      <wp:positionH relativeFrom="column">
                        <wp:posOffset>245110</wp:posOffset>
                      </wp:positionH>
                      <wp:positionV relativeFrom="paragraph">
                        <wp:posOffset>497840</wp:posOffset>
                      </wp:positionV>
                      <wp:extent cx="2322830" cy="568325"/>
                      <wp:effectExtent l="0" t="0" r="20320" b="22225"/>
                      <wp:wrapNone/>
                      <wp:docPr id="1" name="テキスト ボックス 1"/>
                      <wp:cNvGraphicFramePr/>
                      <a:graphic xmlns:a="http://schemas.openxmlformats.org/drawingml/2006/main">
                        <a:graphicData uri="http://schemas.microsoft.com/office/word/2010/wordprocessingShape">
                          <wps:wsp>
                            <wps:cNvSpPr txBox="1"/>
                            <wps:spPr>
                              <a:xfrm>
                                <a:off x="0" y="0"/>
                                <a:ext cx="2322830" cy="568325"/>
                              </a:xfrm>
                              <a:prstGeom prst="rect">
                                <a:avLst/>
                              </a:prstGeom>
                              <a:solidFill>
                                <a:schemeClr val="lt1"/>
                              </a:solidFill>
                              <a:ln w="6350">
                                <a:solidFill>
                                  <a:prstClr val="black"/>
                                </a:solidFill>
                              </a:ln>
                            </wps:spPr>
                            <wps:txbx>
                              <w:txbxContent>
                                <w:p w14:paraId="4D7CDEAC" w14:textId="1B3A04BB" w:rsidR="00822154" w:rsidRDefault="00822154" w:rsidP="00822154">
                                  <w:pPr>
                                    <w:ind w:firstLineChars="100" w:firstLine="196"/>
                                    <w:jc w:val="left"/>
                                  </w:pPr>
                                  <w:r>
                                    <w:rPr>
                                      <w:rFonts w:hint="eastAsia"/>
                                    </w:rPr>
                                    <w:t>自分の生活時間を振り返り、</w:t>
                                  </w:r>
                                  <w:r w:rsidR="000D73CB">
                                    <w:rPr>
                                      <w:rFonts w:hint="eastAsia"/>
                                    </w:rPr>
                                    <w:t>隙間時間に</w:t>
                                  </w:r>
                                  <w:r w:rsidR="000D73CB">
                                    <w:t>できることを</w:t>
                                  </w:r>
                                  <w:r>
                                    <w:rPr>
                                      <w:rFonts w:hint="eastAsia"/>
                                    </w:rPr>
                                    <w:t>、具体的に</w:t>
                                  </w:r>
                                  <w:r w:rsidR="000D73CB">
                                    <w:rPr>
                                      <w:rFonts w:hint="eastAsia"/>
                                    </w:rPr>
                                    <w:t>考えているか</w:t>
                                  </w:r>
                                  <w:r>
                                    <w:rPr>
                                      <w:rFonts w:hint="eastAsia"/>
                                    </w:rPr>
                                    <w:t>。　　　（</w:t>
                                  </w:r>
                                  <w:r w:rsidR="000D73CB">
                                    <w:rPr>
                                      <w:rFonts w:hint="eastAsia"/>
                                    </w:rPr>
                                    <w:t>発表</w:t>
                                  </w:r>
                                  <w:r w:rsidR="000D73CB">
                                    <w:t>・</w:t>
                                  </w:r>
                                  <w:r>
                                    <w:rPr>
                                      <w:rFonts w:hint="eastAsia"/>
                                    </w:rPr>
                                    <w:t>ワークシート）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F9F18" id="_x0000_s1028" type="#_x0000_t202" style="position:absolute;left:0;text-align:left;margin-left:19.3pt;margin-top:39.2pt;width:182.9pt;height: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" fillcolor="white [3201]" strokeweight=".5pt">
                      <v:textbox>
                        <w:txbxContent>
                          <w:p w14:paraId="4D7CDEAC" w14:textId="1B3A04BB" w:rsidR="00822154" w:rsidRDefault="00822154" w:rsidP="00822154">
                            <w:pPr>
                              <w:ind w:firstLineChars="100" w:firstLine="196"/>
                              <w:jc w:val="left"/>
                            </w:pPr>
                            <w:r>
                              <w:rPr>
                                <w:rFonts w:hint="eastAsia"/>
                              </w:rPr>
                              <w:t>自分の生活時間を振り返り、</w:t>
                            </w:r>
                            <w:r w:rsidR="000D73CB">
                              <w:rPr>
                                <w:rFonts w:hint="eastAsia"/>
                              </w:rPr>
                              <w:t>隙間時間に</w:t>
                            </w:r>
                            <w:r w:rsidR="000D73CB">
                              <w:t>できることを</w:t>
                            </w:r>
                            <w:r>
                              <w:rPr>
                                <w:rFonts w:hint="eastAsia"/>
                              </w:rPr>
                              <w:t>、具体的に</w:t>
                            </w:r>
                            <w:r w:rsidR="000D73CB">
                              <w:rPr>
                                <w:rFonts w:hint="eastAsia"/>
                              </w:rPr>
                              <w:t>考えているか</w:t>
                            </w:r>
                            <w:r>
                              <w:rPr>
                                <w:rFonts w:hint="eastAsia"/>
                              </w:rPr>
                              <w:t>。　　　（</w:t>
                            </w:r>
                            <w:r w:rsidR="000D73CB">
                              <w:rPr>
                                <w:rFonts w:hint="eastAsia"/>
                              </w:rPr>
                              <w:t>発表</w:t>
                            </w:r>
                            <w:r w:rsidR="000D73CB">
                              <w:t>・</w:t>
                            </w:r>
                            <w:r>
                              <w:rPr>
                                <w:rFonts w:hint="eastAsia"/>
                              </w:rPr>
                              <w:t>ワークシート）</w:t>
                            </w:r>
                          </w:p>
                        </w:txbxContent>
                      </v:textbox>
                    </v:shape>
                  </w:pict>
                </mc:Fallback>
              </mc:AlternateContent>
            </w:r>
            <w:r w:rsidRPr="00451BB3">
              <w:rPr>
                <w:rFonts w:ascii="Apple Color Emoji" w:eastAsia="ＭＳ 明朝" w:hAnsi="Apple Color Emoji" w:cs="Apple Color Emoji" w:hint="eastAsia"/>
              </w:rPr>
              <w:t xml:space="preserve">○　</w:t>
            </w:r>
            <w:r>
              <w:rPr>
                <w:rFonts w:ascii="Apple Color Emoji" w:eastAsia="ＭＳ 明朝" w:hAnsi="Apple Color Emoji" w:cs="Apple Color Emoji" w:hint="eastAsia"/>
              </w:rPr>
              <w:t>机間指導を行い、必要に応じて助言することで、具体性のある実践方法を決めることができるようにする</w:t>
            </w:r>
            <w:r w:rsidRPr="00451BB3">
              <w:rPr>
                <w:rFonts w:ascii="Cambria" w:eastAsia="ＭＳ 明朝" w:hAnsi="Cambria" w:cs="Cambria" w:hint="eastAsia"/>
              </w:rPr>
              <w:t>。</w:t>
            </w:r>
          </w:p>
        </w:tc>
      </w:tr>
    </w:tbl>
    <w:p w14:paraId="5F20F493" w14:textId="7241F6D0" w:rsidR="00CD260E" w:rsidRPr="001B5EA3" w:rsidRDefault="007D1D09" w:rsidP="007D1D09">
      <w:pPr>
        <w:snapToGrid w:val="0"/>
        <w:spacing w:after="0" w:line="240" w:lineRule="auto"/>
        <w:contextualSpacing/>
        <w:rPr>
          <w:rFonts w:ascii="ＭＳ 明朝" w:eastAsia="ＭＳ 明朝" w:hAnsi="ＭＳ 明朝"/>
          <w:sz w:val="21"/>
          <w:szCs w:val="21"/>
        </w:rPr>
      </w:pPr>
      <w:r>
        <w:rPr>
          <w:rFonts w:ascii="ＭＳ 明朝" w:eastAsia="ＭＳ 明朝" w:hAnsi="ＭＳ 明朝" w:hint="eastAsia"/>
          <w:sz w:val="21"/>
          <w:szCs w:val="21"/>
        </w:rPr>
        <w:t xml:space="preserve">　（２）本時の</w:t>
      </w:r>
      <w:r w:rsidR="00AB1108">
        <w:rPr>
          <w:rFonts w:ascii="ＭＳ 明朝" w:eastAsia="ＭＳ 明朝" w:hAnsi="ＭＳ 明朝" w:hint="eastAsia"/>
          <w:sz w:val="21"/>
          <w:szCs w:val="21"/>
        </w:rPr>
        <w:t>展開</w:t>
      </w:r>
    </w:p>
    <w:p w14:paraId="6188B137" w14:textId="251E7A45" w:rsidR="00784372" w:rsidRDefault="00784372" w:rsidP="00152A13">
      <w:pPr>
        <w:snapToGrid w:val="0"/>
        <w:spacing w:after="0" w:line="240" w:lineRule="auto"/>
        <w:ind w:left="196" w:hangingChars="100" w:hanging="196"/>
        <w:contextualSpacing/>
        <w:rPr>
          <w:rFonts w:ascii="ＭＳ 明朝" w:eastAsia="ＭＳ 明朝" w:hAnsi="ＭＳ 明朝"/>
        </w:rPr>
      </w:pPr>
    </w:p>
    <w:p w14:paraId="67A67E86" w14:textId="77777777" w:rsidR="00AB1108" w:rsidRDefault="00AB1108" w:rsidP="00100638">
      <w:pPr>
        <w:spacing w:after="0"/>
        <w:ind w:firstLineChars="100" w:firstLine="196"/>
        <w:rPr>
          <w:rFonts w:ascii="ＭＳ 明朝" w:eastAsia="ＭＳ 明朝" w:hAnsi="ＭＳ 明朝"/>
          <w:color w:val="000000" w:themeColor="text1"/>
        </w:rPr>
      </w:pPr>
      <w:r>
        <w:rPr>
          <w:rFonts w:ascii="ＭＳ 明朝" w:eastAsia="ＭＳ 明朝" w:hAnsi="ＭＳ 明朝" w:hint="eastAsia"/>
          <w:color w:val="000000" w:themeColor="text1"/>
        </w:rPr>
        <w:t>（３）事後指導</w:t>
      </w:r>
    </w:p>
    <w:p w14:paraId="42031373" w14:textId="60D071EC" w:rsidR="007A09F8" w:rsidRDefault="00AB1108" w:rsidP="00AB1108">
      <w:pPr>
        <w:spacing w:after="0"/>
        <w:ind w:left="392" w:hangingChars="200" w:hanging="392"/>
        <w:rPr>
          <w:rFonts w:ascii="ＭＳ 明朝" w:eastAsia="ＭＳ 明朝" w:hAnsi="ＭＳ 明朝"/>
          <w:color w:val="000000" w:themeColor="text1"/>
        </w:rPr>
      </w:pPr>
      <w:r>
        <w:rPr>
          <w:rFonts w:ascii="ＭＳ 明朝" w:eastAsia="ＭＳ 明朝" w:hAnsi="ＭＳ 明朝" w:hint="eastAsia"/>
          <w:color w:val="000000" w:themeColor="text1"/>
        </w:rPr>
        <w:t xml:space="preserve">　　　チャレンジシートを活用した実践の記録と定期的な振り返りの機会を設けることで、実践意欲の継続化を図るとともに、学校・学年</w:t>
      </w:r>
      <w:r w:rsidRPr="00A86ACE">
        <w:rPr>
          <w:rFonts w:ascii="ＭＳ 明朝" w:eastAsia="ＭＳ 明朝" w:hAnsi="ＭＳ 明朝" w:hint="eastAsia"/>
          <w:color w:val="000000" w:themeColor="text1"/>
        </w:rPr>
        <w:t>便り等を通して家庭と連携し、日常生活での意識化を図る。</w:t>
      </w:r>
    </w:p>
    <w:p w14:paraId="6FBC98C0" w14:textId="77777777" w:rsidR="00AF2785" w:rsidRDefault="00AF2785" w:rsidP="00AF2785">
      <w:pPr>
        <w:spacing w:line="240" w:lineRule="auto"/>
        <w:rPr>
          <w:sz w:val="48"/>
          <w:szCs w:val="48"/>
        </w:rPr>
      </w:pPr>
    </w:p>
    <w:p w14:paraId="413E4458" w14:textId="548AE694" w:rsidR="00AF2785" w:rsidRDefault="00AF2785" w:rsidP="00AF2785">
      <w:pPr>
        <w:spacing w:line="240" w:lineRule="auto"/>
        <w:rPr>
          <w:sz w:val="48"/>
          <w:szCs w:val="48"/>
        </w:rPr>
      </w:pPr>
      <w:bookmarkStart w:id="0" w:name="_GoBack"/>
      <w:bookmarkEnd w:id="0"/>
      <w:r w:rsidRPr="00EC64B8">
        <w:rPr>
          <w:noProof/>
          <w:sz w:val="48"/>
          <w:szCs w:val="48"/>
        </w:rPr>
        <w:drawing>
          <wp:anchor distT="0" distB="0" distL="114300" distR="114300" simplePos="0" relativeHeight="251666432" behindDoc="0" locked="0" layoutInCell="1" allowOverlap="1" wp14:anchorId="45472B76" wp14:editId="14720376">
            <wp:simplePos x="0" y="0"/>
            <wp:positionH relativeFrom="margin">
              <wp:posOffset>640080</wp:posOffset>
            </wp:positionH>
            <wp:positionV relativeFrom="paragraph">
              <wp:posOffset>559435</wp:posOffset>
            </wp:positionV>
            <wp:extent cx="4775544" cy="3456709"/>
            <wp:effectExtent l="19050" t="19050" r="25400" b="10795"/>
            <wp:wrapNone/>
            <wp:docPr id="3" name="図 3" descr="C:\Users\577823\Desktop\０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77823\Desktop\０１.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544" cy="34567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150E">
        <w:rPr>
          <w:rFonts w:hint="eastAsia"/>
          <w:sz w:val="48"/>
          <w:szCs w:val="48"/>
        </w:rPr>
        <w:t>生徒の取組</w:t>
      </w:r>
    </w:p>
    <w:p w14:paraId="0CD0BCC3" w14:textId="4507D4AB" w:rsidR="00AF2785" w:rsidRDefault="00AF2785" w:rsidP="00AF2785">
      <w:pPr>
        <w:rPr>
          <w:sz w:val="48"/>
          <w:szCs w:val="48"/>
        </w:rPr>
      </w:pPr>
    </w:p>
    <w:p w14:paraId="3EE641AF" w14:textId="0C97DE98" w:rsidR="00AF2785" w:rsidRDefault="00AF2785" w:rsidP="00AF2785">
      <w:pPr>
        <w:rPr>
          <w:sz w:val="48"/>
          <w:szCs w:val="48"/>
        </w:rPr>
      </w:pPr>
    </w:p>
    <w:p w14:paraId="22729CEF" w14:textId="0573B442" w:rsidR="00AF2785" w:rsidRDefault="00AF2785" w:rsidP="00AF2785">
      <w:pPr>
        <w:rPr>
          <w:sz w:val="48"/>
          <w:szCs w:val="48"/>
        </w:rPr>
      </w:pPr>
    </w:p>
    <w:p w14:paraId="42D7020C" w14:textId="00CD4CE0" w:rsidR="00AF2785" w:rsidRDefault="00AF2785" w:rsidP="00AF2785">
      <w:pPr>
        <w:rPr>
          <w:sz w:val="48"/>
          <w:szCs w:val="48"/>
        </w:rPr>
      </w:pPr>
    </w:p>
    <w:p w14:paraId="5F0AEF3C" w14:textId="4188C40A" w:rsidR="00AF2785" w:rsidRDefault="00AF2785" w:rsidP="00AF2785">
      <w:pPr>
        <w:rPr>
          <w:sz w:val="48"/>
          <w:szCs w:val="48"/>
        </w:rPr>
      </w:pPr>
    </w:p>
    <w:p w14:paraId="36D58083" w14:textId="37AFE301" w:rsidR="00AF2785" w:rsidRDefault="00AF2785" w:rsidP="00AF2785">
      <w:pPr>
        <w:rPr>
          <w:sz w:val="48"/>
          <w:szCs w:val="48"/>
        </w:rPr>
      </w:pPr>
    </w:p>
    <w:p w14:paraId="71A466CA" w14:textId="4B0853E2" w:rsidR="00AF2785" w:rsidRDefault="00AF2785" w:rsidP="00AF2785">
      <w:pPr>
        <w:rPr>
          <w:sz w:val="48"/>
          <w:szCs w:val="48"/>
        </w:rPr>
      </w:pPr>
    </w:p>
    <w:p w14:paraId="1986F2B9" w14:textId="691A7314" w:rsidR="00AF2785" w:rsidRDefault="00AF2785" w:rsidP="00AF2785">
      <w:pPr>
        <w:rPr>
          <w:sz w:val="48"/>
          <w:szCs w:val="48"/>
        </w:rPr>
      </w:pPr>
    </w:p>
    <w:p w14:paraId="36BDB83C" w14:textId="77777777" w:rsidR="00AF2785" w:rsidRDefault="00AF2785" w:rsidP="00AF2785">
      <w:pPr>
        <w:rPr>
          <w:rFonts w:hint="eastAsia"/>
          <w:sz w:val="48"/>
          <w:szCs w:val="48"/>
        </w:rPr>
      </w:pPr>
    </w:p>
    <w:p w14:paraId="21FB45CE" w14:textId="520D3C9A" w:rsidR="00AF2785" w:rsidRDefault="00AF2785" w:rsidP="00AF2785">
      <w:pPr>
        <w:rPr>
          <w:sz w:val="48"/>
          <w:szCs w:val="48"/>
        </w:rPr>
      </w:pPr>
    </w:p>
    <w:p w14:paraId="3FB1C687" w14:textId="726FD592" w:rsidR="00AF2785" w:rsidRPr="003B5767" w:rsidRDefault="00AF2785" w:rsidP="00AF2785">
      <w:pPr>
        <w:rPr>
          <w:sz w:val="48"/>
          <w:szCs w:val="48"/>
        </w:rPr>
      </w:pPr>
    </w:p>
    <w:p w14:paraId="221A08F4" w14:textId="47E05014" w:rsidR="00AF2785" w:rsidRDefault="00AF2785" w:rsidP="00AF2785">
      <w:pPr>
        <w:spacing w:line="500" w:lineRule="exact"/>
        <w:contextualSpacing/>
        <w:rPr>
          <w:sz w:val="48"/>
          <w:szCs w:val="48"/>
        </w:rPr>
      </w:pPr>
    </w:p>
    <w:p w14:paraId="5BD63F4C" w14:textId="4BC63210" w:rsidR="00AF2785" w:rsidRPr="009D150E" w:rsidRDefault="00AF2785" w:rsidP="00AF2785">
      <w:pPr>
        <w:spacing w:line="500" w:lineRule="exact"/>
        <w:contextualSpacing/>
        <w:rPr>
          <w:sz w:val="48"/>
          <w:szCs w:val="48"/>
        </w:rPr>
      </w:pPr>
      <w:r>
        <w:rPr>
          <w:rFonts w:hint="eastAsia"/>
          <w:sz w:val="48"/>
          <w:szCs w:val="48"/>
        </w:rPr>
        <w:t>教師の取組</w:t>
      </w:r>
      <w:r w:rsidRPr="009D150E">
        <w:rPr>
          <w:rFonts w:hint="eastAsia"/>
          <w:sz w:val="32"/>
          <w:szCs w:val="32"/>
        </w:rPr>
        <w:t>（</w:t>
      </w:r>
      <w:r>
        <w:rPr>
          <w:rFonts w:hint="eastAsia"/>
          <w:sz w:val="32"/>
          <w:szCs w:val="32"/>
        </w:rPr>
        <w:t>教師が授業で生徒に提示した資料</w:t>
      </w:r>
      <w:r w:rsidRPr="009D150E">
        <w:rPr>
          <w:rFonts w:hint="eastAsia"/>
          <w:sz w:val="32"/>
          <w:szCs w:val="32"/>
        </w:rPr>
        <w:t>）</w:t>
      </w:r>
    </w:p>
    <w:p w14:paraId="3EFDAFDB" w14:textId="2B290327" w:rsidR="00AF2785" w:rsidRPr="00AF2785" w:rsidRDefault="00AF2785" w:rsidP="00AB1108">
      <w:pPr>
        <w:spacing w:after="0"/>
        <w:ind w:left="392" w:hangingChars="200" w:hanging="392"/>
        <w:rPr>
          <w:rFonts w:ascii="ＭＳ 明朝" w:eastAsia="ＭＳ 明朝" w:hAnsi="ＭＳ 明朝"/>
          <w:color w:val="000000" w:themeColor="text1"/>
        </w:rPr>
      </w:pPr>
    </w:p>
    <w:p w14:paraId="0F014890" w14:textId="0D7B76D8" w:rsidR="00AF2785" w:rsidRDefault="00AF2785" w:rsidP="00AB1108">
      <w:pPr>
        <w:spacing w:after="0"/>
        <w:ind w:left="952" w:hangingChars="200" w:hanging="952"/>
        <w:rPr>
          <w:rFonts w:ascii="ＭＳ 明朝" w:eastAsia="ＭＳ 明朝" w:hAnsi="ＭＳ 明朝"/>
          <w:color w:val="000000" w:themeColor="text1"/>
        </w:rPr>
      </w:pPr>
      <w:r w:rsidRPr="009D150E">
        <w:rPr>
          <w:noProof/>
          <w:sz w:val="48"/>
          <w:szCs w:val="48"/>
        </w:rPr>
        <w:drawing>
          <wp:anchor distT="0" distB="0" distL="114300" distR="114300" simplePos="0" relativeHeight="251665408" behindDoc="0" locked="0" layoutInCell="1" allowOverlap="1" wp14:anchorId="04DDBC19" wp14:editId="16936E51">
            <wp:simplePos x="0" y="0"/>
            <wp:positionH relativeFrom="column">
              <wp:posOffset>682625</wp:posOffset>
            </wp:positionH>
            <wp:positionV relativeFrom="paragraph">
              <wp:posOffset>114935</wp:posOffset>
            </wp:positionV>
            <wp:extent cx="4777105" cy="3424978"/>
            <wp:effectExtent l="19050" t="19050" r="23495" b="2349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77105" cy="34249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BFA523" w14:textId="762F2C51" w:rsidR="00AF2785" w:rsidRDefault="00AF2785" w:rsidP="00AB1108">
      <w:pPr>
        <w:spacing w:after="0"/>
        <w:ind w:left="392" w:hangingChars="200" w:hanging="392"/>
        <w:rPr>
          <w:rFonts w:ascii="ＭＳ 明朝" w:eastAsia="ＭＳ 明朝" w:hAnsi="ＭＳ 明朝"/>
          <w:color w:val="000000" w:themeColor="text1"/>
        </w:rPr>
      </w:pPr>
    </w:p>
    <w:p w14:paraId="0AC42254" w14:textId="2165B095" w:rsidR="00AF2785" w:rsidRDefault="00AF2785" w:rsidP="00AB1108">
      <w:pPr>
        <w:spacing w:after="0"/>
        <w:ind w:left="392" w:hangingChars="200" w:hanging="392"/>
        <w:rPr>
          <w:rFonts w:ascii="ＭＳ 明朝" w:eastAsia="ＭＳ 明朝" w:hAnsi="ＭＳ 明朝"/>
          <w:color w:val="000000" w:themeColor="text1"/>
        </w:rPr>
      </w:pPr>
    </w:p>
    <w:p w14:paraId="55340338" w14:textId="476C52EF" w:rsidR="00AF2785" w:rsidRDefault="00AF2785" w:rsidP="00AB1108">
      <w:pPr>
        <w:spacing w:after="0"/>
        <w:ind w:left="392" w:hangingChars="200" w:hanging="392"/>
        <w:rPr>
          <w:rFonts w:ascii="ＭＳ 明朝" w:eastAsia="ＭＳ 明朝" w:hAnsi="ＭＳ 明朝"/>
          <w:color w:val="000000" w:themeColor="text1"/>
        </w:rPr>
      </w:pPr>
    </w:p>
    <w:p w14:paraId="21B681A1" w14:textId="7197B90E" w:rsidR="00AF2785" w:rsidRDefault="00AF2785" w:rsidP="00AB1108">
      <w:pPr>
        <w:spacing w:after="0"/>
        <w:ind w:left="392" w:hangingChars="200" w:hanging="392"/>
        <w:rPr>
          <w:rFonts w:ascii="ＭＳ 明朝" w:eastAsia="ＭＳ 明朝" w:hAnsi="ＭＳ 明朝"/>
          <w:color w:val="000000" w:themeColor="text1"/>
        </w:rPr>
      </w:pPr>
    </w:p>
    <w:p w14:paraId="64A3376F" w14:textId="77777777" w:rsidR="00AF2785" w:rsidRPr="00AB1108" w:rsidRDefault="00AF2785" w:rsidP="00AB1108">
      <w:pPr>
        <w:spacing w:after="0"/>
        <w:ind w:left="392" w:hangingChars="200" w:hanging="392"/>
        <w:rPr>
          <w:rFonts w:ascii="ＭＳ 明朝" w:eastAsia="ＭＳ 明朝" w:hAnsi="ＭＳ 明朝" w:hint="eastAsia"/>
          <w:color w:val="000000" w:themeColor="text1"/>
        </w:rPr>
      </w:pPr>
    </w:p>
    <w:sectPr w:rsidR="00AF2785" w:rsidRPr="00AB1108" w:rsidSect="00100638">
      <w:pgSz w:w="11906" w:h="16838" w:code="9"/>
      <w:pgMar w:top="1021" w:right="851" w:bottom="680" w:left="851" w:header="851" w:footer="992" w:gutter="0"/>
      <w:cols w:space="425"/>
      <w:docGrid w:type="linesAndChars" w:linePitch="350" w:charSpace="-7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61CCA" w14:textId="77777777" w:rsidR="00AD7F29" w:rsidRDefault="00AD7F29" w:rsidP="00BC7369">
      <w:pPr>
        <w:spacing w:after="0" w:line="240" w:lineRule="auto"/>
      </w:pPr>
      <w:r>
        <w:separator/>
      </w:r>
    </w:p>
  </w:endnote>
  <w:endnote w:type="continuationSeparator" w:id="0">
    <w:p w14:paraId="0BFA0F7C" w14:textId="77777777" w:rsidR="00AD7F29" w:rsidRDefault="00AD7F29" w:rsidP="00BC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F04D5" w14:textId="77777777" w:rsidR="00AD7F29" w:rsidRDefault="00AD7F29" w:rsidP="00BC7369">
      <w:pPr>
        <w:spacing w:after="0" w:line="240" w:lineRule="auto"/>
      </w:pPr>
      <w:r>
        <w:separator/>
      </w:r>
    </w:p>
  </w:footnote>
  <w:footnote w:type="continuationSeparator" w:id="0">
    <w:p w14:paraId="630A3AAE" w14:textId="77777777" w:rsidR="00AD7F29" w:rsidRDefault="00AD7F29" w:rsidP="00BC7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A56F1"/>
    <w:multiLevelType w:val="hybridMultilevel"/>
    <w:tmpl w:val="A092B14A"/>
    <w:lvl w:ilvl="0" w:tplc="DF3232EA">
      <w:start w:val="1"/>
      <w:numFmt w:val="decimalEnclosedParen"/>
      <w:lvlText w:val="%1"/>
      <w:lvlJc w:val="left"/>
      <w:pPr>
        <w:ind w:left="556" w:hanging="360"/>
      </w:pPr>
      <w:rPr>
        <w:rFonts w:hint="eastAsia"/>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 w15:restartNumberingAfterBreak="0">
    <w:nsid w:val="2ECD2478"/>
    <w:multiLevelType w:val="hybridMultilevel"/>
    <w:tmpl w:val="2BF23D90"/>
    <w:lvl w:ilvl="0" w:tplc="2DB85228">
      <w:start w:val="1"/>
      <w:numFmt w:val="decimalEnclosedParen"/>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 w15:restartNumberingAfterBreak="0">
    <w:nsid w:val="37197725"/>
    <w:multiLevelType w:val="hybridMultilevel"/>
    <w:tmpl w:val="EDBCFA32"/>
    <w:lvl w:ilvl="0" w:tplc="3816F80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98638B"/>
    <w:multiLevelType w:val="hybridMultilevel"/>
    <w:tmpl w:val="5E287D98"/>
    <w:lvl w:ilvl="0" w:tplc="56DEEBD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CAF7998"/>
    <w:multiLevelType w:val="hybridMultilevel"/>
    <w:tmpl w:val="0212DC9A"/>
    <w:lvl w:ilvl="0" w:tplc="6BBC96E2">
      <w:start w:val="3"/>
      <w:numFmt w:val="decimalEnclosedCircle"/>
      <w:lvlText w:val="%1"/>
      <w:lvlJc w:val="left"/>
      <w:pPr>
        <w:ind w:left="751" w:hanging="360"/>
      </w:pPr>
      <w:rPr>
        <w:rFonts w:hint="default"/>
      </w:rPr>
    </w:lvl>
    <w:lvl w:ilvl="1" w:tplc="04090017" w:tentative="1">
      <w:start w:val="1"/>
      <w:numFmt w:val="aiueoFullWidth"/>
      <w:lvlText w:val="(%2)"/>
      <w:lvlJc w:val="left"/>
      <w:pPr>
        <w:ind w:left="1231" w:hanging="420"/>
      </w:pPr>
    </w:lvl>
    <w:lvl w:ilvl="2" w:tplc="04090011" w:tentative="1">
      <w:start w:val="1"/>
      <w:numFmt w:val="decimalEnclosedCircle"/>
      <w:lvlText w:val="%3"/>
      <w:lvlJc w:val="left"/>
      <w:pPr>
        <w:ind w:left="1651" w:hanging="420"/>
      </w:pPr>
    </w:lvl>
    <w:lvl w:ilvl="3" w:tplc="0409000F" w:tentative="1">
      <w:start w:val="1"/>
      <w:numFmt w:val="decimal"/>
      <w:lvlText w:val="%4."/>
      <w:lvlJc w:val="left"/>
      <w:pPr>
        <w:ind w:left="2071" w:hanging="420"/>
      </w:pPr>
    </w:lvl>
    <w:lvl w:ilvl="4" w:tplc="04090017" w:tentative="1">
      <w:start w:val="1"/>
      <w:numFmt w:val="aiueoFullWidth"/>
      <w:lvlText w:val="(%5)"/>
      <w:lvlJc w:val="left"/>
      <w:pPr>
        <w:ind w:left="2491" w:hanging="420"/>
      </w:pPr>
    </w:lvl>
    <w:lvl w:ilvl="5" w:tplc="04090011" w:tentative="1">
      <w:start w:val="1"/>
      <w:numFmt w:val="decimalEnclosedCircle"/>
      <w:lvlText w:val="%6"/>
      <w:lvlJc w:val="left"/>
      <w:pPr>
        <w:ind w:left="2911" w:hanging="420"/>
      </w:pPr>
    </w:lvl>
    <w:lvl w:ilvl="6" w:tplc="0409000F" w:tentative="1">
      <w:start w:val="1"/>
      <w:numFmt w:val="decimal"/>
      <w:lvlText w:val="%7."/>
      <w:lvlJc w:val="left"/>
      <w:pPr>
        <w:ind w:left="3331" w:hanging="420"/>
      </w:pPr>
    </w:lvl>
    <w:lvl w:ilvl="7" w:tplc="04090017" w:tentative="1">
      <w:start w:val="1"/>
      <w:numFmt w:val="aiueoFullWidth"/>
      <w:lvlText w:val="(%8)"/>
      <w:lvlJc w:val="left"/>
      <w:pPr>
        <w:ind w:left="3751" w:hanging="420"/>
      </w:pPr>
    </w:lvl>
    <w:lvl w:ilvl="8" w:tplc="04090011" w:tentative="1">
      <w:start w:val="1"/>
      <w:numFmt w:val="decimalEnclosedCircle"/>
      <w:lvlText w:val="%9"/>
      <w:lvlJc w:val="left"/>
      <w:pPr>
        <w:ind w:left="4171" w:hanging="420"/>
      </w:pPr>
    </w:lvl>
  </w:abstractNum>
  <w:abstractNum w:abstractNumId="5" w15:restartNumberingAfterBreak="0">
    <w:nsid w:val="5CD80E7C"/>
    <w:multiLevelType w:val="hybridMultilevel"/>
    <w:tmpl w:val="30C2ED88"/>
    <w:lvl w:ilvl="0" w:tplc="E004794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C27BE3"/>
    <w:multiLevelType w:val="hybridMultilevel"/>
    <w:tmpl w:val="96C0ECD8"/>
    <w:lvl w:ilvl="0" w:tplc="CE121E52">
      <w:start w:val="1"/>
      <w:numFmt w:val="decimalEnclosedCircle"/>
      <w:lvlText w:val="%1"/>
      <w:lvlJc w:val="left"/>
      <w:pPr>
        <w:ind w:left="751" w:hanging="360"/>
      </w:pPr>
      <w:rPr>
        <w:rFonts w:hint="default"/>
      </w:rPr>
    </w:lvl>
    <w:lvl w:ilvl="1" w:tplc="04090017" w:tentative="1">
      <w:start w:val="1"/>
      <w:numFmt w:val="aiueoFullWidth"/>
      <w:lvlText w:val="(%2)"/>
      <w:lvlJc w:val="left"/>
      <w:pPr>
        <w:ind w:left="1231" w:hanging="420"/>
      </w:pPr>
    </w:lvl>
    <w:lvl w:ilvl="2" w:tplc="04090011" w:tentative="1">
      <w:start w:val="1"/>
      <w:numFmt w:val="decimalEnclosedCircle"/>
      <w:lvlText w:val="%3"/>
      <w:lvlJc w:val="left"/>
      <w:pPr>
        <w:ind w:left="1651" w:hanging="420"/>
      </w:pPr>
    </w:lvl>
    <w:lvl w:ilvl="3" w:tplc="0409000F" w:tentative="1">
      <w:start w:val="1"/>
      <w:numFmt w:val="decimal"/>
      <w:lvlText w:val="%4."/>
      <w:lvlJc w:val="left"/>
      <w:pPr>
        <w:ind w:left="2071" w:hanging="420"/>
      </w:pPr>
    </w:lvl>
    <w:lvl w:ilvl="4" w:tplc="04090017" w:tentative="1">
      <w:start w:val="1"/>
      <w:numFmt w:val="aiueoFullWidth"/>
      <w:lvlText w:val="(%5)"/>
      <w:lvlJc w:val="left"/>
      <w:pPr>
        <w:ind w:left="2491" w:hanging="420"/>
      </w:pPr>
    </w:lvl>
    <w:lvl w:ilvl="5" w:tplc="04090011" w:tentative="1">
      <w:start w:val="1"/>
      <w:numFmt w:val="decimalEnclosedCircle"/>
      <w:lvlText w:val="%6"/>
      <w:lvlJc w:val="left"/>
      <w:pPr>
        <w:ind w:left="2911" w:hanging="420"/>
      </w:pPr>
    </w:lvl>
    <w:lvl w:ilvl="6" w:tplc="0409000F" w:tentative="1">
      <w:start w:val="1"/>
      <w:numFmt w:val="decimal"/>
      <w:lvlText w:val="%7."/>
      <w:lvlJc w:val="left"/>
      <w:pPr>
        <w:ind w:left="3331" w:hanging="420"/>
      </w:pPr>
    </w:lvl>
    <w:lvl w:ilvl="7" w:tplc="04090017" w:tentative="1">
      <w:start w:val="1"/>
      <w:numFmt w:val="aiueoFullWidth"/>
      <w:lvlText w:val="(%8)"/>
      <w:lvlJc w:val="left"/>
      <w:pPr>
        <w:ind w:left="3751" w:hanging="420"/>
      </w:pPr>
    </w:lvl>
    <w:lvl w:ilvl="8" w:tplc="04090011" w:tentative="1">
      <w:start w:val="1"/>
      <w:numFmt w:val="decimalEnclosedCircle"/>
      <w:lvlText w:val="%9"/>
      <w:lvlJc w:val="left"/>
      <w:pPr>
        <w:ind w:left="4171" w:hanging="420"/>
      </w:pPr>
    </w:lvl>
  </w:abstractNum>
  <w:abstractNum w:abstractNumId="7" w15:restartNumberingAfterBreak="0">
    <w:nsid w:val="71D121DE"/>
    <w:multiLevelType w:val="hybridMultilevel"/>
    <w:tmpl w:val="380C8628"/>
    <w:lvl w:ilvl="0" w:tplc="A6D600E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4"/>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98"/>
  <w:drawingGridVerticalSpacing w:val="17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92"/>
    <w:rsid w:val="00001A6A"/>
    <w:rsid w:val="000060F6"/>
    <w:rsid w:val="00013100"/>
    <w:rsid w:val="00013D64"/>
    <w:rsid w:val="0001742A"/>
    <w:rsid w:val="000177E6"/>
    <w:rsid w:val="00020BBC"/>
    <w:rsid w:val="00025F88"/>
    <w:rsid w:val="00035702"/>
    <w:rsid w:val="0005222B"/>
    <w:rsid w:val="00057E0E"/>
    <w:rsid w:val="000A08ED"/>
    <w:rsid w:val="000A5743"/>
    <w:rsid w:val="000A5F98"/>
    <w:rsid w:val="000A6A95"/>
    <w:rsid w:val="000B51EA"/>
    <w:rsid w:val="000B5AB1"/>
    <w:rsid w:val="000B5B6A"/>
    <w:rsid w:val="000B63F3"/>
    <w:rsid w:val="000C07E6"/>
    <w:rsid w:val="000C4267"/>
    <w:rsid w:val="000D084D"/>
    <w:rsid w:val="000D43B6"/>
    <w:rsid w:val="000D73CB"/>
    <w:rsid w:val="000E330F"/>
    <w:rsid w:val="000E5CD6"/>
    <w:rsid w:val="000E7520"/>
    <w:rsid w:val="000E768A"/>
    <w:rsid w:val="000F1373"/>
    <w:rsid w:val="000F4C88"/>
    <w:rsid w:val="00100638"/>
    <w:rsid w:val="001113B2"/>
    <w:rsid w:val="00112503"/>
    <w:rsid w:val="00120AFF"/>
    <w:rsid w:val="001225D4"/>
    <w:rsid w:val="00130E74"/>
    <w:rsid w:val="00130F84"/>
    <w:rsid w:val="00131D45"/>
    <w:rsid w:val="00140EC8"/>
    <w:rsid w:val="001526FA"/>
    <w:rsid w:val="00152A13"/>
    <w:rsid w:val="0017444B"/>
    <w:rsid w:val="00176070"/>
    <w:rsid w:val="001803E7"/>
    <w:rsid w:val="0018409B"/>
    <w:rsid w:val="0019439A"/>
    <w:rsid w:val="001971A9"/>
    <w:rsid w:val="001B4CF1"/>
    <w:rsid w:val="001B5EA3"/>
    <w:rsid w:val="001B5EE2"/>
    <w:rsid w:val="001B765A"/>
    <w:rsid w:val="001B7FA7"/>
    <w:rsid w:val="001C29C1"/>
    <w:rsid w:val="001C31BE"/>
    <w:rsid w:val="001E06E0"/>
    <w:rsid w:val="001F6DEB"/>
    <w:rsid w:val="00200DDA"/>
    <w:rsid w:val="00201054"/>
    <w:rsid w:val="002028C5"/>
    <w:rsid w:val="00210479"/>
    <w:rsid w:val="002140F8"/>
    <w:rsid w:val="002146CD"/>
    <w:rsid w:val="002149F5"/>
    <w:rsid w:val="00225E33"/>
    <w:rsid w:val="0024473E"/>
    <w:rsid w:val="002569A0"/>
    <w:rsid w:val="00262C30"/>
    <w:rsid w:val="002663F8"/>
    <w:rsid w:val="0027423A"/>
    <w:rsid w:val="00275329"/>
    <w:rsid w:val="00283C7D"/>
    <w:rsid w:val="00292FF6"/>
    <w:rsid w:val="002B1955"/>
    <w:rsid w:val="002B4D3F"/>
    <w:rsid w:val="002C0B00"/>
    <w:rsid w:val="002C409B"/>
    <w:rsid w:val="002E6B1D"/>
    <w:rsid w:val="002F0B08"/>
    <w:rsid w:val="00306856"/>
    <w:rsid w:val="00312A92"/>
    <w:rsid w:val="003308B1"/>
    <w:rsid w:val="00341FE2"/>
    <w:rsid w:val="003454C7"/>
    <w:rsid w:val="003547AD"/>
    <w:rsid w:val="00374CFB"/>
    <w:rsid w:val="0037602A"/>
    <w:rsid w:val="0037799B"/>
    <w:rsid w:val="00387F7C"/>
    <w:rsid w:val="0039286F"/>
    <w:rsid w:val="00396A98"/>
    <w:rsid w:val="003A2503"/>
    <w:rsid w:val="003A4FF8"/>
    <w:rsid w:val="003B1191"/>
    <w:rsid w:val="003C2333"/>
    <w:rsid w:val="003C3D2A"/>
    <w:rsid w:val="003C704E"/>
    <w:rsid w:val="003D0A60"/>
    <w:rsid w:val="003D3EBF"/>
    <w:rsid w:val="003D3F10"/>
    <w:rsid w:val="003F1418"/>
    <w:rsid w:val="00420AC8"/>
    <w:rsid w:val="00422BCC"/>
    <w:rsid w:val="00432113"/>
    <w:rsid w:val="00432BE7"/>
    <w:rsid w:val="00440E96"/>
    <w:rsid w:val="0045345D"/>
    <w:rsid w:val="00456B1F"/>
    <w:rsid w:val="00456B51"/>
    <w:rsid w:val="00464122"/>
    <w:rsid w:val="004747BA"/>
    <w:rsid w:val="00477B63"/>
    <w:rsid w:val="00485927"/>
    <w:rsid w:val="00490D86"/>
    <w:rsid w:val="00493C01"/>
    <w:rsid w:val="00493E44"/>
    <w:rsid w:val="004952F3"/>
    <w:rsid w:val="004A3EDF"/>
    <w:rsid w:val="004A5088"/>
    <w:rsid w:val="004B084F"/>
    <w:rsid w:val="004B29B9"/>
    <w:rsid w:val="004B327F"/>
    <w:rsid w:val="004B3B23"/>
    <w:rsid w:val="004C1ACA"/>
    <w:rsid w:val="004C78AB"/>
    <w:rsid w:val="004D0A68"/>
    <w:rsid w:val="004D12AE"/>
    <w:rsid w:val="004D1C07"/>
    <w:rsid w:val="004D283C"/>
    <w:rsid w:val="004D47DC"/>
    <w:rsid w:val="004E05AF"/>
    <w:rsid w:val="004E121C"/>
    <w:rsid w:val="004E49A5"/>
    <w:rsid w:val="004E68E8"/>
    <w:rsid w:val="004E6C72"/>
    <w:rsid w:val="004E7116"/>
    <w:rsid w:val="004F22C4"/>
    <w:rsid w:val="004F7971"/>
    <w:rsid w:val="00511327"/>
    <w:rsid w:val="00516556"/>
    <w:rsid w:val="0052054A"/>
    <w:rsid w:val="00523F7F"/>
    <w:rsid w:val="005405DC"/>
    <w:rsid w:val="00561E2D"/>
    <w:rsid w:val="00562664"/>
    <w:rsid w:val="00571580"/>
    <w:rsid w:val="005719A8"/>
    <w:rsid w:val="00574A1A"/>
    <w:rsid w:val="00581C57"/>
    <w:rsid w:val="00584D8C"/>
    <w:rsid w:val="005939AA"/>
    <w:rsid w:val="005B53B0"/>
    <w:rsid w:val="005D20BE"/>
    <w:rsid w:val="005E11A4"/>
    <w:rsid w:val="005E7B4D"/>
    <w:rsid w:val="005F6DF7"/>
    <w:rsid w:val="006038B6"/>
    <w:rsid w:val="006074F0"/>
    <w:rsid w:val="00613289"/>
    <w:rsid w:val="00623FF0"/>
    <w:rsid w:val="00626CD8"/>
    <w:rsid w:val="0063381C"/>
    <w:rsid w:val="006353D5"/>
    <w:rsid w:val="006370E6"/>
    <w:rsid w:val="006378A6"/>
    <w:rsid w:val="006566FC"/>
    <w:rsid w:val="00667420"/>
    <w:rsid w:val="00686421"/>
    <w:rsid w:val="00690647"/>
    <w:rsid w:val="00696417"/>
    <w:rsid w:val="00696B30"/>
    <w:rsid w:val="00696CED"/>
    <w:rsid w:val="006A6F3F"/>
    <w:rsid w:val="006B17CF"/>
    <w:rsid w:val="006C3035"/>
    <w:rsid w:val="006C4DB9"/>
    <w:rsid w:val="006C5592"/>
    <w:rsid w:val="006D5898"/>
    <w:rsid w:val="006D63C2"/>
    <w:rsid w:val="006E67DA"/>
    <w:rsid w:val="006F3F86"/>
    <w:rsid w:val="0070134B"/>
    <w:rsid w:val="00701BCA"/>
    <w:rsid w:val="00702D68"/>
    <w:rsid w:val="00705C2E"/>
    <w:rsid w:val="00707228"/>
    <w:rsid w:val="007110DF"/>
    <w:rsid w:val="007124D8"/>
    <w:rsid w:val="00712DA4"/>
    <w:rsid w:val="007346B6"/>
    <w:rsid w:val="00740DFB"/>
    <w:rsid w:val="00751717"/>
    <w:rsid w:val="00752F74"/>
    <w:rsid w:val="0075379E"/>
    <w:rsid w:val="00763C55"/>
    <w:rsid w:val="00780B7F"/>
    <w:rsid w:val="00784372"/>
    <w:rsid w:val="007A09F8"/>
    <w:rsid w:val="007A1376"/>
    <w:rsid w:val="007A476C"/>
    <w:rsid w:val="007B178A"/>
    <w:rsid w:val="007B24C0"/>
    <w:rsid w:val="007B2B89"/>
    <w:rsid w:val="007B66EF"/>
    <w:rsid w:val="007B6DBB"/>
    <w:rsid w:val="007C044C"/>
    <w:rsid w:val="007C4A2C"/>
    <w:rsid w:val="007C6AA4"/>
    <w:rsid w:val="007C6C64"/>
    <w:rsid w:val="007D1D09"/>
    <w:rsid w:val="007D4ED8"/>
    <w:rsid w:val="007D55A7"/>
    <w:rsid w:val="007E0470"/>
    <w:rsid w:val="007E62AC"/>
    <w:rsid w:val="007F4489"/>
    <w:rsid w:val="007F7611"/>
    <w:rsid w:val="00803B3D"/>
    <w:rsid w:val="00815C65"/>
    <w:rsid w:val="00822154"/>
    <w:rsid w:val="008229D4"/>
    <w:rsid w:val="0082365D"/>
    <w:rsid w:val="008258E0"/>
    <w:rsid w:val="0083276C"/>
    <w:rsid w:val="008408AE"/>
    <w:rsid w:val="00842179"/>
    <w:rsid w:val="008424A0"/>
    <w:rsid w:val="008449E3"/>
    <w:rsid w:val="0085307D"/>
    <w:rsid w:val="00855C49"/>
    <w:rsid w:val="008563CE"/>
    <w:rsid w:val="0088275D"/>
    <w:rsid w:val="00882EDB"/>
    <w:rsid w:val="008930BF"/>
    <w:rsid w:val="00895AAE"/>
    <w:rsid w:val="008B6BB6"/>
    <w:rsid w:val="008C508A"/>
    <w:rsid w:val="008C57FA"/>
    <w:rsid w:val="008D052E"/>
    <w:rsid w:val="008D7DE8"/>
    <w:rsid w:val="008E5D8A"/>
    <w:rsid w:val="008F7AAF"/>
    <w:rsid w:val="00901913"/>
    <w:rsid w:val="00904647"/>
    <w:rsid w:val="00912391"/>
    <w:rsid w:val="009241E2"/>
    <w:rsid w:val="009244EB"/>
    <w:rsid w:val="00932962"/>
    <w:rsid w:val="00957360"/>
    <w:rsid w:val="00957870"/>
    <w:rsid w:val="0096223F"/>
    <w:rsid w:val="00987917"/>
    <w:rsid w:val="009A30CC"/>
    <w:rsid w:val="009A51E8"/>
    <w:rsid w:val="009D083D"/>
    <w:rsid w:val="009D2AEB"/>
    <w:rsid w:val="009D3205"/>
    <w:rsid w:val="009D6D0E"/>
    <w:rsid w:val="009D7339"/>
    <w:rsid w:val="009D7F7F"/>
    <w:rsid w:val="009E703E"/>
    <w:rsid w:val="009F7508"/>
    <w:rsid w:val="00A0102F"/>
    <w:rsid w:val="00A04E1A"/>
    <w:rsid w:val="00A06EF3"/>
    <w:rsid w:val="00A10032"/>
    <w:rsid w:val="00A17221"/>
    <w:rsid w:val="00A25023"/>
    <w:rsid w:val="00A259EB"/>
    <w:rsid w:val="00A25A01"/>
    <w:rsid w:val="00A372C4"/>
    <w:rsid w:val="00A44171"/>
    <w:rsid w:val="00A53DBF"/>
    <w:rsid w:val="00A54C6B"/>
    <w:rsid w:val="00A55A89"/>
    <w:rsid w:val="00A63F22"/>
    <w:rsid w:val="00A64262"/>
    <w:rsid w:val="00A64AE2"/>
    <w:rsid w:val="00A70945"/>
    <w:rsid w:val="00A760C6"/>
    <w:rsid w:val="00A84E06"/>
    <w:rsid w:val="00AA1E33"/>
    <w:rsid w:val="00AA29C3"/>
    <w:rsid w:val="00AA6F42"/>
    <w:rsid w:val="00AB1108"/>
    <w:rsid w:val="00AB1EBD"/>
    <w:rsid w:val="00AB56F6"/>
    <w:rsid w:val="00AB7710"/>
    <w:rsid w:val="00AD4683"/>
    <w:rsid w:val="00AD7565"/>
    <w:rsid w:val="00AD7F29"/>
    <w:rsid w:val="00AE28F6"/>
    <w:rsid w:val="00AE4DBC"/>
    <w:rsid w:val="00AF2785"/>
    <w:rsid w:val="00AF56E7"/>
    <w:rsid w:val="00B00D44"/>
    <w:rsid w:val="00B036B9"/>
    <w:rsid w:val="00B14FF9"/>
    <w:rsid w:val="00B14FFB"/>
    <w:rsid w:val="00B20B8A"/>
    <w:rsid w:val="00B2116F"/>
    <w:rsid w:val="00B21A01"/>
    <w:rsid w:val="00B2587E"/>
    <w:rsid w:val="00B25D3B"/>
    <w:rsid w:val="00B31482"/>
    <w:rsid w:val="00B34AA0"/>
    <w:rsid w:val="00B4365E"/>
    <w:rsid w:val="00B4602E"/>
    <w:rsid w:val="00B4775A"/>
    <w:rsid w:val="00B51FFC"/>
    <w:rsid w:val="00B54B2D"/>
    <w:rsid w:val="00B57EEF"/>
    <w:rsid w:val="00B8426C"/>
    <w:rsid w:val="00BA0668"/>
    <w:rsid w:val="00BA184A"/>
    <w:rsid w:val="00BA71C6"/>
    <w:rsid w:val="00BB0FC2"/>
    <w:rsid w:val="00BB7E48"/>
    <w:rsid w:val="00BC7369"/>
    <w:rsid w:val="00BD55B9"/>
    <w:rsid w:val="00BF3D55"/>
    <w:rsid w:val="00BF53A1"/>
    <w:rsid w:val="00BF6A1F"/>
    <w:rsid w:val="00BF6BAD"/>
    <w:rsid w:val="00C00852"/>
    <w:rsid w:val="00C01468"/>
    <w:rsid w:val="00C0588B"/>
    <w:rsid w:val="00C1012F"/>
    <w:rsid w:val="00C1162B"/>
    <w:rsid w:val="00C20C46"/>
    <w:rsid w:val="00C211C4"/>
    <w:rsid w:val="00C21823"/>
    <w:rsid w:val="00C23772"/>
    <w:rsid w:val="00C310FD"/>
    <w:rsid w:val="00C41C9B"/>
    <w:rsid w:val="00C5314B"/>
    <w:rsid w:val="00C554C9"/>
    <w:rsid w:val="00C56D03"/>
    <w:rsid w:val="00C5727E"/>
    <w:rsid w:val="00C735AA"/>
    <w:rsid w:val="00C7652A"/>
    <w:rsid w:val="00C77714"/>
    <w:rsid w:val="00C854C5"/>
    <w:rsid w:val="00C95EC6"/>
    <w:rsid w:val="00C9714D"/>
    <w:rsid w:val="00CA0F9B"/>
    <w:rsid w:val="00CA5DD9"/>
    <w:rsid w:val="00CA656B"/>
    <w:rsid w:val="00CA7FC9"/>
    <w:rsid w:val="00CD167A"/>
    <w:rsid w:val="00CD1E63"/>
    <w:rsid w:val="00CD260E"/>
    <w:rsid w:val="00CE64A7"/>
    <w:rsid w:val="00CF3B64"/>
    <w:rsid w:val="00CF4C66"/>
    <w:rsid w:val="00D02485"/>
    <w:rsid w:val="00D103FD"/>
    <w:rsid w:val="00D10459"/>
    <w:rsid w:val="00D10CE4"/>
    <w:rsid w:val="00D1466A"/>
    <w:rsid w:val="00D21C7B"/>
    <w:rsid w:val="00D2787D"/>
    <w:rsid w:val="00D31A18"/>
    <w:rsid w:val="00D55D7A"/>
    <w:rsid w:val="00D57210"/>
    <w:rsid w:val="00D71ADF"/>
    <w:rsid w:val="00D81C61"/>
    <w:rsid w:val="00D8254F"/>
    <w:rsid w:val="00D8348B"/>
    <w:rsid w:val="00D87FE8"/>
    <w:rsid w:val="00D918C0"/>
    <w:rsid w:val="00DA5EF2"/>
    <w:rsid w:val="00DB03E2"/>
    <w:rsid w:val="00DB09AD"/>
    <w:rsid w:val="00DC0992"/>
    <w:rsid w:val="00DC1053"/>
    <w:rsid w:val="00DD6219"/>
    <w:rsid w:val="00DD66B3"/>
    <w:rsid w:val="00DE24E6"/>
    <w:rsid w:val="00DE5F6D"/>
    <w:rsid w:val="00E12F4E"/>
    <w:rsid w:val="00E133C0"/>
    <w:rsid w:val="00E16623"/>
    <w:rsid w:val="00E16913"/>
    <w:rsid w:val="00E22327"/>
    <w:rsid w:val="00E24F4E"/>
    <w:rsid w:val="00E37F92"/>
    <w:rsid w:val="00E437E7"/>
    <w:rsid w:val="00E444D5"/>
    <w:rsid w:val="00E5019A"/>
    <w:rsid w:val="00E5661A"/>
    <w:rsid w:val="00E56EAF"/>
    <w:rsid w:val="00E67BCF"/>
    <w:rsid w:val="00E71452"/>
    <w:rsid w:val="00E85D86"/>
    <w:rsid w:val="00E86D72"/>
    <w:rsid w:val="00E914B1"/>
    <w:rsid w:val="00EA2C71"/>
    <w:rsid w:val="00EB111D"/>
    <w:rsid w:val="00EB1762"/>
    <w:rsid w:val="00EB467B"/>
    <w:rsid w:val="00EB6568"/>
    <w:rsid w:val="00EC6A23"/>
    <w:rsid w:val="00ED0963"/>
    <w:rsid w:val="00ED0DC9"/>
    <w:rsid w:val="00ED1DB7"/>
    <w:rsid w:val="00ED337A"/>
    <w:rsid w:val="00ED422A"/>
    <w:rsid w:val="00ED4959"/>
    <w:rsid w:val="00EE0424"/>
    <w:rsid w:val="00EE37D4"/>
    <w:rsid w:val="00EE42B3"/>
    <w:rsid w:val="00EE4D0D"/>
    <w:rsid w:val="00F03391"/>
    <w:rsid w:val="00F03845"/>
    <w:rsid w:val="00F039F3"/>
    <w:rsid w:val="00F0558F"/>
    <w:rsid w:val="00F11449"/>
    <w:rsid w:val="00F15704"/>
    <w:rsid w:val="00F15827"/>
    <w:rsid w:val="00F22218"/>
    <w:rsid w:val="00F22C64"/>
    <w:rsid w:val="00F24DFE"/>
    <w:rsid w:val="00F35DC3"/>
    <w:rsid w:val="00F36778"/>
    <w:rsid w:val="00F46137"/>
    <w:rsid w:val="00F46E81"/>
    <w:rsid w:val="00F53122"/>
    <w:rsid w:val="00F62F64"/>
    <w:rsid w:val="00F6441E"/>
    <w:rsid w:val="00F83C35"/>
    <w:rsid w:val="00FC20FA"/>
    <w:rsid w:val="00FC3569"/>
    <w:rsid w:val="00FC37F5"/>
    <w:rsid w:val="00FD46C5"/>
    <w:rsid w:val="00FD6437"/>
    <w:rsid w:val="00FE0749"/>
    <w:rsid w:val="00FE55B2"/>
    <w:rsid w:val="00FE7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4FEDEEE"/>
  <w15:chartTrackingRefBased/>
  <w15:docId w15:val="{44D3D20B-E48B-4D83-B9EC-AD002AB9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line="24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1E8"/>
  </w:style>
  <w:style w:type="paragraph" w:styleId="1">
    <w:name w:val="heading 1"/>
    <w:basedOn w:val="a"/>
    <w:next w:val="a"/>
    <w:link w:val="10"/>
    <w:uiPriority w:val="9"/>
    <w:qFormat/>
    <w:rsid w:val="00CA7FC9"/>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CA7FC9"/>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CA7FC9"/>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CA7FC9"/>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CA7FC9"/>
    <w:pPr>
      <w:spacing w:after="0"/>
      <w:jc w:val="left"/>
      <w:outlineLvl w:val="4"/>
    </w:pPr>
    <w:rPr>
      <w:smallCaps/>
      <w:color w:val="764673" w:themeColor="accent6" w:themeShade="BF"/>
      <w:spacing w:val="10"/>
      <w:sz w:val="22"/>
      <w:szCs w:val="22"/>
    </w:rPr>
  </w:style>
  <w:style w:type="paragraph" w:styleId="6">
    <w:name w:val="heading 6"/>
    <w:basedOn w:val="a"/>
    <w:next w:val="a"/>
    <w:link w:val="60"/>
    <w:uiPriority w:val="9"/>
    <w:semiHidden/>
    <w:unhideWhenUsed/>
    <w:qFormat/>
    <w:rsid w:val="00CA7FC9"/>
    <w:pPr>
      <w:spacing w:after="0"/>
      <w:jc w:val="left"/>
      <w:outlineLvl w:val="5"/>
    </w:pPr>
    <w:rPr>
      <w:smallCaps/>
      <w:color w:val="9E5E9B" w:themeColor="accent6"/>
      <w:spacing w:val="5"/>
      <w:sz w:val="22"/>
      <w:szCs w:val="22"/>
    </w:rPr>
  </w:style>
  <w:style w:type="paragraph" w:styleId="7">
    <w:name w:val="heading 7"/>
    <w:basedOn w:val="a"/>
    <w:next w:val="a"/>
    <w:link w:val="70"/>
    <w:uiPriority w:val="9"/>
    <w:semiHidden/>
    <w:unhideWhenUsed/>
    <w:qFormat/>
    <w:rsid w:val="00CA7FC9"/>
    <w:pPr>
      <w:spacing w:after="0"/>
      <w:jc w:val="left"/>
      <w:outlineLvl w:val="6"/>
    </w:pPr>
    <w:rPr>
      <w:b/>
      <w:bCs/>
      <w:smallCaps/>
      <w:color w:val="9E5E9B" w:themeColor="accent6"/>
      <w:spacing w:val="10"/>
    </w:rPr>
  </w:style>
  <w:style w:type="paragraph" w:styleId="8">
    <w:name w:val="heading 8"/>
    <w:basedOn w:val="a"/>
    <w:next w:val="a"/>
    <w:link w:val="80"/>
    <w:uiPriority w:val="9"/>
    <w:semiHidden/>
    <w:unhideWhenUsed/>
    <w:qFormat/>
    <w:rsid w:val="00CA7FC9"/>
    <w:pPr>
      <w:spacing w:after="0"/>
      <w:jc w:val="left"/>
      <w:outlineLvl w:val="7"/>
    </w:pPr>
    <w:rPr>
      <w:b/>
      <w:bCs/>
      <w:i/>
      <w:iCs/>
      <w:smallCaps/>
      <w:color w:val="764673" w:themeColor="accent6" w:themeShade="BF"/>
    </w:rPr>
  </w:style>
  <w:style w:type="paragraph" w:styleId="9">
    <w:name w:val="heading 9"/>
    <w:basedOn w:val="a"/>
    <w:next w:val="a"/>
    <w:link w:val="90"/>
    <w:uiPriority w:val="9"/>
    <w:semiHidden/>
    <w:unhideWhenUsed/>
    <w:qFormat/>
    <w:rsid w:val="00CA7FC9"/>
    <w:pPr>
      <w:spacing w:after="0"/>
      <w:jc w:val="left"/>
      <w:outlineLvl w:val="8"/>
    </w:pPr>
    <w:rPr>
      <w:b/>
      <w:bCs/>
      <w:i/>
      <w:iCs/>
      <w:smallCaps/>
      <w:color w:val="4F2F4D"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A7FC9"/>
    <w:rPr>
      <w:smallCaps/>
      <w:spacing w:val="5"/>
      <w:sz w:val="32"/>
      <w:szCs w:val="32"/>
    </w:rPr>
  </w:style>
  <w:style w:type="character" w:customStyle="1" w:styleId="20">
    <w:name w:val="見出し 2 (文字)"/>
    <w:basedOn w:val="a0"/>
    <w:link w:val="2"/>
    <w:uiPriority w:val="9"/>
    <w:semiHidden/>
    <w:rsid w:val="00CA7FC9"/>
    <w:rPr>
      <w:smallCaps/>
      <w:spacing w:val="5"/>
      <w:sz w:val="28"/>
      <w:szCs w:val="28"/>
    </w:rPr>
  </w:style>
  <w:style w:type="character" w:customStyle="1" w:styleId="30">
    <w:name w:val="見出し 3 (文字)"/>
    <w:basedOn w:val="a0"/>
    <w:link w:val="3"/>
    <w:uiPriority w:val="9"/>
    <w:semiHidden/>
    <w:rsid w:val="00CA7FC9"/>
    <w:rPr>
      <w:smallCaps/>
      <w:spacing w:val="5"/>
      <w:sz w:val="24"/>
      <w:szCs w:val="24"/>
    </w:rPr>
  </w:style>
  <w:style w:type="character" w:customStyle="1" w:styleId="40">
    <w:name w:val="見出し 4 (文字)"/>
    <w:basedOn w:val="a0"/>
    <w:link w:val="4"/>
    <w:uiPriority w:val="9"/>
    <w:semiHidden/>
    <w:rsid w:val="00CA7FC9"/>
    <w:rPr>
      <w:i/>
      <w:iCs/>
      <w:smallCaps/>
      <w:spacing w:val="10"/>
      <w:sz w:val="22"/>
      <w:szCs w:val="22"/>
    </w:rPr>
  </w:style>
  <w:style w:type="character" w:customStyle="1" w:styleId="50">
    <w:name w:val="見出し 5 (文字)"/>
    <w:basedOn w:val="a0"/>
    <w:link w:val="5"/>
    <w:uiPriority w:val="9"/>
    <w:semiHidden/>
    <w:rsid w:val="00CA7FC9"/>
    <w:rPr>
      <w:smallCaps/>
      <w:color w:val="764673" w:themeColor="accent6" w:themeShade="BF"/>
      <w:spacing w:val="10"/>
      <w:sz w:val="22"/>
      <w:szCs w:val="22"/>
    </w:rPr>
  </w:style>
  <w:style w:type="character" w:customStyle="1" w:styleId="60">
    <w:name w:val="見出し 6 (文字)"/>
    <w:basedOn w:val="a0"/>
    <w:link w:val="6"/>
    <w:uiPriority w:val="9"/>
    <w:semiHidden/>
    <w:rsid w:val="00CA7FC9"/>
    <w:rPr>
      <w:smallCaps/>
      <w:color w:val="9E5E9B" w:themeColor="accent6"/>
      <w:spacing w:val="5"/>
      <w:sz w:val="22"/>
      <w:szCs w:val="22"/>
    </w:rPr>
  </w:style>
  <w:style w:type="character" w:customStyle="1" w:styleId="70">
    <w:name w:val="見出し 7 (文字)"/>
    <w:basedOn w:val="a0"/>
    <w:link w:val="7"/>
    <w:uiPriority w:val="9"/>
    <w:semiHidden/>
    <w:rsid w:val="00CA7FC9"/>
    <w:rPr>
      <w:b/>
      <w:bCs/>
      <w:smallCaps/>
      <w:color w:val="9E5E9B" w:themeColor="accent6"/>
      <w:spacing w:val="10"/>
    </w:rPr>
  </w:style>
  <w:style w:type="character" w:customStyle="1" w:styleId="80">
    <w:name w:val="見出し 8 (文字)"/>
    <w:basedOn w:val="a0"/>
    <w:link w:val="8"/>
    <w:uiPriority w:val="9"/>
    <w:semiHidden/>
    <w:rsid w:val="00CA7FC9"/>
    <w:rPr>
      <w:b/>
      <w:bCs/>
      <w:i/>
      <w:iCs/>
      <w:smallCaps/>
      <w:color w:val="764673" w:themeColor="accent6" w:themeShade="BF"/>
    </w:rPr>
  </w:style>
  <w:style w:type="character" w:customStyle="1" w:styleId="90">
    <w:name w:val="見出し 9 (文字)"/>
    <w:basedOn w:val="a0"/>
    <w:link w:val="9"/>
    <w:uiPriority w:val="9"/>
    <w:semiHidden/>
    <w:rsid w:val="00CA7FC9"/>
    <w:rPr>
      <w:b/>
      <w:bCs/>
      <w:i/>
      <w:iCs/>
      <w:smallCaps/>
      <w:color w:val="4F2F4D" w:themeColor="accent6" w:themeShade="80"/>
    </w:rPr>
  </w:style>
  <w:style w:type="paragraph" w:styleId="a3">
    <w:name w:val="caption"/>
    <w:basedOn w:val="a"/>
    <w:next w:val="a"/>
    <w:uiPriority w:val="35"/>
    <w:semiHidden/>
    <w:unhideWhenUsed/>
    <w:qFormat/>
    <w:rsid w:val="00CA7FC9"/>
    <w:rPr>
      <w:b/>
      <w:bCs/>
      <w:caps/>
      <w:sz w:val="16"/>
      <w:szCs w:val="16"/>
    </w:rPr>
  </w:style>
  <w:style w:type="paragraph" w:styleId="a4">
    <w:name w:val="Title"/>
    <w:basedOn w:val="a"/>
    <w:next w:val="a"/>
    <w:link w:val="a5"/>
    <w:uiPriority w:val="10"/>
    <w:qFormat/>
    <w:rsid w:val="00CA7FC9"/>
    <w:pPr>
      <w:pBdr>
        <w:top w:val="single" w:sz="8" w:space="1" w:color="9E5E9B" w:themeColor="accent6"/>
      </w:pBdr>
      <w:spacing w:after="120" w:line="240" w:lineRule="auto"/>
      <w:jc w:val="right"/>
    </w:pPr>
    <w:rPr>
      <w:smallCaps/>
      <w:color w:val="262626" w:themeColor="text1" w:themeTint="D9"/>
      <w:sz w:val="52"/>
      <w:szCs w:val="52"/>
    </w:rPr>
  </w:style>
  <w:style w:type="character" w:customStyle="1" w:styleId="a5">
    <w:name w:val="表題 (文字)"/>
    <w:basedOn w:val="a0"/>
    <w:link w:val="a4"/>
    <w:uiPriority w:val="10"/>
    <w:rsid w:val="00CA7FC9"/>
    <w:rPr>
      <w:smallCaps/>
      <w:color w:val="262626" w:themeColor="text1" w:themeTint="D9"/>
      <w:sz w:val="52"/>
      <w:szCs w:val="52"/>
    </w:rPr>
  </w:style>
  <w:style w:type="paragraph" w:styleId="a6">
    <w:name w:val="Subtitle"/>
    <w:basedOn w:val="a"/>
    <w:next w:val="a"/>
    <w:link w:val="a7"/>
    <w:uiPriority w:val="11"/>
    <w:qFormat/>
    <w:rsid w:val="00CA7FC9"/>
    <w:pPr>
      <w:spacing w:after="720" w:line="240" w:lineRule="auto"/>
      <w:jc w:val="right"/>
    </w:pPr>
    <w:rPr>
      <w:rFonts w:asciiTheme="majorHAnsi" w:eastAsiaTheme="majorEastAsia" w:hAnsiTheme="majorHAnsi" w:cstheme="majorBidi"/>
    </w:rPr>
  </w:style>
  <w:style w:type="character" w:customStyle="1" w:styleId="a7">
    <w:name w:val="副題 (文字)"/>
    <w:basedOn w:val="a0"/>
    <w:link w:val="a6"/>
    <w:uiPriority w:val="11"/>
    <w:rsid w:val="00CA7FC9"/>
    <w:rPr>
      <w:rFonts w:asciiTheme="majorHAnsi" w:eastAsiaTheme="majorEastAsia" w:hAnsiTheme="majorHAnsi" w:cstheme="majorBidi"/>
    </w:rPr>
  </w:style>
  <w:style w:type="character" w:styleId="a8">
    <w:name w:val="Strong"/>
    <w:uiPriority w:val="22"/>
    <w:qFormat/>
    <w:rsid w:val="00CA7FC9"/>
    <w:rPr>
      <w:b/>
      <w:bCs/>
      <w:color w:val="9E5E9B" w:themeColor="accent6"/>
    </w:rPr>
  </w:style>
  <w:style w:type="character" w:styleId="a9">
    <w:name w:val="Emphasis"/>
    <w:uiPriority w:val="20"/>
    <w:qFormat/>
    <w:rsid w:val="00CA7FC9"/>
    <w:rPr>
      <w:b/>
      <w:bCs/>
      <w:i/>
      <w:iCs/>
      <w:spacing w:val="10"/>
    </w:rPr>
  </w:style>
  <w:style w:type="paragraph" w:styleId="aa">
    <w:name w:val="No Spacing"/>
    <w:uiPriority w:val="1"/>
    <w:qFormat/>
    <w:rsid w:val="00CA7FC9"/>
    <w:pPr>
      <w:spacing w:after="0" w:line="240" w:lineRule="auto"/>
    </w:pPr>
  </w:style>
  <w:style w:type="paragraph" w:styleId="ab">
    <w:name w:val="Quote"/>
    <w:basedOn w:val="a"/>
    <w:next w:val="a"/>
    <w:link w:val="ac"/>
    <w:uiPriority w:val="29"/>
    <w:qFormat/>
    <w:rsid w:val="00CA7FC9"/>
    <w:rPr>
      <w:i/>
      <w:iCs/>
    </w:rPr>
  </w:style>
  <w:style w:type="character" w:customStyle="1" w:styleId="ac">
    <w:name w:val="引用文 (文字)"/>
    <w:basedOn w:val="a0"/>
    <w:link w:val="ab"/>
    <w:uiPriority w:val="29"/>
    <w:rsid w:val="00CA7FC9"/>
    <w:rPr>
      <w:i/>
      <w:iCs/>
    </w:rPr>
  </w:style>
  <w:style w:type="paragraph" w:styleId="21">
    <w:name w:val="Intense Quote"/>
    <w:basedOn w:val="a"/>
    <w:next w:val="a"/>
    <w:link w:val="22"/>
    <w:uiPriority w:val="30"/>
    <w:qFormat/>
    <w:rsid w:val="00CA7FC9"/>
    <w:pPr>
      <w:pBdr>
        <w:top w:val="single" w:sz="8" w:space="1" w:color="9E5E9B" w:themeColor="accent6"/>
      </w:pBdr>
      <w:spacing w:before="140" w:after="140"/>
      <w:ind w:left="1440" w:right="1440"/>
    </w:pPr>
    <w:rPr>
      <w:b/>
      <w:bCs/>
      <w:i/>
      <w:iCs/>
    </w:rPr>
  </w:style>
  <w:style w:type="character" w:customStyle="1" w:styleId="22">
    <w:name w:val="引用文 2 (文字)"/>
    <w:basedOn w:val="a0"/>
    <w:link w:val="21"/>
    <w:uiPriority w:val="30"/>
    <w:rsid w:val="00CA7FC9"/>
    <w:rPr>
      <w:b/>
      <w:bCs/>
      <w:i/>
      <w:iCs/>
    </w:rPr>
  </w:style>
  <w:style w:type="character" w:styleId="ad">
    <w:name w:val="Subtle Emphasis"/>
    <w:uiPriority w:val="19"/>
    <w:qFormat/>
    <w:rsid w:val="00CA7FC9"/>
    <w:rPr>
      <w:i/>
      <w:iCs/>
    </w:rPr>
  </w:style>
  <w:style w:type="character" w:styleId="23">
    <w:name w:val="Intense Emphasis"/>
    <w:uiPriority w:val="21"/>
    <w:qFormat/>
    <w:rsid w:val="00CA7FC9"/>
    <w:rPr>
      <w:b/>
      <w:bCs/>
      <w:i/>
      <w:iCs/>
      <w:color w:val="9E5E9B" w:themeColor="accent6"/>
      <w:spacing w:val="10"/>
    </w:rPr>
  </w:style>
  <w:style w:type="character" w:styleId="ae">
    <w:name w:val="Subtle Reference"/>
    <w:uiPriority w:val="31"/>
    <w:qFormat/>
    <w:rsid w:val="00CA7FC9"/>
    <w:rPr>
      <w:b/>
      <w:bCs/>
    </w:rPr>
  </w:style>
  <w:style w:type="character" w:styleId="24">
    <w:name w:val="Intense Reference"/>
    <w:uiPriority w:val="32"/>
    <w:qFormat/>
    <w:rsid w:val="00CA7FC9"/>
    <w:rPr>
      <w:b/>
      <w:bCs/>
      <w:smallCaps/>
      <w:spacing w:val="5"/>
      <w:sz w:val="22"/>
      <w:szCs w:val="22"/>
      <w:u w:val="single"/>
    </w:rPr>
  </w:style>
  <w:style w:type="character" w:styleId="af">
    <w:name w:val="Book Title"/>
    <w:uiPriority w:val="33"/>
    <w:qFormat/>
    <w:rsid w:val="00CA7FC9"/>
    <w:rPr>
      <w:rFonts w:asciiTheme="majorHAnsi" w:eastAsiaTheme="majorEastAsia" w:hAnsiTheme="majorHAnsi" w:cstheme="majorBidi"/>
      <w:i/>
      <w:iCs/>
      <w:sz w:val="20"/>
      <w:szCs w:val="20"/>
    </w:rPr>
  </w:style>
  <w:style w:type="paragraph" w:styleId="af0">
    <w:name w:val="TOC Heading"/>
    <w:basedOn w:val="1"/>
    <w:next w:val="a"/>
    <w:uiPriority w:val="39"/>
    <w:semiHidden/>
    <w:unhideWhenUsed/>
    <w:qFormat/>
    <w:rsid w:val="00CA7FC9"/>
    <w:pPr>
      <w:outlineLvl w:val="9"/>
    </w:pPr>
  </w:style>
  <w:style w:type="paragraph" w:styleId="af1">
    <w:name w:val="header"/>
    <w:basedOn w:val="a"/>
    <w:link w:val="af2"/>
    <w:uiPriority w:val="99"/>
    <w:unhideWhenUsed/>
    <w:rsid w:val="00BC7369"/>
    <w:pPr>
      <w:tabs>
        <w:tab w:val="center" w:pos="4252"/>
        <w:tab w:val="right" w:pos="8504"/>
      </w:tabs>
      <w:snapToGrid w:val="0"/>
    </w:pPr>
  </w:style>
  <w:style w:type="character" w:customStyle="1" w:styleId="af2">
    <w:name w:val="ヘッダー (文字)"/>
    <w:basedOn w:val="a0"/>
    <w:link w:val="af1"/>
    <w:uiPriority w:val="99"/>
    <w:rsid w:val="00BC7369"/>
  </w:style>
  <w:style w:type="paragraph" w:styleId="af3">
    <w:name w:val="footer"/>
    <w:basedOn w:val="a"/>
    <w:link w:val="af4"/>
    <w:uiPriority w:val="99"/>
    <w:unhideWhenUsed/>
    <w:rsid w:val="00BC7369"/>
    <w:pPr>
      <w:tabs>
        <w:tab w:val="center" w:pos="4252"/>
        <w:tab w:val="right" w:pos="8504"/>
      </w:tabs>
      <w:snapToGrid w:val="0"/>
    </w:pPr>
  </w:style>
  <w:style w:type="character" w:customStyle="1" w:styleId="af4">
    <w:name w:val="フッター (文字)"/>
    <w:basedOn w:val="a0"/>
    <w:link w:val="af3"/>
    <w:uiPriority w:val="99"/>
    <w:rsid w:val="00BC7369"/>
  </w:style>
  <w:style w:type="table" w:styleId="af5">
    <w:name w:val="Table Grid"/>
    <w:basedOn w:val="a1"/>
    <w:uiPriority w:val="39"/>
    <w:rsid w:val="0078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FE7C15"/>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FE7C15"/>
    <w:rPr>
      <w:rFonts w:asciiTheme="majorHAnsi" w:eastAsiaTheme="majorEastAsia" w:hAnsiTheme="majorHAnsi" w:cstheme="majorBidi"/>
      <w:sz w:val="18"/>
      <w:szCs w:val="18"/>
    </w:rPr>
  </w:style>
  <w:style w:type="paragraph" w:styleId="af8">
    <w:name w:val="List Paragraph"/>
    <w:basedOn w:val="a"/>
    <w:uiPriority w:val="34"/>
    <w:qFormat/>
    <w:rsid w:val="0091239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イオン">
  <a:themeElements>
    <a:clrScheme name="イオン">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32B15-0D9A-490B-A087-42D65E00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Pages>
  <Words>386</Words>
  <Characters>2206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今野 真幸</dc:creator>
  <cp:lastModifiedBy>今野 真幸</cp:lastModifiedBy>
  <cp:revision>19</cp:revision>
  <cp:lastPrinted>2024-02-27T03:29:00Z</cp:lastPrinted>
  <dcterms:created xsi:type="dcterms:W3CDTF">2023-12-27T00:06:00Z</dcterms:created>
  <dcterms:modified xsi:type="dcterms:W3CDTF">2024-03-04T04:57:00Z</dcterms:modified>
</cp:coreProperties>
</file>