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8D" w:rsidRPr="00107402" w:rsidRDefault="00D62D51" w:rsidP="00107402">
      <w:pPr>
        <w:jc w:val="center"/>
        <w:rPr>
          <w:b/>
          <w:sz w:val="32"/>
          <w:szCs w:val="32"/>
        </w:rPr>
      </w:pPr>
      <w:bookmarkStart w:id="0" w:name="_GoBack"/>
      <w:bookmarkEnd w:id="0"/>
      <w:r w:rsidRPr="00107402">
        <w:rPr>
          <w:rFonts w:hint="eastAsia"/>
          <w:b/>
          <w:sz w:val="32"/>
          <w:szCs w:val="32"/>
        </w:rPr>
        <w:t>福島県航空・宇宙産業技術研究会</w:t>
      </w:r>
    </w:p>
    <w:p w:rsidR="00D62D51" w:rsidRDefault="00D62D51" w:rsidP="00107402">
      <w:pPr>
        <w:jc w:val="center"/>
      </w:pPr>
      <w:r w:rsidRPr="00107402">
        <w:rPr>
          <w:rFonts w:hint="eastAsia"/>
          <w:b/>
          <w:sz w:val="32"/>
          <w:szCs w:val="32"/>
        </w:rPr>
        <w:t>JAXA</w:t>
      </w:r>
      <w:r w:rsidRPr="00107402">
        <w:rPr>
          <w:rFonts w:hint="eastAsia"/>
          <w:b/>
          <w:sz w:val="32"/>
          <w:szCs w:val="32"/>
        </w:rPr>
        <w:t>角田宇宙センター見学会のお知らせ</w:t>
      </w:r>
    </w:p>
    <w:p w:rsidR="00D62D51" w:rsidRDefault="00D62D51"/>
    <w:p w:rsidR="00D62D51" w:rsidRPr="00107402" w:rsidRDefault="00D62D51">
      <w:pPr>
        <w:rPr>
          <w:sz w:val="24"/>
          <w:szCs w:val="24"/>
        </w:rPr>
      </w:pPr>
      <w:r>
        <w:rPr>
          <w:rFonts w:hint="eastAsia"/>
        </w:rPr>
        <w:t xml:space="preserve">　</w:t>
      </w:r>
      <w:r w:rsidRPr="00107402">
        <w:rPr>
          <w:rFonts w:hint="eastAsia"/>
          <w:sz w:val="24"/>
          <w:szCs w:val="24"/>
        </w:rPr>
        <w:t>研究会の活動につきまして、日ごろから御理解、御協力を賜り、厚くお礼申し上げます。</w:t>
      </w:r>
    </w:p>
    <w:p w:rsidR="00D62D51" w:rsidRPr="00107402" w:rsidRDefault="00D62D51">
      <w:pPr>
        <w:rPr>
          <w:sz w:val="24"/>
          <w:szCs w:val="24"/>
        </w:rPr>
      </w:pPr>
      <w:r w:rsidRPr="00107402">
        <w:rPr>
          <w:rFonts w:hint="eastAsia"/>
          <w:sz w:val="24"/>
          <w:szCs w:val="24"/>
        </w:rPr>
        <w:t xml:space="preserve">　当所では、航空宇宙分野において県内企業の参入を支援するため、</w:t>
      </w:r>
      <w:r w:rsidRPr="00107402">
        <w:rPr>
          <w:rFonts w:hint="eastAsia"/>
          <w:sz w:val="24"/>
          <w:szCs w:val="24"/>
        </w:rPr>
        <w:t>JAXA</w:t>
      </w:r>
      <w:r w:rsidRPr="00107402">
        <w:rPr>
          <w:rFonts w:hint="eastAsia"/>
          <w:sz w:val="24"/>
          <w:szCs w:val="24"/>
        </w:rPr>
        <w:t>角田宇宙センター見学会を下記により開催いたします。</w:t>
      </w:r>
    </w:p>
    <w:p w:rsidR="00D62D51" w:rsidRPr="00107402" w:rsidRDefault="00D62D51">
      <w:pPr>
        <w:rPr>
          <w:sz w:val="24"/>
          <w:szCs w:val="24"/>
        </w:rPr>
      </w:pPr>
      <w:r w:rsidRPr="00107402">
        <w:rPr>
          <w:rFonts w:hint="eastAsia"/>
          <w:sz w:val="24"/>
          <w:szCs w:val="24"/>
        </w:rPr>
        <w:t xml:space="preserve">　本見学会では、角田宇宙センターで行われている研究概要を説明いただいた後、</w:t>
      </w:r>
      <w:r w:rsidR="004E0B94">
        <w:rPr>
          <w:rFonts w:hint="eastAsia"/>
          <w:sz w:val="24"/>
          <w:szCs w:val="24"/>
        </w:rPr>
        <w:t>センター内にある</w:t>
      </w:r>
      <w:r w:rsidRPr="00107402">
        <w:rPr>
          <w:rFonts w:hint="eastAsia"/>
          <w:sz w:val="24"/>
          <w:szCs w:val="24"/>
        </w:rPr>
        <w:t>研究施設を見学し、担当研究員の方から研究機器や資材等の話を伺うこととなっておりま</w:t>
      </w:r>
      <w:r w:rsidR="00702386" w:rsidRPr="00107402">
        <w:rPr>
          <w:rFonts w:hint="eastAsia"/>
          <w:sz w:val="24"/>
          <w:szCs w:val="24"/>
        </w:rPr>
        <w:t>すので、宇宙分野への参入を検討されている企業の方はぜひご参加ください。</w:t>
      </w:r>
    </w:p>
    <w:p w:rsidR="00702386" w:rsidRPr="00107402" w:rsidRDefault="00702386">
      <w:pPr>
        <w:rPr>
          <w:sz w:val="24"/>
          <w:szCs w:val="24"/>
        </w:rPr>
      </w:pPr>
    </w:p>
    <w:p w:rsidR="00702386" w:rsidRPr="00107402" w:rsidRDefault="00107402">
      <w:pPr>
        <w:rPr>
          <w:sz w:val="24"/>
          <w:szCs w:val="24"/>
        </w:rPr>
      </w:pPr>
      <w:r w:rsidRPr="00107402">
        <w:rPr>
          <w:rFonts w:hint="eastAsia"/>
          <w:sz w:val="24"/>
          <w:szCs w:val="24"/>
        </w:rPr>
        <w:t>１．</w:t>
      </w:r>
      <w:r w:rsidR="00702386" w:rsidRPr="00107402">
        <w:rPr>
          <w:rFonts w:hint="eastAsia"/>
          <w:sz w:val="24"/>
          <w:szCs w:val="24"/>
        </w:rPr>
        <w:t>日</w:t>
      </w:r>
      <w:r w:rsidR="004E0B94">
        <w:rPr>
          <w:rFonts w:hint="eastAsia"/>
          <w:sz w:val="24"/>
          <w:szCs w:val="24"/>
        </w:rPr>
        <w:t xml:space="preserve">　</w:t>
      </w:r>
      <w:r w:rsidR="00702386" w:rsidRPr="00107402">
        <w:rPr>
          <w:rFonts w:hint="eastAsia"/>
          <w:sz w:val="24"/>
          <w:szCs w:val="24"/>
        </w:rPr>
        <w:t>時：平成</w:t>
      </w:r>
      <w:r w:rsidR="00702386" w:rsidRPr="00107402">
        <w:rPr>
          <w:rFonts w:hint="eastAsia"/>
          <w:sz w:val="24"/>
          <w:szCs w:val="24"/>
        </w:rPr>
        <w:t>28</w:t>
      </w:r>
      <w:r w:rsidR="00702386" w:rsidRPr="00107402">
        <w:rPr>
          <w:rFonts w:hint="eastAsia"/>
          <w:sz w:val="24"/>
          <w:szCs w:val="24"/>
        </w:rPr>
        <w:t>年</w:t>
      </w:r>
      <w:r w:rsidR="00702386" w:rsidRPr="00107402">
        <w:rPr>
          <w:rFonts w:hint="eastAsia"/>
          <w:sz w:val="24"/>
          <w:szCs w:val="24"/>
        </w:rPr>
        <w:t>9</w:t>
      </w:r>
      <w:r w:rsidR="00702386" w:rsidRPr="00107402">
        <w:rPr>
          <w:rFonts w:hint="eastAsia"/>
          <w:sz w:val="24"/>
          <w:szCs w:val="24"/>
        </w:rPr>
        <w:t>月</w:t>
      </w:r>
      <w:r w:rsidR="00702386" w:rsidRPr="00107402">
        <w:rPr>
          <w:rFonts w:hint="eastAsia"/>
          <w:sz w:val="24"/>
          <w:szCs w:val="24"/>
        </w:rPr>
        <w:t>1</w:t>
      </w:r>
      <w:r w:rsidR="00702386" w:rsidRPr="00107402">
        <w:rPr>
          <w:rFonts w:hint="eastAsia"/>
          <w:sz w:val="24"/>
          <w:szCs w:val="24"/>
        </w:rPr>
        <w:t>日（木）</w:t>
      </w:r>
      <w:r w:rsidR="00C74E05">
        <w:rPr>
          <w:rFonts w:hint="eastAsia"/>
          <w:sz w:val="24"/>
          <w:szCs w:val="24"/>
        </w:rPr>
        <w:t>13</w:t>
      </w:r>
      <w:r w:rsidR="00C74E05">
        <w:rPr>
          <w:rFonts w:hint="eastAsia"/>
          <w:sz w:val="24"/>
          <w:szCs w:val="24"/>
        </w:rPr>
        <w:t>：</w:t>
      </w:r>
      <w:r w:rsidR="00C74E05">
        <w:rPr>
          <w:rFonts w:hint="eastAsia"/>
          <w:sz w:val="24"/>
          <w:szCs w:val="24"/>
        </w:rPr>
        <w:t>15</w:t>
      </w:r>
      <w:r w:rsidR="00702386" w:rsidRPr="00107402">
        <w:rPr>
          <w:rFonts w:hint="eastAsia"/>
          <w:sz w:val="24"/>
          <w:szCs w:val="24"/>
        </w:rPr>
        <w:t>～</w:t>
      </w:r>
      <w:r w:rsidR="00C74E05">
        <w:rPr>
          <w:rFonts w:hint="eastAsia"/>
          <w:sz w:val="24"/>
          <w:szCs w:val="24"/>
        </w:rPr>
        <w:t>15</w:t>
      </w:r>
      <w:r w:rsidR="00C74E05">
        <w:rPr>
          <w:rFonts w:hint="eastAsia"/>
          <w:sz w:val="24"/>
          <w:szCs w:val="24"/>
        </w:rPr>
        <w:t>：</w:t>
      </w:r>
      <w:r w:rsidR="00C74E05">
        <w:rPr>
          <w:rFonts w:hint="eastAsia"/>
          <w:sz w:val="24"/>
          <w:szCs w:val="24"/>
        </w:rPr>
        <w:t>45</w:t>
      </w:r>
    </w:p>
    <w:p w:rsidR="00702386" w:rsidRPr="00107402" w:rsidRDefault="00107402">
      <w:pPr>
        <w:rPr>
          <w:sz w:val="24"/>
          <w:szCs w:val="24"/>
        </w:rPr>
      </w:pPr>
      <w:r w:rsidRPr="00107402">
        <w:rPr>
          <w:rFonts w:hint="eastAsia"/>
          <w:sz w:val="24"/>
          <w:szCs w:val="24"/>
        </w:rPr>
        <w:t>２．</w:t>
      </w:r>
      <w:r w:rsidR="00702386" w:rsidRPr="00107402">
        <w:rPr>
          <w:rFonts w:hint="eastAsia"/>
          <w:sz w:val="24"/>
          <w:szCs w:val="24"/>
        </w:rPr>
        <w:t>場</w:t>
      </w:r>
      <w:r w:rsidR="004E0B94">
        <w:rPr>
          <w:rFonts w:hint="eastAsia"/>
          <w:sz w:val="24"/>
          <w:szCs w:val="24"/>
        </w:rPr>
        <w:t xml:space="preserve">　</w:t>
      </w:r>
      <w:r w:rsidR="00702386" w:rsidRPr="00107402">
        <w:rPr>
          <w:rFonts w:hint="eastAsia"/>
          <w:sz w:val="24"/>
          <w:szCs w:val="24"/>
        </w:rPr>
        <w:t>所：</w:t>
      </w:r>
      <w:r w:rsidR="00702386" w:rsidRPr="00107402">
        <w:rPr>
          <w:rFonts w:hint="eastAsia"/>
          <w:sz w:val="24"/>
          <w:szCs w:val="24"/>
        </w:rPr>
        <w:t>JAXA</w:t>
      </w:r>
      <w:r w:rsidR="00702386" w:rsidRPr="00107402">
        <w:rPr>
          <w:rFonts w:hint="eastAsia"/>
          <w:sz w:val="24"/>
          <w:szCs w:val="24"/>
        </w:rPr>
        <w:t>角田宇宙センター（宮城県角田市君萱字小金沢</w:t>
      </w:r>
      <w:r w:rsidR="00702386" w:rsidRPr="00107402">
        <w:rPr>
          <w:rFonts w:hint="eastAsia"/>
          <w:sz w:val="24"/>
          <w:szCs w:val="24"/>
        </w:rPr>
        <w:t>1</w:t>
      </w:r>
      <w:r w:rsidR="00702386" w:rsidRPr="00107402">
        <w:rPr>
          <w:rFonts w:hint="eastAsia"/>
          <w:sz w:val="24"/>
          <w:szCs w:val="24"/>
        </w:rPr>
        <w:t>）</w:t>
      </w:r>
    </w:p>
    <w:p w:rsidR="00702386" w:rsidRDefault="00107402">
      <w:pPr>
        <w:rPr>
          <w:sz w:val="24"/>
          <w:szCs w:val="24"/>
        </w:rPr>
      </w:pPr>
      <w:r w:rsidRPr="00107402">
        <w:rPr>
          <w:rFonts w:hint="eastAsia"/>
          <w:sz w:val="24"/>
          <w:szCs w:val="24"/>
        </w:rPr>
        <w:t>３．</w:t>
      </w:r>
      <w:r w:rsidR="00702386" w:rsidRPr="00107402">
        <w:rPr>
          <w:rFonts w:hint="eastAsia"/>
          <w:sz w:val="24"/>
          <w:szCs w:val="24"/>
        </w:rPr>
        <w:t>内</w:t>
      </w:r>
      <w:r w:rsidR="004E0B94">
        <w:rPr>
          <w:rFonts w:hint="eastAsia"/>
          <w:sz w:val="24"/>
          <w:szCs w:val="24"/>
        </w:rPr>
        <w:t xml:space="preserve">　</w:t>
      </w:r>
      <w:r w:rsidR="00702386" w:rsidRPr="00107402">
        <w:rPr>
          <w:rFonts w:hint="eastAsia"/>
          <w:sz w:val="24"/>
          <w:szCs w:val="24"/>
        </w:rPr>
        <w:t>容：</w:t>
      </w:r>
      <w:r w:rsidR="00776D3A">
        <w:rPr>
          <w:rFonts w:hint="eastAsia"/>
          <w:sz w:val="24"/>
          <w:szCs w:val="24"/>
        </w:rPr>
        <w:t>JAXA</w:t>
      </w:r>
      <w:r w:rsidR="00776D3A">
        <w:rPr>
          <w:rFonts w:hint="eastAsia"/>
          <w:sz w:val="24"/>
          <w:szCs w:val="24"/>
        </w:rPr>
        <w:t>角田宇宙センターの概要</w:t>
      </w:r>
      <w:r w:rsidR="00C74E05">
        <w:rPr>
          <w:rFonts w:hint="eastAsia"/>
          <w:sz w:val="24"/>
          <w:szCs w:val="24"/>
        </w:rPr>
        <w:t>説明</w:t>
      </w:r>
    </w:p>
    <w:p w:rsidR="00776D3A" w:rsidRPr="00107402" w:rsidRDefault="00776D3A">
      <w:pPr>
        <w:rPr>
          <w:sz w:val="24"/>
          <w:szCs w:val="24"/>
        </w:rPr>
      </w:pPr>
      <w:r>
        <w:rPr>
          <w:rFonts w:hint="eastAsia"/>
          <w:sz w:val="24"/>
          <w:szCs w:val="24"/>
        </w:rPr>
        <w:t xml:space="preserve">　　　　　　</w:t>
      </w:r>
      <w:r>
        <w:rPr>
          <w:rFonts w:hint="eastAsia"/>
          <w:sz w:val="24"/>
          <w:szCs w:val="24"/>
        </w:rPr>
        <w:t>JAXA</w:t>
      </w:r>
      <w:r>
        <w:rPr>
          <w:rFonts w:hint="eastAsia"/>
          <w:sz w:val="24"/>
          <w:szCs w:val="24"/>
        </w:rPr>
        <w:t>角田宇宙センター内の</w:t>
      </w:r>
      <w:r w:rsidR="00C74E05">
        <w:rPr>
          <w:rFonts w:hint="eastAsia"/>
          <w:sz w:val="24"/>
          <w:szCs w:val="24"/>
        </w:rPr>
        <w:t>施設</w:t>
      </w:r>
      <w:r>
        <w:rPr>
          <w:rFonts w:hint="eastAsia"/>
          <w:sz w:val="24"/>
          <w:szCs w:val="24"/>
        </w:rPr>
        <w:t>見学</w:t>
      </w:r>
    </w:p>
    <w:p w:rsidR="00702386" w:rsidRDefault="00107402">
      <w:pPr>
        <w:rPr>
          <w:sz w:val="24"/>
          <w:szCs w:val="24"/>
        </w:rPr>
      </w:pPr>
      <w:r w:rsidRPr="00107402">
        <w:rPr>
          <w:rFonts w:hint="eastAsia"/>
          <w:sz w:val="24"/>
          <w:szCs w:val="24"/>
        </w:rPr>
        <w:t>４．</w:t>
      </w:r>
      <w:r w:rsidR="00702386" w:rsidRPr="00107402">
        <w:rPr>
          <w:rFonts w:hint="eastAsia"/>
          <w:sz w:val="24"/>
          <w:szCs w:val="24"/>
        </w:rPr>
        <w:t>参加費：無料</w:t>
      </w:r>
    </w:p>
    <w:p w:rsidR="004E0B94" w:rsidRDefault="004E0B94">
      <w:pPr>
        <w:rPr>
          <w:sz w:val="24"/>
          <w:szCs w:val="24"/>
        </w:rPr>
      </w:pPr>
      <w:r>
        <w:rPr>
          <w:rFonts w:hint="eastAsia"/>
          <w:sz w:val="24"/>
          <w:szCs w:val="24"/>
        </w:rPr>
        <w:t>５．定　員：</w:t>
      </w:r>
      <w:r>
        <w:rPr>
          <w:rFonts w:hint="eastAsia"/>
          <w:sz w:val="24"/>
          <w:szCs w:val="24"/>
        </w:rPr>
        <w:t>20</w:t>
      </w:r>
      <w:r>
        <w:rPr>
          <w:rFonts w:hint="eastAsia"/>
          <w:sz w:val="24"/>
          <w:szCs w:val="24"/>
        </w:rPr>
        <w:t>名程度</w:t>
      </w:r>
      <w:r w:rsidR="00930AD5">
        <w:rPr>
          <w:rFonts w:hint="eastAsia"/>
          <w:sz w:val="24"/>
          <w:szCs w:val="24"/>
        </w:rPr>
        <w:t xml:space="preserve">　</w:t>
      </w:r>
      <w:r w:rsidR="00930AD5" w:rsidRPr="00930AD5">
        <w:rPr>
          <w:rFonts w:hint="eastAsia"/>
          <w:sz w:val="18"/>
          <w:szCs w:val="24"/>
        </w:rPr>
        <w:t>※申し込み多数の場合、複数名参加されている企業様に人数調整をお願いすることがあります。</w:t>
      </w:r>
    </w:p>
    <w:p w:rsidR="00990F19" w:rsidRPr="00107402" w:rsidRDefault="00990F19">
      <w:pPr>
        <w:rPr>
          <w:sz w:val="24"/>
          <w:szCs w:val="24"/>
        </w:rPr>
      </w:pPr>
      <w:r>
        <w:rPr>
          <w:rFonts w:hint="eastAsia"/>
          <w:sz w:val="24"/>
          <w:szCs w:val="24"/>
        </w:rPr>
        <w:t>６．締　切：</w:t>
      </w:r>
      <w:r>
        <w:rPr>
          <w:rFonts w:hint="eastAsia"/>
          <w:sz w:val="24"/>
          <w:szCs w:val="24"/>
        </w:rPr>
        <w:t>8</w:t>
      </w:r>
      <w:r>
        <w:rPr>
          <w:rFonts w:hint="eastAsia"/>
          <w:sz w:val="24"/>
          <w:szCs w:val="24"/>
        </w:rPr>
        <w:t>月</w:t>
      </w:r>
      <w:r>
        <w:rPr>
          <w:rFonts w:hint="eastAsia"/>
          <w:sz w:val="24"/>
          <w:szCs w:val="24"/>
        </w:rPr>
        <w:t>25</w:t>
      </w:r>
      <w:r>
        <w:rPr>
          <w:rFonts w:hint="eastAsia"/>
          <w:sz w:val="24"/>
          <w:szCs w:val="24"/>
        </w:rPr>
        <w:t xml:space="preserve">日（木）　　</w:t>
      </w:r>
    </w:p>
    <w:p w:rsidR="00107402" w:rsidRPr="00107402" w:rsidRDefault="00990F19" w:rsidP="00107402">
      <w:pPr>
        <w:rPr>
          <w:sz w:val="24"/>
          <w:szCs w:val="24"/>
        </w:rPr>
      </w:pPr>
      <w:r>
        <w:rPr>
          <w:rFonts w:hint="eastAsia"/>
          <w:sz w:val="24"/>
          <w:szCs w:val="24"/>
        </w:rPr>
        <w:t>７</w:t>
      </w:r>
      <w:r w:rsidR="00107402" w:rsidRPr="00107402">
        <w:rPr>
          <w:rFonts w:hint="eastAsia"/>
          <w:sz w:val="24"/>
          <w:szCs w:val="24"/>
        </w:rPr>
        <w:t>．問合せ・申込先：福島県ハイテクプラザ　産学連携科　渡邊　まで</w:t>
      </w:r>
    </w:p>
    <w:p w:rsidR="00107402" w:rsidRPr="00107402" w:rsidRDefault="00107402" w:rsidP="00107402">
      <w:pPr>
        <w:rPr>
          <w:sz w:val="24"/>
          <w:szCs w:val="24"/>
        </w:rPr>
      </w:pPr>
      <w:r w:rsidRPr="00107402">
        <w:rPr>
          <w:rFonts w:hint="eastAsia"/>
          <w:sz w:val="24"/>
          <w:szCs w:val="24"/>
        </w:rPr>
        <w:tab/>
      </w:r>
      <w:r w:rsidRPr="00107402">
        <w:rPr>
          <w:rFonts w:hint="eastAsia"/>
          <w:sz w:val="24"/>
          <w:szCs w:val="24"/>
        </w:rPr>
        <w:t xml:space="preserve">　　　　　　電話　</w:t>
      </w:r>
      <w:r w:rsidRPr="00107402">
        <w:rPr>
          <w:rFonts w:hint="eastAsia"/>
          <w:sz w:val="24"/>
          <w:szCs w:val="24"/>
        </w:rPr>
        <w:t>024-959-1741</w:t>
      </w:r>
      <w:r w:rsidRPr="00107402">
        <w:rPr>
          <w:rFonts w:hint="eastAsia"/>
          <w:sz w:val="24"/>
          <w:szCs w:val="24"/>
        </w:rPr>
        <w:t xml:space="preserve">　　</w:t>
      </w:r>
      <w:r w:rsidRPr="00107402">
        <w:rPr>
          <w:rFonts w:hint="eastAsia"/>
          <w:sz w:val="24"/>
          <w:szCs w:val="24"/>
        </w:rPr>
        <w:t>FAX</w:t>
      </w:r>
      <w:r w:rsidRPr="00107402">
        <w:rPr>
          <w:rFonts w:hint="eastAsia"/>
          <w:sz w:val="24"/>
          <w:szCs w:val="24"/>
        </w:rPr>
        <w:t xml:space="preserve">　</w:t>
      </w:r>
      <w:r w:rsidRPr="00107402">
        <w:rPr>
          <w:rFonts w:hint="eastAsia"/>
          <w:sz w:val="24"/>
          <w:szCs w:val="24"/>
        </w:rPr>
        <w:t>024-959-1761</w:t>
      </w:r>
    </w:p>
    <w:p w:rsidR="00107402" w:rsidRPr="00107402" w:rsidRDefault="00107402" w:rsidP="00107402">
      <w:pPr>
        <w:rPr>
          <w:sz w:val="24"/>
          <w:szCs w:val="24"/>
        </w:rPr>
      </w:pPr>
      <w:r w:rsidRPr="00107402">
        <w:rPr>
          <w:rFonts w:hint="eastAsia"/>
          <w:sz w:val="24"/>
          <w:szCs w:val="24"/>
        </w:rPr>
        <w:t xml:space="preserve">　　　　　　　　　　</w:t>
      </w:r>
      <w:r w:rsidRPr="00107402">
        <w:rPr>
          <w:rFonts w:hint="eastAsia"/>
          <w:sz w:val="24"/>
          <w:szCs w:val="24"/>
        </w:rPr>
        <w:t xml:space="preserve">e-mail  </w:t>
      </w:r>
      <w:hyperlink r:id="rId6" w:history="1">
        <w:r w:rsidRPr="00107402">
          <w:rPr>
            <w:rStyle w:val="a3"/>
            <w:sz w:val="24"/>
            <w:szCs w:val="24"/>
          </w:rPr>
          <w:t>hightech</w:t>
        </w:r>
        <w:r w:rsidRPr="00107402">
          <w:rPr>
            <w:rStyle w:val="a3"/>
            <w:rFonts w:hint="eastAsia"/>
            <w:sz w:val="24"/>
            <w:szCs w:val="24"/>
          </w:rPr>
          <w:t>-renkei@pref.fukushima.lg.jp</w:t>
        </w:r>
      </w:hyperlink>
    </w:p>
    <w:p w:rsidR="00107402" w:rsidRPr="00107402" w:rsidRDefault="00990F19" w:rsidP="00107402">
      <w:pPr>
        <w:ind w:left="1440" w:hangingChars="600" w:hanging="1440"/>
        <w:rPr>
          <w:sz w:val="24"/>
          <w:szCs w:val="24"/>
        </w:rPr>
      </w:pPr>
      <w:r>
        <w:rPr>
          <w:rFonts w:hint="eastAsia"/>
          <w:sz w:val="24"/>
          <w:szCs w:val="24"/>
        </w:rPr>
        <w:t>８</w:t>
      </w:r>
      <w:r w:rsidR="00107402" w:rsidRPr="00107402">
        <w:rPr>
          <w:rFonts w:hint="eastAsia"/>
          <w:sz w:val="24"/>
          <w:szCs w:val="24"/>
        </w:rPr>
        <w:t>．</w:t>
      </w:r>
      <w:r w:rsidR="00702386" w:rsidRPr="00107402">
        <w:rPr>
          <w:rFonts w:hint="eastAsia"/>
          <w:sz w:val="24"/>
          <w:szCs w:val="24"/>
        </w:rPr>
        <w:t>その他：参加される方は、現地集合・現地解散となりますので、</w:t>
      </w:r>
      <w:r w:rsidR="00702386" w:rsidRPr="00107402">
        <w:rPr>
          <w:rFonts w:hint="eastAsia"/>
          <w:sz w:val="24"/>
          <w:szCs w:val="24"/>
        </w:rPr>
        <w:t>JAXA</w:t>
      </w:r>
      <w:r w:rsidR="00702386" w:rsidRPr="00107402">
        <w:rPr>
          <w:rFonts w:hint="eastAsia"/>
          <w:sz w:val="24"/>
          <w:szCs w:val="24"/>
        </w:rPr>
        <w:t>角田宇宙センターまでの交通手段を各自ご用意ください。</w:t>
      </w:r>
      <w:r w:rsidR="00930AD5">
        <w:rPr>
          <w:rFonts w:hint="eastAsia"/>
          <w:sz w:val="24"/>
          <w:szCs w:val="24"/>
          <w:u w:val="single"/>
        </w:rPr>
        <w:t>複数</w:t>
      </w:r>
      <w:r w:rsidRPr="00990F19">
        <w:rPr>
          <w:rFonts w:hint="eastAsia"/>
          <w:sz w:val="24"/>
          <w:szCs w:val="24"/>
          <w:u w:val="single"/>
        </w:rPr>
        <w:t>で参加される場合はできるだけ相乗りでお願いいたします。</w:t>
      </w:r>
    </w:p>
    <w:p w:rsidR="00702386" w:rsidRPr="00107402" w:rsidRDefault="00107402" w:rsidP="004E0B94">
      <w:pPr>
        <w:ind w:leftChars="600" w:left="1260" w:firstLineChars="100" w:firstLine="240"/>
        <w:rPr>
          <w:sz w:val="24"/>
          <w:szCs w:val="24"/>
        </w:rPr>
      </w:pPr>
      <w:r w:rsidRPr="00107402">
        <w:rPr>
          <w:rFonts w:hint="eastAsia"/>
          <w:sz w:val="24"/>
          <w:szCs w:val="24"/>
        </w:rPr>
        <w:t>JAXA</w:t>
      </w:r>
      <w:r w:rsidRPr="00107402">
        <w:rPr>
          <w:rFonts w:hint="eastAsia"/>
          <w:sz w:val="24"/>
          <w:szCs w:val="24"/>
        </w:rPr>
        <w:t>立ち入りの際の注意事項については、参加者に対し別途お知らせいたします。</w:t>
      </w:r>
    </w:p>
    <w:p w:rsidR="00107402" w:rsidRDefault="00990F19">
      <w:r>
        <w:rPr>
          <w:rFonts w:hint="eastAsia"/>
        </w:rPr>
        <w:t>―――――――――――――――――――――――――――――――――――――――――――――――――</w:t>
      </w:r>
    </w:p>
    <w:p w:rsidR="00107402" w:rsidRPr="00990F19" w:rsidRDefault="00107402" w:rsidP="00990F19">
      <w:pPr>
        <w:jc w:val="center"/>
        <w:rPr>
          <w:b/>
          <w:sz w:val="28"/>
          <w:szCs w:val="28"/>
        </w:rPr>
      </w:pPr>
      <w:r w:rsidRPr="00107402">
        <w:rPr>
          <w:rFonts w:hint="eastAsia"/>
          <w:b/>
          <w:sz w:val="28"/>
          <w:szCs w:val="28"/>
        </w:rPr>
        <w:t>福島県航空・宇宙産業技術研究会　見学会申込書</w:t>
      </w:r>
    </w:p>
    <w:tbl>
      <w:tblPr>
        <w:tblStyle w:val="a4"/>
        <w:tblW w:w="0" w:type="auto"/>
        <w:tblLook w:val="04A0" w:firstRow="1" w:lastRow="0" w:firstColumn="1" w:lastColumn="0" w:noHBand="0" w:noVBand="1"/>
      </w:tblPr>
      <w:tblGrid>
        <w:gridCol w:w="2660"/>
        <w:gridCol w:w="4002"/>
        <w:gridCol w:w="4002"/>
      </w:tblGrid>
      <w:tr w:rsidR="00107402" w:rsidTr="00F059B4">
        <w:trPr>
          <w:trHeight w:val="624"/>
        </w:trPr>
        <w:tc>
          <w:tcPr>
            <w:tcW w:w="2660" w:type="dxa"/>
          </w:tcPr>
          <w:p w:rsidR="00107402" w:rsidRPr="0015694B" w:rsidRDefault="00107402" w:rsidP="00F059B4">
            <w:r>
              <w:rPr>
                <w:rFonts w:hint="eastAsia"/>
              </w:rPr>
              <w:t>企業（団体）名</w:t>
            </w:r>
          </w:p>
        </w:tc>
        <w:tc>
          <w:tcPr>
            <w:tcW w:w="8004" w:type="dxa"/>
            <w:gridSpan w:val="2"/>
          </w:tcPr>
          <w:p w:rsidR="00107402" w:rsidRDefault="00107402" w:rsidP="00F059B4"/>
        </w:tc>
      </w:tr>
      <w:tr w:rsidR="00107402" w:rsidTr="00F059B4">
        <w:trPr>
          <w:trHeight w:val="624"/>
        </w:trPr>
        <w:tc>
          <w:tcPr>
            <w:tcW w:w="2660" w:type="dxa"/>
          </w:tcPr>
          <w:p w:rsidR="00107402" w:rsidRDefault="00107402" w:rsidP="00F059B4">
            <w:r>
              <w:rPr>
                <w:rFonts w:hint="eastAsia"/>
              </w:rPr>
              <w:t>所在地</w:t>
            </w:r>
          </w:p>
        </w:tc>
        <w:tc>
          <w:tcPr>
            <w:tcW w:w="8004" w:type="dxa"/>
            <w:gridSpan w:val="2"/>
          </w:tcPr>
          <w:p w:rsidR="00107402" w:rsidRDefault="00107402" w:rsidP="00F059B4"/>
        </w:tc>
      </w:tr>
      <w:tr w:rsidR="00107402" w:rsidTr="00F059B4">
        <w:trPr>
          <w:trHeight w:val="624"/>
        </w:trPr>
        <w:tc>
          <w:tcPr>
            <w:tcW w:w="2660" w:type="dxa"/>
          </w:tcPr>
          <w:p w:rsidR="00107402" w:rsidRDefault="00107402" w:rsidP="00F059B4">
            <w:r>
              <w:rPr>
                <w:rFonts w:hint="eastAsia"/>
              </w:rPr>
              <w:t>電話／</w:t>
            </w:r>
            <w:r>
              <w:rPr>
                <w:rFonts w:hint="eastAsia"/>
              </w:rPr>
              <w:t>FAX</w:t>
            </w:r>
          </w:p>
        </w:tc>
        <w:tc>
          <w:tcPr>
            <w:tcW w:w="4002" w:type="dxa"/>
          </w:tcPr>
          <w:p w:rsidR="00107402" w:rsidRDefault="00107402" w:rsidP="00F059B4">
            <w:r>
              <w:rPr>
                <w:rFonts w:hint="eastAsia"/>
              </w:rPr>
              <w:t>電話：</w:t>
            </w:r>
          </w:p>
        </w:tc>
        <w:tc>
          <w:tcPr>
            <w:tcW w:w="4002" w:type="dxa"/>
          </w:tcPr>
          <w:p w:rsidR="00107402" w:rsidRDefault="00107402" w:rsidP="00F059B4">
            <w:r>
              <w:rPr>
                <w:rFonts w:hint="eastAsia"/>
              </w:rPr>
              <w:t>FAX</w:t>
            </w:r>
            <w:r>
              <w:rPr>
                <w:rFonts w:hint="eastAsia"/>
              </w:rPr>
              <w:t>：</w:t>
            </w:r>
          </w:p>
        </w:tc>
      </w:tr>
      <w:tr w:rsidR="00107402" w:rsidTr="00F059B4">
        <w:trPr>
          <w:trHeight w:val="624"/>
        </w:trPr>
        <w:tc>
          <w:tcPr>
            <w:tcW w:w="2660" w:type="dxa"/>
          </w:tcPr>
          <w:p w:rsidR="00107402" w:rsidRDefault="00107402" w:rsidP="00F059B4">
            <w:r>
              <w:rPr>
                <w:rFonts w:hint="eastAsia"/>
              </w:rPr>
              <w:t>e-mail</w:t>
            </w:r>
            <w:r>
              <w:rPr>
                <w:rFonts w:hint="eastAsia"/>
              </w:rPr>
              <w:t>（代表者）</w:t>
            </w:r>
          </w:p>
        </w:tc>
        <w:tc>
          <w:tcPr>
            <w:tcW w:w="8004" w:type="dxa"/>
            <w:gridSpan w:val="2"/>
          </w:tcPr>
          <w:p w:rsidR="00107402" w:rsidRDefault="00107402" w:rsidP="00F059B4"/>
        </w:tc>
      </w:tr>
      <w:tr w:rsidR="00990F19" w:rsidTr="00F059B4">
        <w:trPr>
          <w:trHeight w:val="624"/>
        </w:trPr>
        <w:tc>
          <w:tcPr>
            <w:tcW w:w="2660" w:type="dxa"/>
          </w:tcPr>
          <w:p w:rsidR="00990F19" w:rsidRDefault="00990F19" w:rsidP="00F059B4">
            <w:r>
              <w:rPr>
                <w:rFonts w:hint="eastAsia"/>
              </w:rPr>
              <w:t>現地までの交通手段</w:t>
            </w:r>
          </w:p>
          <w:p w:rsidR="00990F19" w:rsidRDefault="00930AD5" w:rsidP="00990F19">
            <w:pPr>
              <w:ind w:firstLineChars="300" w:firstLine="630"/>
            </w:pPr>
            <w:r>
              <w:rPr>
                <w:rFonts w:hint="eastAsia"/>
              </w:rPr>
              <w:t>（どちらかに☑</w:t>
            </w:r>
            <w:r w:rsidR="00990F19">
              <w:rPr>
                <w:rFonts w:hint="eastAsia"/>
              </w:rPr>
              <w:t>）</w:t>
            </w:r>
          </w:p>
        </w:tc>
        <w:tc>
          <w:tcPr>
            <w:tcW w:w="8004" w:type="dxa"/>
            <w:gridSpan w:val="2"/>
          </w:tcPr>
          <w:p w:rsidR="00990F19" w:rsidRDefault="00990F19" w:rsidP="00F059B4">
            <w:r>
              <w:rPr>
                <w:rFonts w:hint="eastAsia"/>
              </w:rPr>
              <w:t xml:space="preserve">　　　　　　　</w:t>
            </w:r>
          </w:p>
          <w:p w:rsidR="00990F19" w:rsidRDefault="00930AD5" w:rsidP="00930AD5">
            <w:pPr>
              <w:pStyle w:val="a7"/>
              <w:numPr>
                <w:ilvl w:val="0"/>
                <w:numId w:val="2"/>
              </w:numPr>
              <w:ind w:leftChars="0"/>
            </w:pPr>
            <w:r>
              <w:rPr>
                <w:rFonts w:hint="eastAsia"/>
              </w:rPr>
              <w:t xml:space="preserve">公共交通機関　　　　　□　</w:t>
            </w:r>
            <w:r w:rsidR="00990F19">
              <w:rPr>
                <w:rFonts w:hint="eastAsia"/>
              </w:rPr>
              <w:t>自家用車（　　　　台）</w:t>
            </w:r>
          </w:p>
        </w:tc>
      </w:tr>
      <w:tr w:rsidR="00107402" w:rsidTr="00F059B4">
        <w:trPr>
          <w:trHeight w:val="624"/>
        </w:trPr>
        <w:tc>
          <w:tcPr>
            <w:tcW w:w="2660" w:type="dxa"/>
            <w:vMerge w:val="restart"/>
          </w:tcPr>
          <w:p w:rsidR="00107402" w:rsidRDefault="00107402" w:rsidP="00F059B4">
            <w:r>
              <w:rPr>
                <w:rFonts w:hint="eastAsia"/>
              </w:rPr>
              <w:t>参加者名</w:t>
            </w:r>
          </w:p>
        </w:tc>
        <w:tc>
          <w:tcPr>
            <w:tcW w:w="4002" w:type="dxa"/>
          </w:tcPr>
          <w:p w:rsidR="00107402" w:rsidRDefault="00107402" w:rsidP="00F059B4"/>
        </w:tc>
        <w:tc>
          <w:tcPr>
            <w:tcW w:w="4002" w:type="dxa"/>
          </w:tcPr>
          <w:p w:rsidR="00107402" w:rsidRDefault="00107402" w:rsidP="00F059B4"/>
        </w:tc>
      </w:tr>
      <w:tr w:rsidR="00107402" w:rsidTr="00F059B4">
        <w:trPr>
          <w:trHeight w:val="624"/>
        </w:trPr>
        <w:tc>
          <w:tcPr>
            <w:tcW w:w="2660" w:type="dxa"/>
            <w:vMerge/>
          </w:tcPr>
          <w:p w:rsidR="00107402" w:rsidRDefault="00107402" w:rsidP="00F059B4"/>
        </w:tc>
        <w:tc>
          <w:tcPr>
            <w:tcW w:w="4002" w:type="dxa"/>
          </w:tcPr>
          <w:p w:rsidR="00107402" w:rsidRDefault="00107402" w:rsidP="00F059B4"/>
        </w:tc>
        <w:tc>
          <w:tcPr>
            <w:tcW w:w="4002" w:type="dxa"/>
          </w:tcPr>
          <w:p w:rsidR="00107402" w:rsidRDefault="00107402" w:rsidP="00F059B4"/>
        </w:tc>
      </w:tr>
    </w:tbl>
    <w:p w:rsidR="00107402" w:rsidRDefault="00107402"/>
    <w:sectPr w:rsidR="00107402" w:rsidSect="0010740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23A2"/>
    <w:multiLevelType w:val="hybridMultilevel"/>
    <w:tmpl w:val="A232F496"/>
    <w:lvl w:ilvl="0" w:tplc="1CDEB2B0">
      <w:start w:val="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548A67A8"/>
    <w:multiLevelType w:val="hybridMultilevel"/>
    <w:tmpl w:val="EF6C9814"/>
    <w:lvl w:ilvl="0" w:tplc="94F04B0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51"/>
    <w:rsid w:val="00107402"/>
    <w:rsid w:val="00360E56"/>
    <w:rsid w:val="004E0B94"/>
    <w:rsid w:val="006E748D"/>
    <w:rsid w:val="00702386"/>
    <w:rsid w:val="007647BA"/>
    <w:rsid w:val="00776D3A"/>
    <w:rsid w:val="00930AD5"/>
    <w:rsid w:val="00990F19"/>
    <w:rsid w:val="00C66689"/>
    <w:rsid w:val="00C74E05"/>
    <w:rsid w:val="00D62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2386"/>
    <w:rPr>
      <w:color w:val="0000FF" w:themeColor="hyperlink"/>
      <w:u w:val="single"/>
    </w:rPr>
  </w:style>
  <w:style w:type="table" w:styleId="a4">
    <w:name w:val="Table Grid"/>
    <w:basedOn w:val="a1"/>
    <w:uiPriority w:val="59"/>
    <w:rsid w:val="0010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6D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6D3A"/>
    <w:rPr>
      <w:rFonts w:asciiTheme="majorHAnsi" w:eastAsiaTheme="majorEastAsia" w:hAnsiTheme="majorHAnsi" w:cstheme="majorBidi"/>
      <w:sz w:val="18"/>
      <w:szCs w:val="18"/>
    </w:rPr>
  </w:style>
  <w:style w:type="paragraph" w:styleId="a7">
    <w:name w:val="List Paragraph"/>
    <w:basedOn w:val="a"/>
    <w:uiPriority w:val="34"/>
    <w:qFormat/>
    <w:rsid w:val="00930AD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2386"/>
    <w:rPr>
      <w:color w:val="0000FF" w:themeColor="hyperlink"/>
      <w:u w:val="single"/>
    </w:rPr>
  </w:style>
  <w:style w:type="table" w:styleId="a4">
    <w:name w:val="Table Grid"/>
    <w:basedOn w:val="a1"/>
    <w:uiPriority w:val="59"/>
    <w:rsid w:val="0010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6D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6D3A"/>
    <w:rPr>
      <w:rFonts w:asciiTheme="majorHAnsi" w:eastAsiaTheme="majorEastAsia" w:hAnsiTheme="majorHAnsi" w:cstheme="majorBidi"/>
      <w:sz w:val="18"/>
      <w:szCs w:val="18"/>
    </w:rPr>
  </w:style>
  <w:style w:type="paragraph" w:styleId="a7">
    <w:name w:val="List Paragraph"/>
    <w:basedOn w:val="a"/>
    <w:uiPriority w:val="34"/>
    <w:qFormat/>
    <w:rsid w:val="00930A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ghtech-renkei@pref.fukushima.lg.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福島県ハイテクプラザ</dc:creator>
  <cp:lastModifiedBy>福島県ハイテクプラザ</cp:lastModifiedBy>
  <cp:revision>2</cp:revision>
  <cp:lastPrinted>2016-07-28T04:17:00Z</cp:lastPrinted>
  <dcterms:created xsi:type="dcterms:W3CDTF">2016-08-02T02:38:00Z</dcterms:created>
  <dcterms:modified xsi:type="dcterms:W3CDTF">2016-08-02T02:38:00Z</dcterms:modified>
</cp:coreProperties>
</file>