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06" w:rsidRPr="00320B3E" w:rsidRDefault="002F79F7" w:rsidP="002D7D89">
      <w:pPr>
        <w:spacing w:line="500" w:lineRule="exact"/>
        <w:jc w:val="center"/>
        <w:rPr>
          <w:rFonts w:asciiTheme="majorEastAsia" w:eastAsiaTheme="majorEastAsia" w:hAnsiTheme="majorEastAsia"/>
          <w:spacing w:val="-4"/>
          <w:sz w:val="32"/>
          <w:szCs w:val="32"/>
        </w:rPr>
      </w:pPr>
      <w:r w:rsidRPr="00320B3E">
        <w:rPr>
          <w:rFonts w:asciiTheme="majorEastAsia" w:eastAsiaTheme="majorEastAsia" w:hAnsiTheme="majorEastAsia" w:hint="eastAsia"/>
          <w:spacing w:val="-4"/>
          <w:sz w:val="32"/>
          <w:szCs w:val="32"/>
        </w:rPr>
        <w:t>福島県</w:t>
      </w:r>
      <w:r w:rsidR="00AF787E" w:rsidRPr="00320B3E">
        <w:rPr>
          <w:rFonts w:asciiTheme="majorEastAsia" w:eastAsiaTheme="majorEastAsia" w:hAnsiTheme="majorEastAsia" w:hint="eastAsia"/>
          <w:spacing w:val="-4"/>
          <w:sz w:val="32"/>
          <w:szCs w:val="32"/>
        </w:rPr>
        <w:t>製造技術高</w:t>
      </w:r>
      <w:bookmarkStart w:id="0" w:name="_GoBack"/>
      <w:bookmarkEnd w:id="0"/>
      <w:r w:rsidR="00AF787E" w:rsidRPr="00320B3E">
        <w:rPr>
          <w:rFonts w:asciiTheme="majorEastAsia" w:eastAsiaTheme="majorEastAsia" w:hAnsiTheme="majorEastAsia" w:hint="eastAsia"/>
          <w:spacing w:val="-4"/>
          <w:sz w:val="32"/>
          <w:szCs w:val="32"/>
        </w:rPr>
        <w:t>度化</w:t>
      </w:r>
      <w:r w:rsidRPr="00320B3E">
        <w:rPr>
          <w:rFonts w:asciiTheme="majorEastAsia" w:eastAsiaTheme="majorEastAsia" w:hAnsiTheme="majorEastAsia" w:hint="eastAsia"/>
          <w:spacing w:val="-4"/>
          <w:sz w:val="32"/>
          <w:szCs w:val="32"/>
        </w:rPr>
        <w:t>研究会</w:t>
      </w:r>
      <w:r w:rsidR="00DD27FF" w:rsidRPr="00320B3E">
        <w:rPr>
          <w:rFonts w:asciiTheme="majorEastAsia" w:eastAsiaTheme="majorEastAsia" w:hAnsiTheme="majorEastAsia" w:hint="eastAsia"/>
          <w:spacing w:val="-4"/>
          <w:sz w:val="32"/>
          <w:szCs w:val="32"/>
        </w:rPr>
        <w:t>セミナー</w:t>
      </w:r>
    </w:p>
    <w:p w:rsidR="003D72DC" w:rsidRPr="004B5089" w:rsidRDefault="00672CB5" w:rsidP="003D72DC">
      <w:pPr>
        <w:spacing w:line="400" w:lineRule="exact"/>
        <w:ind w:firstLineChars="100" w:firstLine="312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C03082">
        <w:rPr>
          <w:rFonts w:asciiTheme="majorEastAsia" w:eastAsiaTheme="majorEastAsia" w:hAnsiTheme="majorEastAsia" w:hint="eastAsia"/>
          <w:spacing w:val="-4"/>
          <w:sz w:val="32"/>
          <w:szCs w:val="32"/>
        </w:rPr>
        <w:t>「</w:t>
      </w:r>
      <w:r w:rsidR="00915AB8" w:rsidRPr="00C03082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ものづくりを支える3</w:t>
      </w:r>
      <w:r w:rsidR="003A1CFF" w:rsidRPr="00C03082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D</w:t>
      </w:r>
      <w:r w:rsidR="008135D0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スキャン</w:t>
      </w:r>
      <w:r w:rsidR="008B4B36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測定</w:t>
      </w:r>
      <w:r w:rsidR="008135D0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技術</w:t>
      </w:r>
      <w:r w:rsidR="00AF787E" w:rsidRPr="00C03082">
        <w:rPr>
          <w:rFonts w:asciiTheme="majorEastAsia" w:eastAsiaTheme="majorEastAsia" w:hAnsiTheme="majorEastAsia" w:hint="eastAsia"/>
          <w:spacing w:val="-4"/>
          <w:sz w:val="32"/>
          <w:szCs w:val="32"/>
        </w:rPr>
        <w:t>」</w:t>
      </w:r>
      <w:r w:rsidR="002F79F7" w:rsidRPr="00C03082">
        <w:rPr>
          <w:rFonts w:asciiTheme="majorEastAsia" w:eastAsiaTheme="majorEastAsia" w:hAnsiTheme="majorEastAsia" w:hint="eastAsia"/>
          <w:spacing w:val="-4"/>
          <w:sz w:val="32"/>
          <w:szCs w:val="32"/>
        </w:rPr>
        <w:t>開催</w:t>
      </w:r>
      <w:r w:rsidR="00E27871" w:rsidRPr="00C03082">
        <w:rPr>
          <w:rFonts w:asciiTheme="majorEastAsia" w:eastAsiaTheme="majorEastAsia" w:hAnsiTheme="majorEastAsia" w:hint="eastAsia"/>
          <w:spacing w:val="-4"/>
          <w:sz w:val="32"/>
          <w:szCs w:val="32"/>
        </w:rPr>
        <w:t>のご</w:t>
      </w:r>
      <w:r w:rsidR="002F79F7" w:rsidRPr="00C03082">
        <w:rPr>
          <w:rFonts w:asciiTheme="majorEastAsia" w:eastAsiaTheme="majorEastAsia" w:hAnsiTheme="majorEastAsia" w:hint="eastAsia"/>
          <w:spacing w:val="-4"/>
          <w:sz w:val="32"/>
          <w:szCs w:val="32"/>
        </w:rPr>
        <w:t>案内</w:t>
      </w:r>
    </w:p>
    <w:p w:rsidR="006B54F0" w:rsidRPr="003E099F" w:rsidRDefault="00534F6B" w:rsidP="003D72DC">
      <w:pPr>
        <w:spacing w:line="500" w:lineRule="exact"/>
        <w:jc w:val="center"/>
        <w:rPr>
          <w:rFonts w:asciiTheme="minorEastAsia" w:hAnsiTheme="minorEastAsia"/>
          <w:b/>
          <w:sz w:val="32"/>
        </w:rPr>
      </w:pPr>
      <w:r w:rsidRPr="00C0308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ED2FF" wp14:editId="4021407A">
                <wp:simplePos x="0" y="0"/>
                <wp:positionH relativeFrom="column">
                  <wp:posOffset>374015</wp:posOffset>
                </wp:positionH>
                <wp:positionV relativeFrom="paragraph">
                  <wp:posOffset>86995</wp:posOffset>
                </wp:positionV>
                <wp:extent cx="6293485" cy="2125345"/>
                <wp:effectExtent l="0" t="0" r="1206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485" cy="2125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433" w:rsidRPr="00373165" w:rsidRDefault="00360F9B" w:rsidP="00373165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近年</w:t>
                            </w:r>
                            <w:r w:rsidR="00AB60F0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製造分野では</w:t>
                            </w:r>
                            <w:r w:rsidR="00AB60F0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3A1CFF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3D</w:t>
                            </w:r>
                            <w:r w:rsidR="00451F96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データ</w:t>
                            </w:r>
                            <w:r w:rsidR="00C0287F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を用いた</w:t>
                            </w:r>
                            <w:r w:rsidR="003A1CFF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CAD</w:t>
                            </w:r>
                            <w:r w:rsidR="00451F96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3A1CFF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CAE</w:t>
                            </w:r>
                            <w:r w:rsidR="00462534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・測定・リバースエンジニアリング</w:t>
                            </w:r>
                            <w:r w:rsidR="00451F96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等</w:t>
                            </w:r>
                            <w:r w:rsidR="0076503C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導入することで</w:t>
                            </w:r>
                            <w:r w:rsidR="00A619D3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AB60F0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製品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開発</w:t>
                            </w:r>
                            <w:r w:rsidR="00AB60F0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製造</w:t>
                            </w:r>
                            <w:r w:rsidR="00AB7433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期間が短縮されています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:rsidR="00BE47A3" w:rsidRPr="00373165" w:rsidRDefault="00360F9B" w:rsidP="00373165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本セミナーでは、</w:t>
                            </w:r>
                            <w:r w:rsidR="00A619D3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非接触三次元形状測定やリバースエンジニアリングに関するコンサルティング業務を行っている</w:t>
                            </w:r>
                            <w:r w:rsidR="00A619D3" w:rsidRPr="00373165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一般社団法人 三次元スキャンテクノロジー協会</w:t>
                            </w:r>
                            <w:r w:rsidR="00462534" w:rsidRPr="00373165">
                              <w:rPr>
                                <w:rFonts w:asciiTheme="majorEastAsia" w:eastAsiaTheme="majorEastAsia" w:hAnsiTheme="maj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から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講師</w:t>
                            </w:r>
                            <w:r w:rsidR="00462534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お招</w:t>
                            </w:r>
                            <w:r w:rsidR="00AB7433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し、より高精度に測定ができる方法を身に着けることを目的とします。更に</w:t>
                            </w:r>
                            <w:r w:rsidR="003A1CFF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BF0D70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当所にある</w:t>
                            </w:r>
                            <w:r w:rsidR="00873D51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3D</w:t>
                            </w:r>
                            <w:r w:rsidR="00161EF9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デジタイザ</w:t>
                            </w:r>
                            <w:r w:rsidR="00BF0D70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3A1CFF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2"/>
                              </w:rPr>
                              <w:t>GOM</w:t>
                            </w:r>
                            <w:r w:rsidR="00377D7D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社　</w:t>
                            </w:r>
                            <w:r w:rsidR="00377D7D" w:rsidRPr="0037316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24"/>
                                <w:sz w:val="22"/>
                              </w:rPr>
                              <w:t>ATOS</w:t>
                            </w:r>
                            <w:r w:rsidR="00BF0D70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）で測定</w:t>
                            </w:r>
                            <w:r w:rsidR="00A57A3E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・検査</w:t>
                            </w:r>
                            <w:r w:rsidR="00D84561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BF0D70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実演を</w:t>
                            </w:r>
                            <w:r w:rsidR="00AB7433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あわせ</w:t>
                            </w:r>
                            <w:r w:rsidR="00373165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て行い</w:t>
                            </w:r>
                            <w:r w:rsidR="00BF0D70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ます。</w:t>
                            </w:r>
                            <w:r w:rsidR="00377D7D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非接触三次元形状測定</w:t>
                            </w:r>
                            <w:r w:rsidR="00E4239D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にご興味をお持ちの方、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導入を検討</w:t>
                            </w:r>
                            <w:r w:rsidR="000D7EEF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されている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方</w:t>
                            </w:r>
                            <w:r w:rsidR="00E4239D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はもとより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0D7EEF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すで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に導入</w:t>
                            </w:r>
                            <w:r w:rsidR="000D7EEF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いただいている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方にも</w:t>
                            </w:r>
                            <w:r w:rsidR="005D2516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お役立ていただける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内容となっておりますので</w:t>
                            </w:r>
                            <w:r w:rsidR="005D2516"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3731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ふるってご参加下さい。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9.45pt;margin-top:6.85pt;width:495.55pt;height:16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" filled="f" strokecolor="black [3213]" strokeweight="2pt">
                <v:stroke dashstyle="dash"/>
                <v:textbox inset="1mm,1mm,1mm,1mm">
                  <w:txbxContent>
                    <w:p w:rsidR="00AB7433" w:rsidRPr="00373165" w:rsidRDefault="00360F9B" w:rsidP="00373165">
                      <w:pPr>
                        <w:spacing w:line="4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近年</w:t>
                      </w:r>
                      <w:r w:rsidR="00AB60F0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製造分野では</w:t>
                      </w:r>
                      <w:r w:rsidR="00AB60F0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、</w:t>
                      </w:r>
                      <w:r w:rsidR="003A1CFF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3D</w:t>
                      </w:r>
                      <w:r w:rsidR="00451F96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データ</w:t>
                      </w:r>
                      <w:r w:rsidR="00C0287F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を用いた</w:t>
                      </w:r>
                      <w:r w:rsidR="003A1CFF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CAD</w:t>
                      </w:r>
                      <w:r w:rsidR="00451F96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</w:t>
                      </w:r>
                      <w:r w:rsidR="003A1CFF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CAE</w:t>
                      </w:r>
                      <w:r w:rsidR="00462534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・測定・リバースエンジニアリング</w:t>
                      </w:r>
                      <w:r w:rsidR="00451F96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等</w:t>
                      </w:r>
                      <w:r w:rsidR="0076503C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を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導入することで</w:t>
                      </w:r>
                      <w:r w:rsidR="00A619D3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、</w:t>
                      </w:r>
                      <w:r w:rsidR="00AB60F0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製品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開発</w:t>
                      </w:r>
                      <w:r w:rsidR="00AB60F0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製造</w:t>
                      </w:r>
                      <w:r w:rsidR="00AB7433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期間が短縮されています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:rsidR="00BE47A3" w:rsidRPr="00373165" w:rsidRDefault="00360F9B" w:rsidP="00373165">
                      <w:pPr>
                        <w:spacing w:line="4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本セミナーでは、</w:t>
                      </w:r>
                      <w:r w:rsidR="00A619D3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非接触三次元形状測定やリバースエンジニアリングに関するコンサルティング業務を行っている</w:t>
                      </w:r>
                      <w:r w:rsidR="00A619D3" w:rsidRPr="00373165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22"/>
                        </w:rPr>
                        <w:t>一般社団法人 三次元スキャンテクノロジー協会</w:t>
                      </w:r>
                      <w:r w:rsidR="00462534" w:rsidRPr="00373165">
                        <w:rPr>
                          <w:rFonts w:asciiTheme="majorEastAsia" w:eastAsiaTheme="majorEastAsia" w:hAnsiTheme="majorEastAsia" w:cs="ＭＳ 明朝" w:hint="eastAsia"/>
                          <w:color w:val="000000"/>
                          <w:kern w:val="0"/>
                          <w:sz w:val="22"/>
                        </w:rPr>
                        <w:t>から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講師</w:t>
                      </w:r>
                      <w:r w:rsidR="00462534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を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お招</w:t>
                      </w:r>
                      <w:r w:rsidR="00AB7433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し、より高精度に測定ができる方法を身に着けることを目的とします。更に</w:t>
                      </w:r>
                      <w:r w:rsidR="003A1CFF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、</w:t>
                      </w:r>
                      <w:r w:rsidR="00BF0D70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当所にある</w:t>
                      </w:r>
                      <w:r w:rsidR="00873D51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3D</w:t>
                      </w:r>
                      <w:r w:rsidR="00161EF9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デジタイザ</w:t>
                      </w:r>
                      <w:r w:rsidR="00BF0D70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（</w:t>
                      </w:r>
                      <w:r w:rsidR="003A1CFF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2"/>
                        </w:rPr>
                        <w:t>GOM</w:t>
                      </w:r>
                      <w:r w:rsidR="00377D7D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24"/>
                          <w:sz w:val="22"/>
                        </w:rPr>
                        <w:t xml:space="preserve">社　</w:t>
                      </w:r>
                      <w:r w:rsidR="00377D7D" w:rsidRPr="00373165">
                        <w:rPr>
                          <w:rFonts w:asciiTheme="majorEastAsia" w:eastAsiaTheme="majorEastAsia" w:hAnsiTheme="majorEastAsia"/>
                          <w:color w:val="000000" w:themeColor="text1"/>
                          <w:kern w:val="24"/>
                          <w:sz w:val="22"/>
                        </w:rPr>
                        <w:t>ATOS</w:t>
                      </w:r>
                      <w:r w:rsidR="00BF0D70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）で測定</w:t>
                      </w:r>
                      <w:r w:rsidR="00A57A3E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・検査</w:t>
                      </w:r>
                      <w:r w:rsidR="00D84561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の</w:t>
                      </w:r>
                      <w:r w:rsidR="00BF0D70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実演を</w:t>
                      </w:r>
                      <w:r w:rsidR="00AB7433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あわせ</w:t>
                      </w:r>
                      <w:r w:rsidR="00373165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て行い</w:t>
                      </w:r>
                      <w:r w:rsidR="00BF0D70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ます。</w:t>
                      </w:r>
                      <w:r w:rsidR="00377D7D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非接触三次元形状測定</w:t>
                      </w:r>
                      <w:r w:rsidR="00E4239D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にご興味をお持ちの方、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導入を検討</w:t>
                      </w:r>
                      <w:r w:rsidR="000D7EEF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されている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方</w:t>
                      </w:r>
                      <w:r w:rsidR="00E4239D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はもとより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、</w:t>
                      </w:r>
                      <w:r w:rsidR="000D7EEF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すで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に導入</w:t>
                      </w:r>
                      <w:r w:rsidR="000D7EEF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いただいている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方にも</w:t>
                      </w:r>
                      <w:r w:rsidR="005D2516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お役立ていただける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内容となっておりますので</w:t>
                      </w:r>
                      <w:r w:rsidR="005D2516"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3731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ふるってご参加下さい。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8C5ECA" w:rsidRPr="00AA6871" w:rsidRDefault="008C5ECA" w:rsidP="00F0597F">
      <w:pPr>
        <w:spacing w:line="400" w:lineRule="exact"/>
        <w:rPr>
          <w:sz w:val="22"/>
        </w:rPr>
      </w:pPr>
    </w:p>
    <w:p w:rsidR="0004392A" w:rsidRDefault="0004392A" w:rsidP="00F0597F">
      <w:pPr>
        <w:spacing w:line="400" w:lineRule="exact"/>
        <w:ind w:firstLineChars="1240" w:firstLine="2976"/>
        <w:jc w:val="left"/>
        <w:rPr>
          <w:sz w:val="24"/>
        </w:rPr>
      </w:pPr>
    </w:p>
    <w:p w:rsidR="0004392A" w:rsidRDefault="0004392A" w:rsidP="006B54F0">
      <w:pPr>
        <w:spacing w:line="460" w:lineRule="exact"/>
        <w:ind w:firstLineChars="1181" w:firstLine="2834"/>
        <w:jc w:val="left"/>
        <w:rPr>
          <w:sz w:val="24"/>
        </w:rPr>
      </w:pPr>
    </w:p>
    <w:p w:rsidR="00942DD0" w:rsidRDefault="00942DD0" w:rsidP="006B54F0">
      <w:pPr>
        <w:spacing w:line="460" w:lineRule="exact"/>
        <w:ind w:firstLineChars="1181" w:firstLine="2834"/>
        <w:jc w:val="left"/>
        <w:rPr>
          <w:sz w:val="24"/>
        </w:rPr>
      </w:pPr>
    </w:p>
    <w:p w:rsidR="00942DD0" w:rsidRDefault="00942DD0" w:rsidP="006B54F0">
      <w:pPr>
        <w:spacing w:line="460" w:lineRule="exact"/>
        <w:ind w:firstLineChars="1181" w:firstLine="2834"/>
        <w:jc w:val="left"/>
        <w:rPr>
          <w:sz w:val="24"/>
        </w:rPr>
      </w:pPr>
    </w:p>
    <w:p w:rsidR="00942DD0" w:rsidRDefault="00942DD0" w:rsidP="006B54F0">
      <w:pPr>
        <w:spacing w:line="460" w:lineRule="exact"/>
        <w:ind w:firstLineChars="1181" w:firstLine="2834"/>
        <w:jc w:val="left"/>
        <w:rPr>
          <w:sz w:val="24"/>
        </w:rPr>
      </w:pPr>
    </w:p>
    <w:p w:rsidR="00EB199E" w:rsidRDefault="00EB199E" w:rsidP="003D72DC">
      <w:pPr>
        <w:spacing w:line="400" w:lineRule="exact"/>
        <w:ind w:firstLineChars="300" w:firstLine="660"/>
        <w:rPr>
          <w:rFonts w:asciiTheme="majorEastAsia" w:eastAsiaTheme="majorEastAsia" w:hAnsiTheme="majorEastAsia"/>
          <w:color w:val="000000" w:themeColor="text1"/>
          <w:sz w:val="22"/>
        </w:rPr>
      </w:pPr>
    </w:p>
    <w:p w:rsidR="00532000" w:rsidRPr="003D72DC" w:rsidRDefault="00C84FF0" w:rsidP="00532000">
      <w:pPr>
        <w:spacing w:line="400" w:lineRule="exact"/>
        <w:ind w:firstLineChars="300" w:firstLine="660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１．日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時　平成</w:t>
      </w:r>
      <w:r w:rsidR="00915AB8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30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年1月</w:t>
      </w:r>
      <w:r w:rsidR="00377D7D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24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日（水）</w:t>
      </w:r>
      <w:r w:rsidR="00915AB8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9</w:t>
      </w:r>
      <w:r w:rsidR="00E341DB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:</w:t>
      </w:r>
      <w:r w:rsidR="00915AB8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0</w:t>
      </w:r>
      <w:r w:rsidR="00E341DB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0 ～ 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1</w:t>
      </w:r>
      <w:r w:rsidR="00915AB8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6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:00</w:t>
      </w:r>
    </w:p>
    <w:p w:rsidR="00532000" w:rsidRPr="003D72DC" w:rsidRDefault="00C84FF0" w:rsidP="00532000">
      <w:pPr>
        <w:spacing w:line="400" w:lineRule="exact"/>
        <w:ind w:firstLineChars="300" w:firstLine="660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２．場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所　福島県ハイテクプラザ</w:t>
      </w:r>
      <w:r w:rsidR="00C83DC6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="00621027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3</w:t>
      </w:r>
      <w:r w:rsidR="00C83DC6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階会議室</w:t>
      </w:r>
      <w:r w:rsidR="003A1CFF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、1階測定室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（郡山市待池台1丁目12番地）</w:t>
      </w:r>
    </w:p>
    <w:p w:rsidR="00532000" w:rsidRPr="003D72DC" w:rsidRDefault="004472FD" w:rsidP="00532000">
      <w:pPr>
        <w:spacing w:line="400" w:lineRule="exact"/>
        <w:ind w:firstLineChars="300" w:firstLine="660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３．講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師　</w:t>
      </w:r>
      <w:r w:rsidR="00915AB8" w:rsidRPr="003D72DC">
        <w:rPr>
          <w:rFonts w:asciiTheme="majorEastAsia" w:eastAsiaTheme="majorEastAsia" w:hAnsiTheme="majorEastAsia" w:cs="ＭＳ 明朝" w:hint="eastAsia"/>
          <w:color w:val="000000"/>
          <w:spacing w:val="-10"/>
          <w:kern w:val="0"/>
          <w:sz w:val="22"/>
        </w:rPr>
        <w:t>一般社団法人 三次元スキャンテクノロジー協会</w:t>
      </w:r>
    </w:p>
    <w:p w:rsidR="00532000" w:rsidRPr="003D72DC" w:rsidRDefault="00915AB8" w:rsidP="00532000">
      <w:pPr>
        <w:spacing w:line="400" w:lineRule="exact"/>
        <w:ind w:firstLineChars="900" w:firstLine="2016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 xml:space="preserve">代表理事　</w:t>
      </w:r>
      <w:r w:rsidR="00873D51"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 xml:space="preserve">　</w:t>
      </w:r>
      <w:r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青柳</w:t>
      </w:r>
      <w:r w:rsidR="008617CE"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 xml:space="preserve"> </w:t>
      </w:r>
      <w:r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祐司</w:t>
      </w:r>
      <w:r w:rsidR="004472FD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氏</w:t>
      </w:r>
    </w:p>
    <w:p w:rsidR="00532000" w:rsidRPr="003D72DC" w:rsidRDefault="000C76F9" w:rsidP="00532000">
      <w:pPr>
        <w:spacing w:line="400" w:lineRule="exact"/>
        <w:ind w:firstLineChars="900" w:firstLine="2016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副代表</w:t>
      </w:r>
      <w:r w:rsidR="00377D7D"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理事　原</w:t>
      </w:r>
      <w:r w:rsidR="008617CE"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 xml:space="preserve"> </w:t>
      </w:r>
      <w:r w:rsidR="00377D7D"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洋介</w:t>
      </w:r>
      <w:r w:rsidR="00621027"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 xml:space="preserve">　</w:t>
      </w:r>
      <w:r w:rsidR="00377D7D" w:rsidRPr="003D72D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氏</w:t>
      </w:r>
    </w:p>
    <w:p w:rsidR="00532000" w:rsidRPr="003D72DC" w:rsidRDefault="009862B9" w:rsidP="00532000">
      <w:pPr>
        <w:overflowPunct w:val="0"/>
        <w:spacing w:line="308" w:lineRule="exact"/>
        <w:ind w:firstLineChars="300" w:firstLine="660"/>
        <w:textAlignment w:val="baseline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/>
          <w:noProof/>
          <w:color w:val="000000" w:themeColor="text1"/>
          <w:sz w:val="22"/>
        </w:rPr>
        <w:drawing>
          <wp:anchor distT="0" distB="0" distL="114300" distR="114300" simplePos="0" relativeHeight="251661311" behindDoc="0" locked="0" layoutInCell="1" allowOverlap="1" wp14:anchorId="4224D36F" wp14:editId="19D02005">
            <wp:simplePos x="0" y="0"/>
            <wp:positionH relativeFrom="column">
              <wp:posOffset>4434840</wp:posOffset>
            </wp:positionH>
            <wp:positionV relativeFrom="paragraph">
              <wp:posOffset>74295</wp:posOffset>
            </wp:positionV>
            <wp:extent cx="2279650" cy="1709420"/>
            <wp:effectExtent l="171450" t="171450" r="387350" b="36703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1709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2FD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４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．内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容　</w:t>
      </w:r>
      <w:r w:rsidR="000105D1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①</w:t>
      </w:r>
      <w:r w:rsidR="00161EF9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講演</w:t>
      </w:r>
      <w:r w:rsidR="00873D51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（9:00 ～ 12:00）</w:t>
      </w:r>
    </w:p>
    <w:p w:rsidR="00532000" w:rsidRPr="003D72DC" w:rsidRDefault="00D60361" w:rsidP="00532000">
      <w:pPr>
        <w:overflowPunct w:val="0"/>
        <w:spacing w:line="308" w:lineRule="exact"/>
        <w:ind w:firstLineChars="900" w:firstLine="1980"/>
        <w:textAlignment w:val="baseline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「ものづくりのための</w:t>
      </w:r>
      <w:r w:rsidR="000A6088" w:rsidRPr="003D72DC">
        <w:rPr>
          <w:rFonts w:asciiTheme="majorEastAsia" w:eastAsiaTheme="majorEastAsia" w:hAnsiTheme="majorEastAsia" w:hint="eastAsia"/>
          <w:color w:val="000000" w:themeColor="text1"/>
          <w:spacing w:val="-14"/>
          <w:sz w:val="22"/>
        </w:rPr>
        <w:t>3D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デジタイザ活用方法」</w:t>
      </w:r>
    </w:p>
    <w:p w:rsidR="00532000" w:rsidRPr="003D72DC" w:rsidRDefault="00C84FF0" w:rsidP="00532000">
      <w:pPr>
        <w:pStyle w:val="a3"/>
        <w:spacing w:line="400" w:lineRule="exact"/>
        <w:ind w:leftChars="0" w:left="0" w:firstLineChars="900" w:firstLine="19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・</w:t>
      </w:r>
      <w:r w:rsidR="00621027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3D</w:t>
      </w:r>
      <w:r w:rsidR="00F16C51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デジタイザの</w:t>
      </w:r>
      <w:r w:rsidR="008617CE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概要・</w:t>
      </w:r>
      <w:r w:rsidR="00F16C51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種類・選び方</w:t>
      </w:r>
    </w:p>
    <w:p w:rsidR="00532000" w:rsidRPr="003D72DC" w:rsidRDefault="00F16C51" w:rsidP="00532000">
      <w:pPr>
        <w:pStyle w:val="a3"/>
        <w:spacing w:line="400" w:lineRule="exact"/>
        <w:ind w:leftChars="0" w:left="0" w:firstLineChars="900" w:firstLine="19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・安定した</w:t>
      </w:r>
      <w:r w:rsidR="00621027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3D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スキャンの手法・ノウハウ</w:t>
      </w:r>
    </w:p>
    <w:p w:rsidR="00532000" w:rsidRPr="003D72DC" w:rsidRDefault="00F16C51" w:rsidP="00532000">
      <w:pPr>
        <w:spacing w:line="400" w:lineRule="exact"/>
        <w:ind w:firstLineChars="900" w:firstLine="19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・リバースエンジニアリングのコツ</w:t>
      </w:r>
    </w:p>
    <w:p w:rsidR="00532000" w:rsidRPr="003D72DC" w:rsidRDefault="00BE6F05" w:rsidP="00532000">
      <w:pPr>
        <w:spacing w:line="400" w:lineRule="exact"/>
        <w:ind w:firstLineChars="900" w:firstLine="19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・</w:t>
      </w:r>
      <w:r w:rsidR="00621027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3D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デジタイザの活用方法・事例</w:t>
      </w:r>
    </w:p>
    <w:p w:rsidR="00532000" w:rsidRPr="003D72DC" w:rsidRDefault="00F16C51" w:rsidP="00532000">
      <w:pPr>
        <w:spacing w:line="400" w:lineRule="exact"/>
        <w:ind w:firstLineChars="900" w:firstLine="19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・海外展示会の最新トレンドの紹介</w:t>
      </w:r>
    </w:p>
    <w:p w:rsidR="00532000" w:rsidRPr="003D72DC" w:rsidRDefault="000105D1" w:rsidP="00532000">
      <w:pPr>
        <w:spacing w:line="400" w:lineRule="exact"/>
        <w:ind w:firstLineChars="900" w:firstLine="19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②</w:t>
      </w:r>
      <w:r w:rsidR="004956E1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測定</w:t>
      </w:r>
      <w:r w:rsidR="00161EF9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実演</w:t>
      </w:r>
      <w:r w:rsidR="00873D51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（13:00 ～ 16:00）</w:t>
      </w:r>
    </w:p>
    <w:p w:rsidR="00532000" w:rsidRPr="003D72DC" w:rsidRDefault="00D60361" w:rsidP="00532000">
      <w:pPr>
        <w:spacing w:line="400" w:lineRule="exact"/>
        <w:ind w:firstLineChars="900" w:firstLine="19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「</w:t>
      </w:r>
      <w:r w:rsidR="00621027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3D</w:t>
      </w:r>
      <w:r w:rsidR="00BE6F05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デジタイザ</w:t>
      </w:r>
      <w:r w:rsidR="00161EF9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による</w:t>
      </w:r>
      <w:r w:rsidR="00BE6F05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測定</w:t>
      </w:r>
      <w:r w:rsidR="000105D1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・検査</w:t>
      </w:r>
      <w:r w:rsidR="00A57A3E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方法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</w:p>
    <w:p w:rsidR="00532000" w:rsidRPr="003D72DC" w:rsidRDefault="00B0660F" w:rsidP="00532000">
      <w:pPr>
        <w:spacing w:line="400" w:lineRule="exact"/>
        <w:ind w:firstLineChars="1000" w:firstLine="200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spacing w:val="-10"/>
          <w:sz w:val="22"/>
        </w:rPr>
        <w:t>※</w:t>
      </w:r>
      <w:r w:rsidRPr="003D72DC">
        <w:rPr>
          <w:rFonts w:asciiTheme="majorEastAsia" w:eastAsiaTheme="majorEastAsia" w:hAnsiTheme="majorEastAsia" w:hint="eastAsia"/>
          <w:sz w:val="22"/>
        </w:rPr>
        <w:t>参加者多数の場合、2班に分けて</w:t>
      </w:r>
      <w:r w:rsidR="004956E1" w:rsidRPr="003D72DC">
        <w:rPr>
          <w:rFonts w:asciiTheme="majorEastAsia" w:eastAsiaTheme="majorEastAsia" w:hAnsiTheme="majorEastAsia" w:hint="eastAsia"/>
          <w:sz w:val="22"/>
        </w:rPr>
        <w:t>講演</w:t>
      </w:r>
      <w:r w:rsidRPr="003D72DC">
        <w:rPr>
          <w:rFonts w:asciiTheme="majorEastAsia" w:eastAsiaTheme="majorEastAsia" w:hAnsiTheme="majorEastAsia" w:hint="eastAsia"/>
          <w:sz w:val="22"/>
        </w:rPr>
        <w:t>・</w:t>
      </w:r>
      <w:r w:rsidR="004956E1" w:rsidRPr="003D72DC">
        <w:rPr>
          <w:rFonts w:asciiTheme="majorEastAsia" w:eastAsiaTheme="majorEastAsia" w:hAnsiTheme="majorEastAsia" w:hint="eastAsia"/>
          <w:sz w:val="22"/>
        </w:rPr>
        <w:t>測定実演</w:t>
      </w:r>
      <w:r w:rsidRPr="003D72DC">
        <w:rPr>
          <w:rFonts w:asciiTheme="majorEastAsia" w:eastAsiaTheme="majorEastAsia" w:hAnsiTheme="majorEastAsia" w:hint="eastAsia"/>
          <w:sz w:val="22"/>
        </w:rPr>
        <w:t>が逆になることがあります。</w:t>
      </w:r>
    </w:p>
    <w:p w:rsidR="00532000" w:rsidRPr="003D72DC" w:rsidRDefault="004472FD" w:rsidP="00532000">
      <w:pPr>
        <w:spacing w:line="400" w:lineRule="exact"/>
        <w:ind w:firstLineChars="300" w:firstLine="66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５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．参加費　無料</w:t>
      </w:r>
    </w:p>
    <w:p w:rsidR="00532000" w:rsidRPr="003D72DC" w:rsidRDefault="004B5089" w:rsidP="00532000">
      <w:pPr>
        <w:spacing w:line="400" w:lineRule="exact"/>
        <w:ind w:firstLineChars="300" w:firstLine="66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６</w:t>
      </w:r>
      <w:r w:rsidR="003D72DC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．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定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員　20名</w:t>
      </w:r>
    </w:p>
    <w:p w:rsidR="00532000" w:rsidRPr="003D72DC" w:rsidRDefault="004B5089" w:rsidP="00532000">
      <w:pPr>
        <w:spacing w:line="400" w:lineRule="exact"/>
        <w:ind w:firstLineChars="300" w:firstLine="66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７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．</w:t>
      </w:r>
      <w:r w:rsidR="00CE739E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その他　食堂がありませんので</w:t>
      </w:r>
      <w:r w:rsidR="003A1CFF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昼食を</w:t>
      </w:r>
      <w:r w:rsidR="00CE739E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持参してください。</w:t>
      </w:r>
    </w:p>
    <w:p w:rsidR="00532000" w:rsidRPr="003D72DC" w:rsidRDefault="004B5089" w:rsidP="00532000">
      <w:pPr>
        <w:spacing w:line="400" w:lineRule="exact"/>
        <w:ind w:firstLineChars="300" w:firstLine="660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 w:rsidR="00CE739E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．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申込先　福島県ハイテクプラザ　</w:t>
      </w:r>
      <w:r w:rsidR="00BE6F05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生産・加工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科　</w:t>
      </w:r>
      <w:r w:rsidR="00915AB8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緑川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まで　</w:t>
      </w:r>
    </w:p>
    <w:p w:rsidR="00532000" w:rsidRPr="003D72DC" w:rsidRDefault="00C84FF0" w:rsidP="00532000">
      <w:pPr>
        <w:spacing w:line="400" w:lineRule="exact"/>
        <w:ind w:firstLineChars="900" w:firstLine="1980"/>
        <w:rPr>
          <w:rFonts w:asciiTheme="majorEastAsia" w:eastAsiaTheme="majorEastAsia" w:hAnsiTheme="majorEastAsia"/>
          <w:color w:val="000000" w:themeColor="text1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FAX　024-959-1761</w:t>
      </w:r>
      <w:r w:rsidR="000A6088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（問い合わせ電話番号　024-959-1738）</w:t>
      </w:r>
    </w:p>
    <w:p w:rsidR="00532000" w:rsidRPr="003D72DC" w:rsidRDefault="00C84FF0" w:rsidP="00532000">
      <w:pPr>
        <w:spacing w:line="400" w:lineRule="exact"/>
        <w:ind w:firstLineChars="900" w:firstLine="1980"/>
        <w:rPr>
          <w:rFonts w:asciiTheme="majorEastAsia" w:eastAsiaTheme="majorEastAsia" w:hAnsiTheme="majorEastAsia"/>
          <w:color w:val="000000" w:themeColor="text1"/>
          <w:sz w:val="22"/>
        </w:rPr>
      </w:pPr>
      <w:r w:rsidRPr="00534F6B">
        <w:rPr>
          <w:rFonts w:asciiTheme="majorEastAsia" w:eastAsiaTheme="majorEastAsia" w:hAnsiTheme="majorEastAsia" w:hint="eastAsia"/>
          <w:sz w:val="22"/>
        </w:rPr>
        <w:t xml:space="preserve">e-mail  </w:t>
      </w:r>
      <w:hyperlink r:id="rId10" w:history="1">
        <w:r w:rsidR="00873D51" w:rsidRPr="00534F6B">
          <w:rPr>
            <w:rStyle w:val="a4"/>
            <w:rFonts w:asciiTheme="majorEastAsia" w:eastAsiaTheme="majorEastAsia" w:hAnsiTheme="majorEastAsia" w:hint="eastAsia"/>
            <w:color w:val="auto"/>
            <w:sz w:val="22"/>
            <w:u w:val="none"/>
          </w:rPr>
          <w:t>midorikawa_yuuji_01@pref.fukushima.lg.jp</w:t>
        </w:r>
      </w:hyperlink>
    </w:p>
    <w:p w:rsidR="00C83DC6" w:rsidRPr="003D72DC" w:rsidRDefault="000F1795" w:rsidP="006E3418">
      <w:pPr>
        <w:spacing w:line="400" w:lineRule="exact"/>
        <w:ind w:firstLineChars="400" w:firstLine="880"/>
        <w:rPr>
          <w:rFonts w:asciiTheme="majorEastAsia" w:eastAsiaTheme="majorEastAsia" w:hAnsiTheme="majorEastAsia"/>
          <w:sz w:val="22"/>
        </w:rPr>
      </w:pP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FAX</w:t>
      </w:r>
      <w:r w:rsidR="004B5976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024-959-1761</w:t>
      </w:r>
      <w:r w:rsidR="004B5976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="008135D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F46C20" w:rsidRPr="003D72DC">
        <w:rPr>
          <w:rFonts w:asciiTheme="majorEastAsia" w:eastAsiaTheme="majorEastAsia" w:hAnsiTheme="majorEastAsia" w:hint="eastAsia"/>
          <w:sz w:val="22"/>
        </w:rPr>
        <w:t>セミナー参加申込書</w:t>
      </w:r>
      <w:r w:rsidR="00C83DC6" w:rsidRPr="003D72DC">
        <w:rPr>
          <w:rFonts w:asciiTheme="majorEastAsia" w:eastAsiaTheme="majorEastAsia" w:hAnsiTheme="majorEastAsia" w:hint="eastAsia"/>
          <w:sz w:val="22"/>
        </w:rPr>
        <w:t>「</w:t>
      </w:r>
      <w:r w:rsidR="00BE6F05" w:rsidRPr="003D72D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ものづくりを支える</w:t>
      </w:r>
      <w:r w:rsidR="000A6088" w:rsidRPr="003D72DC">
        <w:rPr>
          <w:rFonts w:asciiTheme="majorEastAsia" w:eastAsiaTheme="majorEastAsia" w:hAnsiTheme="majorEastAsia" w:hint="eastAsia"/>
          <w:color w:val="000000" w:themeColor="text1"/>
          <w:spacing w:val="-14"/>
          <w:sz w:val="22"/>
        </w:rPr>
        <w:t>3D</w:t>
      </w:r>
      <w:r w:rsidR="008135D0" w:rsidRPr="003D72D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スキャン</w:t>
      </w:r>
      <w:r w:rsidR="008B4B36" w:rsidRPr="003D72D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測定</w:t>
      </w:r>
      <w:r w:rsidR="008135D0" w:rsidRPr="003D72D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技術</w:t>
      </w:r>
      <w:r w:rsidR="00C83DC6" w:rsidRPr="003D72DC">
        <w:rPr>
          <w:rFonts w:asciiTheme="majorEastAsia" w:eastAsiaTheme="majorEastAsia" w:hAnsiTheme="majorEastAsia" w:hint="eastAsia"/>
          <w:sz w:val="22"/>
        </w:rPr>
        <w:t>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3827"/>
        <w:gridCol w:w="4177"/>
      </w:tblGrid>
      <w:tr w:rsidR="0015694B" w:rsidRPr="003D72DC" w:rsidTr="00F35870">
        <w:trPr>
          <w:trHeight w:val="346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企業（団体）名</w:t>
            </w:r>
          </w:p>
        </w:tc>
        <w:tc>
          <w:tcPr>
            <w:tcW w:w="8004" w:type="dxa"/>
            <w:gridSpan w:val="2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694B" w:rsidRPr="003D72DC" w:rsidTr="00532000">
        <w:trPr>
          <w:trHeight w:val="316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8004" w:type="dxa"/>
            <w:gridSpan w:val="2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694B" w:rsidRPr="003D72DC" w:rsidTr="003D72DC">
        <w:trPr>
          <w:trHeight w:val="306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電話／FAX</w:t>
            </w:r>
          </w:p>
        </w:tc>
        <w:tc>
          <w:tcPr>
            <w:tcW w:w="3827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電話：</w:t>
            </w:r>
          </w:p>
        </w:tc>
        <w:tc>
          <w:tcPr>
            <w:tcW w:w="4177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FAX：</w:t>
            </w:r>
          </w:p>
        </w:tc>
      </w:tr>
      <w:tr w:rsidR="0015694B" w:rsidRPr="003D72DC" w:rsidTr="00532000">
        <w:trPr>
          <w:trHeight w:val="242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  <w:r w:rsidR="0057297B" w:rsidRPr="003D72DC">
              <w:rPr>
                <w:rFonts w:asciiTheme="majorEastAsia" w:eastAsiaTheme="majorEastAsia" w:hAnsiTheme="majorEastAsia" w:hint="eastAsia"/>
                <w:sz w:val="22"/>
              </w:rPr>
              <w:t>（代表者）</w:t>
            </w:r>
          </w:p>
        </w:tc>
        <w:tc>
          <w:tcPr>
            <w:tcW w:w="8004" w:type="dxa"/>
            <w:gridSpan w:val="2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B54F0" w:rsidRPr="003D72DC" w:rsidTr="00532000">
        <w:trPr>
          <w:trHeight w:val="290"/>
        </w:trPr>
        <w:tc>
          <w:tcPr>
            <w:tcW w:w="2660" w:type="dxa"/>
            <w:vMerge w:val="restart"/>
          </w:tcPr>
          <w:p w:rsidR="006B54F0" w:rsidRPr="003D72DC" w:rsidRDefault="006B54F0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参加者名</w:t>
            </w:r>
          </w:p>
        </w:tc>
        <w:tc>
          <w:tcPr>
            <w:tcW w:w="3827" w:type="dxa"/>
          </w:tcPr>
          <w:p w:rsidR="006B54F0" w:rsidRPr="003D72DC" w:rsidRDefault="006B54F0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77" w:type="dxa"/>
          </w:tcPr>
          <w:p w:rsidR="006B54F0" w:rsidRPr="003D72DC" w:rsidRDefault="003A0708" w:rsidP="003A0708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全体　　②講演のみ　　③実演のみ</w:t>
            </w:r>
          </w:p>
        </w:tc>
      </w:tr>
      <w:tr w:rsidR="006B54F0" w:rsidTr="00532000">
        <w:trPr>
          <w:trHeight w:val="239"/>
        </w:trPr>
        <w:tc>
          <w:tcPr>
            <w:tcW w:w="2660" w:type="dxa"/>
            <w:vMerge/>
          </w:tcPr>
          <w:p w:rsidR="006B54F0" w:rsidRPr="003D72DC" w:rsidRDefault="006B54F0" w:rsidP="0015694B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6B54F0" w:rsidRPr="003D72DC" w:rsidRDefault="006B54F0" w:rsidP="0057297B">
            <w:pPr>
              <w:rPr>
                <w:sz w:val="22"/>
              </w:rPr>
            </w:pPr>
          </w:p>
        </w:tc>
        <w:tc>
          <w:tcPr>
            <w:tcW w:w="4177" w:type="dxa"/>
          </w:tcPr>
          <w:p w:rsidR="006B54F0" w:rsidRPr="003D72DC" w:rsidRDefault="003A0708" w:rsidP="003A0708">
            <w:pPr>
              <w:pStyle w:val="a3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全体　　②講演のみ　　③実演のみ</w:t>
            </w:r>
          </w:p>
        </w:tc>
      </w:tr>
    </w:tbl>
    <w:p w:rsidR="008C5ECA" w:rsidRPr="0023611C" w:rsidRDefault="008C5ECA" w:rsidP="0023611C">
      <w:pPr>
        <w:spacing w:line="100" w:lineRule="exact"/>
        <w:rPr>
          <w:sz w:val="2"/>
        </w:rPr>
      </w:pPr>
    </w:p>
    <w:sectPr w:rsidR="008C5ECA" w:rsidRPr="0023611C" w:rsidSect="00280FD5">
      <w:pgSz w:w="11906" w:h="16838" w:code="9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5A" w:rsidRDefault="00C31E5A" w:rsidP="00573506">
      <w:r>
        <w:separator/>
      </w:r>
    </w:p>
  </w:endnote>
  <w:endnote w:type="continuationSeparator" w:id="0">
    <w:p w:rsidR="00C31E5A" w:rsidRDefault="00C31E5A" w:rsidP="0057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5A" w:rsidRDefault="00C31E5A" w:rsidP="00573506">
      <w:r>
        <w:separator/>
      </w:r>
    </w:p>
  </w:footnote>
  <w:footnote w:type="continuationSeparator" w:id="0">
    <w:p w:rsidR="00C31E5A" w:rsidRDefault="00C31E5A" w:rsidP="0057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E77"/>
    <w:multiLevelType w:val="hybridMultilevel"/>
    <w:tmpl w:val="AB2078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4F1F59"/>
    <w:multiLevelType w:val="hybridMultilevel"/>
    <w:tmpl w:val="473A0CBC"/>
    <w:lvl w:ilvl="0" w:tplc="1736D6B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1736D6B2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A9738E"/>
    <w:multiLevelType w:val="hybridMultilevel"/>
    <w:tmpl w:val="647A0020"/>
    <w:lvl w:ilvl="0" w:tplc="FC642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AB06865"/>
    <w:multiLevelType w:val="hybridMultilevel"/>
    <w:tmpl w:val="94FE6706"/>
    <w:lvl w:ilvl="0" w:tplc="1736D6B2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6D5A7099"/>
    <w:multiLevelType w:val="hybridMultilevel"/>
    <w:tmpl w:val="35044AAC"/>
    <w:lvl w:ilvl="0" w:tplc="8236D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F7"/>
    <w:rsid w:val="000105D1"/>
    <w:rsid w:val="000400B4"/>
    <w:rsid w:val="0004392A"/>
    <w:rsid w:val="00065B35"/>
    <w:rsid w:val="0008476D"/>
    <w:rsid w:val="000A246B"/>
    <w:rsid w:val="000A6088"/>
    <w:rsid w:val="000B08A5"/>
    <w:rsid w:val="000C540A"/>
    <w:rsid w:val="000C76F9"/>
    <w:rsid w:val="000D7EEF"/>
    <w:rsid w:val="000E04C6"/>
    <w:rsid w:val="000F1795"/>
    <w:rsid w:val="001334F3"/>
    <w:rsid w:val="00150A7D"/>
    <w:rsid w:val="0015694B"/>
    <w:rsid w:val="00161EF9"/>
    <w:rsid w:val="0017391B"/>
    <w:rsid w:val="001947A2"/>
    <w:rsid w:val="001A1CCA"/>
    <w:rsid w:val="001B3D75"/>
    <w:rsid w:val="001B6CFA"/>
    <w:rsid w:val="001D152F"/>
    <w:rsid w:val="00231E52"/>
    <w:rsid w:val="0023591A"/>
    <w:rsid w:val="0023611C"/>
    <w:rsid w:val="00272E7F"/>
    <w:rsid w:val="00280FD5"/>
    <w:rsid w:val="00297F5D"/>
    <w:rsid w:val="002A011A"/>
    <w:rsid w:val="002B38D3"/>
    <w:rsid w:val="002D7D89"/>
    <w:rsid w:val="002F79F7"/>
    <w:rsid w:val="00307CA1"/>
    <w:rsid w:val="00320B3E"/>
    <w:rsid w:val="00325323"/>
    <w:rsid w:val="00341403"/>
    <w:rsid w:val="00360F9B"/>
    <w:rsid w:val="00373165"/>
    <w:rsid w:val="00377D7D"/>
    <w:rsid w:val="00382932"/>
    <w:rsid w:val="003934BA"/>
    <w:rsid w:val="003A0708"/>
    <w:rsid w:val="003A1CFF"/>
    <w:rsid w:val="003C0E9F"/>
    <w:rsid w:val="003D3075"/>
    <w:rsid w:val="003D72DC"/>
    <w:rsid w:val="003E099F"/>
    <w:rsid w:val="003F2AE5"/>
    <w:rsid w:val="00400F06"/>
    <w:rsid w:val="00410171"/>
    <w:rsid w:val="0043527D"/>
    <w:rsid w:val="004472FD"/>
    <w:rsid w:val="00451F96"/>
    <w:rsid w:val="00454FC0"/>
    <w:rsid w:val="00462534"/>
    <w:rsid w:val="00462F9C"/>
    <w:rsid w:val="004956E1"/>
    <w:rsid w:val="004B5089"/>
    <w:rsid w:val="004B5976"/>
    <w:rsid w:val="004B746D"/>
    <w:rsid w:val="004E6D6A"/>
    <w:rsid w:val="004F5DEA"/>
    <w:rsid w:val="00511CDD"/>
    <w:rsid w:val="00527DA0"/>
    <w:rsid w:val="00532000"/>
    <w:rsid w:val="00534F6B"/>
    <w:rsid w:val="00537220"/>
    <w:rsid w:val="0054799D"/>
    <w:rsid w:val="00547F7F"/>
    <w:rsid w:val="0057297B"/>
    <w:rsid w:val="00573506"/>
    <w:rsid w:val="005B5A54"/>
    <w:rsid w:val="005D2516"/>
    <w:rsid w:val="005F013E"/>
    <w:rsid w:val="005F1966"/>
    <w:rsid w:val="00600535"/>
    <w:rsid w:val="00603190"/>
    <w:rsid w:val="00621027"/>
    <w:rsid w:val="0062715D"/>
    <w:rsid w:val="00656679"/>
    <w:rsid w:val="00672CB5"/>
    <w:rsid w:val="00675BF5"/>
    <w:rsid w:val="00677C2F"/>
    <w:rsid w:val="00680AD2"/>
    <w:rsid w:val="00683D70"/>
    <w:rsid w:val="006903A9"/>
    <w:rsid w:val="006B54F0"/>
    <w:rsid w:val="006E3418"/>
    <w:rsid w:val="006E748D"/>
    <w:rsid w:val="006F2641"/>
    <w:rsid w:val="00726392"/>
    <w:rsid w:val="007323EE"/>
    <w:rsid w:val="00740FB2"/>
    <w:rsid w:val="0076503C"/>
    <w:rsid w:val="00786040"/>
    <w:rsid w:val="007B04BC"/>
    <w:rsid w:val="007E3435"/>
    <w:rsid w:val="007F7708"/>
    <w:rsid w:val="008135D0"/>
    <w:rsid w:val="00822BD3"/>
    <w:rsid w:val="0083086C"/>
    <w:rsid w:val="00842CA0"/>
    <w:rsid w:val="0085150B"/>
    <w:rsid w:val="00856DB9"/>
    <w:rsid w:val="008617CE"/>
    <w:rsid w:val="00861F92"/>
    <w:rsid w:val="00873D51"/>
    <w:rsid w:val="008A5619"/>
    <w:rsid w:val="008B4B36"/>
    <w:rsid w:val="008C5ECA"/>
    <w:rsid w:val="008D42AA"/>
    <w:rsid w:val="00915AB8"/>
    <w:rsid w:val="00942DD0"/>
    <w:rsid w:val="00964A53"/>
    <w:rsid w:val="009853FB"/>
    <w:rsid w:val="009862B9"/>
    <w:rsid w:val="009B4ACD"/>
    <w:rsid w:val="009B72A2"/>
    <w:rsid w:val="009C728E"/>
    <w:rsid w:val="009D2D88"/>
    <w:rsid w:val="009F7E80"/>
    <w:rsid w:val="00A0156E"/>
    <w:rsid w:val="00A272A2"/>
    <w:rsid w:val="00A40E21"/>
    <w:rsid w:val="00A57A3E"/>
    <w:rsid w:val="00A619D3"/>
    <w:rsid w:val="00A9533F"/>
    <w:rsid w:val="00A96542"/>
    <w:rsid w:val="00AA6871"/>
    <w:rsid w:val="00AB60F0"/>
    <w:rsid w:val="00AB7433"/>
    <w:rsid w:val="00AC149D"/>
    <w:rsid w:val="00AE2CE8"/>
    <w:rsid w:val="00AF787E"/>
    <w:rsid w:val="00B05CBC"/>
    <w:rsid w:val="00B0660F"/>
    <w:rsid w:val="00B613E0"/>
    <w:rsid w:val="00B6149F"/>
    <w:rsid w:val="00B622AC"/>
    <w:rsid w:val="00B77920"/>
    <w:rsid w:val="00B82FB6"/>
    <w:rsid w:val="00BE47A3"/>
    <w:rsid w:val="00BE6F05"/>
    <w:rsid w:val="00BF0D70"/>
    <w:rsid w:val="00C0287F"/>
    <w:rsid w:val="00C03082"/>
    <w:rsid w:val="00C31E5A"/>
    <w:rsid w:val="00C35698"/>
    <w:rsid w:val="00C66EE6"/>
    <w:rsid w:val="00C70A9D"/>
    <w:rsid w:val="00C83DC6"/>
    <w:rsid w:val="00C84FF0"/>
    <w:rsid w:val="00CE0620"/>
    <w:rsid w:val="00CE3CC5"/>
    <w:rsid w:val="00CE739E"/>
    <w:rsid w:val="00D00064"/>
    <w:rsid w:val="00D033BE"/>
    <w:rsid w:val="00D10F53"/>
    <w:rsid w:val="00D1366F"/>
    <w:rsid w:val="00D179AA"/>
    <w:rsid w:val="00D246A8"/>
    <w:rsid w:val="00D35F19"/>
    <w:rsid w:val="00D60361"/>
    <w:rsid w:val="00D84561"/>
    <w:rsid w:val="00D9045E"/>
    <w:rsid w:val="00DA15DC"/>
    <w:rsid w:val="00DD27FF"/>
    <w:rsid w:val="00DD73D7"/>
    <w:rsid w:val="00DD7E96"/>
    <w:rsid w:val="00DE55D0"/>
    <w:rsid w:val="00E0186D"/>
    <w:rsid w:val="00E27871"/>
    <w:rsid w:val="00E341DB"/>
    <w:rsid w:val="00E4239D"/>
    <w:rsid w:val="00E73965"/>
    <w:rsid w:val="00EB1698"/>
    <w:rsid w:val="00EB199E"/>
    <w:rsid w:val="00ED418B"/>
    <w:rsid w:val="00F03BD6"/>
    <w:rsid w:val="00F0597F"/>
    <w:rsid w:val="00F16C51"/>
    <w:rsid w:val="00F334EC"/>
    <w:rsid w:val="00F35870"/>
    <w:rsid w:val="00F46C20"/>
    <w:rsid w:val="00FD1BE1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CA"/>
    <w:pPr>
      <w:ind w:leftChars="400" w:left="840"/>
    </w:pPr>
  </w:style>
  <w:style w:type="character" w:styleId="a4">
    <w:name w:val="Hyperlink"/>
    <w:basedOn w:val="a0"/>
    <w:uiPriority w:val="99"/>
    <w:unhideWhenUsed/>
    <w:rsid w:val="001569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5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506"/>
  </w:style>
  <w:style w:type="paragraph" w:styleId="a8">
    <w:name w:val="footer"/>
    <w:basedOn w:val="a"/>
    <w:link w:val="a9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506"/>
  </w:style>
  <w:style w:type="paragraph" w:styleId="aa">
    <w:name w:val="Balloon Text"/>
    <w:basedOn w:val="a"/>
    <w:link w:val="ab"/>
    <w:uiPriority w:val="99"/>
    <w:semiHidden/>
    <w:unhideWhenUsed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DE55D0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CA"/>
    <w:pPr>
      <w:ind w:leftChars="400" w:left="840"/>
    </w:pPr>
  </w:style>
  <w:style w:type="character" w:styleId="a4">
    <w:name w:val="Hyperlink"/>
    <w:basedOn w:val="a0"/>
    <w:uiPriority w:val="99"/>
    <w:unhideWhenUsed/>
    <w:rsid w:val="001569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5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506"/>
  </w:style>
  <w:style w:type="paragraph" w:styleId="a8">
    <w:name w:val="footer"/>
    <w:basedOn w:val="a"/>
    <w:link w:val="a9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506"/>
  </w:style>
  <w:style w:type="paragraph" w:styleId="aa">
    <w:name w:val="Balloon Text"/>
    <w:basedOn w:val="a"/>
    <w:link w:val="ab"/>
    <w:uiPriority w:val="99"/>
    <w:semiHidden/>
    <w:unhideWhenUsed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DE55D0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idorikawa_yuuji_01@pref.fukushima.lg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8076C-D82A-404A-86A1-630573BE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2017-12-15T10:57:00Z</dcterms:created>
  <dcterms:modified xsi:type="dcterms:W3CDTF">2017-12-15T10:58:00Z</dcterms:modified>
</cp:coreProperties>
</file>