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06" w:rsidRPr="00320B3E" w:rsidRDefault="002F79F7" w:rsidP="002D7D89">
      <w:pPr>
        <w:spacing w:line="500" w:lineRule="exact"/>
        <w:jc w:val="center"/>
        <w:rPr>
          <w:rFonts w:asciiTheme="majorEastAsia" w:eastAsiaTheme="majorEastAsia" w:hAnsiTheme="majorEastAsia"/>
          <w:spacing w:val="-4"/>
          <w:sz w:val="32"/>
          <w:szCs w:val="32"/>
        </w:rPr>
      </w:pPr>
      <w:r w:rsidRPr="00320B3E">
        <w:rPr>
          <w:rFonts w:asciiTheme="majorEastAsia" w:eastAsiaTheme="majorEastAsia" w:hAnsiTheme="majorEastAsia" w:hint="eastAsia"/>
          <w:spacing w:val="-4"/>
          <w:sz w:val="32"/>
          <w:szCs w:val="32"/>
        </w:rPr>
        <w:t>福島県</w:t>
      </w:r>
      <w:r w:rsidR="00AF787E" w:rsidRPr="00320B3E">
        <w:rPr>
          <w:rFonts w:asciiTheme="majorEastAsia" w:eastAsiaTheme="majorEastAsia" w:hAnsiTheme="majorEastAsia" w:hint="eastAsia"/>
          <w:spacing w:val="-4"/>
          <w:sz w:val="32"/>
          <w:szCs w:val="32"/>
        </w:rPr>
        <w:t>製造技術高度化</w:t>
      </w:r>
      <w:r w:rsidRPr="00320B3E">
        <w:rPr>
          <w:rFonts w:asciiTheme="majorEastAsia" w:eastAsiaTheme="majorEastAsia" w:hAnsiTheme="majorEastAsia" w:hint="eastAsia"/>
          <w:spacing w:val="-4"/>
          <w:sz w:val="32"/>
          <w:szCs w:val="32"/>
        </w:rPr>
        <w:t>研究会</w:t>
      </w:r>
      <w:r w:rsidR="00DD27FF" w:rsidRPr="00320B3E">
        <w:rPr>
          <w:rFonts w:asciiTheme="majorEastAsia" w:eastAsiaTheme="majorEastAsia" w:hAnsiTheme="majorEastAsia" w:hint="eastAsia"/>
          <w:spacing w:val="-4"/>
          <w:sz w:val="32"/>
          <w:szCs w:val="32"/>
        </w:rPr>
        <w:t>セミナー</w:t>
      </w:r>
    </w:p>
    <w:p w:rsidR="009E1A27" w:rsidRDefault="00001134" w:rsidP="00001134">
      <w:pPr>
        <w:spacing w:line="400" w:lineRule="exact"/>
        <w:ind w:firstLineChars="100" w:firstLine="320"/>
        <w:jc w:val="center"/>
        <w:rPr>
          <w:rFonts w:asciiTheme="majorEastAsia" w:eastAsiaTheme="majorEastAsia" w:hAnsiTheme="majorEastAsia" w:cs="ＭＳ 明朝"/>
          <w:color w:val="000000"/>
          <w:kern w:val="0"/>
          <w:sz w:val="32"/>
          <w:szCs w:val="32"/>
        </w:rPr>
      </w:pPr>
      <w:r>
        <w:rPr>
          <w:rFonts w:asciiTheme="majorEastAsia" w:eastAsiaTheme="majorEastAsia" w:hAnsiTheme="majorEastAsia" w:cs="ＭＳ 明朝" w:hint="eastAsia"/>
          <w:color w:val="000000"/>
          <w:kern w:val="0"/>
          <w:sz w:val="32"/>
          <w:szCs w:val="32"/>
        </w:rPr>
        <w:t>「</w:t>
      </w:r>
      <w:r w:rsidR="00986E33">
        <w:rPr>
          <w:rFonts w:asciiTheme="majorEastAsia" w:eastAsiaTheme="majorEastAsia" w:hAnsiTheme="majorEastAsia" w:cs="ＭＳ 明朝" w:hint="eastAsia"/>
          <w:color w:val="000000"/>
          <w:kern w:val="0"/>
          <w:sz w:val="32"/>
          <w:szCs w:val="32"/>
        </w:rPr>
        <w:t xml:space="preserve"> </w:t>
      </w:r>
      <w:proofErr w:type="spellStart"/>
      <w:r w:rsidR="00481DFB" w:rsidRPr="00481DFB">
        <w:rPr>
          <w:rFonts w:ascii="ＭＳ ゴシック" w:eastAsia="ＭＳ ゴシック" w:hAnsi="ＭＳ ゴシック" w:hint="eastAsia"/>
          <w:sz w:val="32"/>
          <w:szCs w:val="32"/>
        </w:rPr>
        <w:t>IoT</w:t>
      </w:r>
      <w:proofErr w:type="spellEnd"/>
      <w:r w:rsidR="00481DFB" w:rsidRPr="00481DFB">
        <w:rPr>
          <w:rFonts w:ascii="ＭＳ ゴシック" w:eastAsia="ＭＳ ゴシック" w:hAnsi="ＭＳ ゴシック" w:hint="eastAsia"/>
          <w:sz w:val="32"/>
          <w:szCs w:val="32"/>
        </w:rPr>
        <w:t>に用いる無線通信方式と評価法</w:t>
      </w:r>
      <w:r w:rsidR="00986E33">
        <w:rPr>
          <w:rFonts w:ascii="ＭＳ ゴシック" w:eastAsia="ＭＳ ゴシック" w:hAnsi="ＭＳ ゴシック" w:hint="eastAsia"/>
          <w:sz w:val="32"/>
          <w:szCs w:val="32"/>
        </w:rPr>
        <w:t xml:space="preserve"> </w:t>
      </w:r>
      <w:r>
        <w:rPr>
          <w:rFonts w:asciiTheme="majorEastAsia" w:eastAsiaTheme="majorEastAsia" w:hAnsiTheme="majorEastAsia" w:cs="ＭＳ 明朝" w:hint="eastAsia"/>
          <w:color w:val="000000"/>
          <w:kern w:val="0"/>
          <w:sz w:val="32"/>
          <w:szCs w:val="32"/>
        </w:rPr>
        <w:t>」</w:t>
      </w:r>
      <w:r w:rsidR="00750B53" w:rsidRPr="00C03082">
        <w:rPr>
          <w:rFonts w:asciiTheme="majorEastAsia" w:eastAsiaTheme="majorEastAsia" w:hAnsiTheme="majorEastAsia" w:hint="eastAsia"/>
          <w:spacing w:val="-4"/>
          <w:sz w:val="32"/>
          <w:szCs w:val="32"/>
        </w:rPr>
        <w:t>開催のご案内</w:t>
      </w:r>
    </w:p>
    <w:p w:rsidR="00DE59DC" w:rsidRPr="00DE59DC" w:rsidRDefault="00DE59DC" w:rsidP="007A193E">
      <w:pPr>
        <w:spacing w:line="400" w:lineRule="exact"/>
        <w:ind w:firstLineChars="100" w:firstLine="320"/>
        <w:jc w:val="center"/>
        <w:rPr>
          <w:rFonts w:asciiTheme="majorEastAsia" w:eastAsiaTheme="majorEastAsia" w:hAnsiTheme="majorEastAsia" w:cs="ＭＳ 明朝"/>
          <w:color w:val="000000"/>
          <w:kern w:val="0"/>
          <w:sz w:val="32"/>
          <w:szCs w:val="32"/>
        </w:rPr>
      </w:pPr>
    </w:p>
    <w:p w:rsidR="008C5ECA" w:rsidRPr="00AA6871" w:rsidRDefault="00CF5177" w:rsidP="009E1A27">
      <w:pPr>
        <w:spacing w:line="500" w:lineRule="exact"/>
        <w:jc w:val="center"/>
        <w:rPr>
          <w:sz w:val="22"/>
        </w:rPr>
      </w:pPr>
      <w:r w:rsidRPr="00C03082">
        <w:rPr>
          <w:noProof/>
          <w:sz w:val="32"/>
          <w:szCs w:val="32"/>
        </w:rPr>
        <mc:AlternateContent>
          <mc:Choice Requires="wps">
            <w:drawing>
              <wp:anchor distT="0" distB="0" distL="114300" distR="114300" simplePos="0" relativeHeight="251662336" behindDoc="0" locked="0" layoutInCell="1" allowOverlap="1" wp14:anchorId="1B6E99A4" wp14:editId="7D08D768">
                <wp:simplePos x="0" y="0"/>
                <wp:positionH relativeFrom="column">
                  <wp:posOffset>159488</wp:posOffset>
                </wp:positionH>
                <wp:positionV relativeFrom="paragraph">
                  <wp:posOffset>3840</wp:posOffset>
                </wp:positionV>
                <wp:extent cx="6506757" cy="2158409"/>
                <wp:effectExtent l="0" t="0" r="27940" b="13335"/>
                <wp:wrapNone/>
                <wp:docPr id="3" name="正方形/長方形 3"/>
                <wp:cNvGraphicFramePr/>
                <a:graphic xmlns:a="http://schemas.openxmlformats.org/drawingml/2006/main">
                  <a:graphicData uri="http://schemas.microsoft.com/office/word/2010/wordprocessingShape">
                    <wps:wsp>
                      <wps:cNvSpPr/>
                      <wps:spPr>
                        <a:xfrm>
                          <a:off x="0" y="0"/>
                          <a:ext cx="6506757" cy="215840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9240E" w:rsidRDefault="00162EFD" w:rsidP="009E62AF">
                            <w:pPr>
                              <w:spacing w:line="400" w:lineRule="exact"/>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工</w:t>
                            </w:r>
                            <w:r w:rsidR="002E75F7">
                              <w:rPr>
                                <w:rFonts w:asciiTheme="majorEastAsia" w:eastAsiaTheme="majorEastAsia" w:hAnsiTheme="majorEastAsia" w:hint="eastAsia"/>
                                <w:color w:val="000000" w:themeColor="text1"/>
                                <w:sz w:val="22"/>
                              </w:rPr>
                              <w:t>場の生産性・品質向上、省力化を実現するために</w:t>
                            </w:r>
                            <w:r>
                              <w:rPr>
                                <w:rFonts w:asciiTheme="majorEastAsia" w:eastAsiaTheme="majorEastAsia" w:hAnsiTheme="majorEastAsia" w:hint="eastAsia"/>
                                <w:color w:val="000000" w:themeColor="text1"/>
                                <w:sz w:val="22"/>
                              </w:rPr>
                              <w:t>、製造業における</w:t>
                            </w:r>
                            <w:proofErr w:type="spellStart"/>
                            <w:r w:rsidR="00091BFB">
                              <w:rPr>
                                <w:rFonts w:asciiTheme="majorEastAsia" w:eastAsiaTheme="majorEastAsia" w:hAnsiTheme="majorEastAsia" w:hint="eastAsia"/>
                                <w:color w:val="000000" w:themeColor="text1"/>
                                <w:sz w:val="22"/>
                              </w:rPr>
                              <w:t>IoT</w:t>
                            </w:r>
                            <w:proofErr w:type="spellEnd"/>
                            <w:r>
                              <w:rPr>
                                <w:rFonts w:asciiTheme="majorEastAsia" w:eastAsiaTheme="majorEastAsia" w:hAnsiTheme="majorEastAsia" w:hint="eastAsia"/>
                                <w:color w:val="000000" w:themeColor="text1"/>
                                <w:sz w:val="22"/>
                              </w:rPr>
                              <w:t>利活用は</w:t>
                            </w:r>
                            <w:r w:rsidR="009F41AB">
                              <w:rPr>
                                <w:rFonts w:asciiTheme="majorEastAsia" w:eastAsiaTheme="majorEastAsia" w:hAnsiTheme="majorEastAsia" w:hint="eastAsia"/>
                                <w:color w:val="000000" w:themeColor="text1"/>
                                <w:sz w:val="22"/>
                              </w:rPr>
                              <w:t>今や</w:t>
                            </w:r>
                            <w:r w:rsidR="002E75F7">
                              <w:rPr>
                                <w:rFonts w:asciiTheme="majorEastAsia" w:eastAsiaTheme="majorEastAsia" w:hAnsiTheme="majorEastAsia" w:hint="eastAsia"/>
                                <w:color w:val="000000" w:themeColor="text1"/>
                                <w:sz w:val="22"/>
                              </w:rPr>
                              <w:t>不可欠の状況になってきました。製造ラインにあるモノや環境に関するデータの収集・集約・可視化は、現場だけでなく経営判断にも有用な情報</w:t>
                            </w:r>
                            <w:r w:rsidR="003F1C3B">
                              <w:rPr>
                                <w:rFonts w:asciiTheme="majorEastAsia" w:eastAsiaTheme="majorEastAsia" w:hAnsiTheme="majorEastAsia" w:hint="eastAsia"/>
                                <w:color w:val="000000" w:themeColor="text1"/>
                                <w:sz w:val="22"/>
                              </w:rPr>
                              <w:t>となります。</w:t>
                            </w:r>
                          </w:p>
                          <w:p w:rsidR="00A0173E" w:rsidRDefault="00CF31E0" w:rsidP="00A0173E">
                            <w:pPr>
                              <w:spacing w:line="400" w:lineRule="exact"/>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本セミナーでは、</w:t>
                            </w:r>
                            <w:proofErr w:type="spellStart"/>
                            <w:r w:rsidR="00481DFB" w:rsidRPr="00481DFB">
                              <w:rPr>
                                <w:rFonts w:asciiTheme="majorEastAsia" w:eastAsiaTheme="majorEastAsia" w:hAnsiTheme="majorEastAsia"/>
                                <w:color w:val="000000" w:themeColor="text1"/>
                                <w:sz w:val="22"/>
                              </w:rPr>
                              <w:t>IoT</w:t>
                            </w:r>
                            <w:proofErr w:type="spellEnd"/>
                            <w:r w:rsidR="0012198E">
                              <w:rPr>
                                <w:rFonts w:asciiTheme="majorEastAsia" w:eastAsiaTheme="majorEastAsia" w:hAnsiTheme="majorEastAsia" w:hint="eastAsia"/>
                                <w:color w:val="000000" w:themeColor="text1"/>
                                <w:sz w:val="22"/>
                              </w:rPr>
                              <w:t>で</w:t>
                            </w:r>
                            <w:r w:rsidR="0060001D">
                              <w:rPr>
                                <w:rFonts w:asciiTheme="majorEastAsia" w:eastAsiaTheme="majorEastAsia" w:hAnsiTheme="majorEastAsia" w:hint="eastAsia"/>
                                <w:color w:val="000000" w:themeColor="text1"/>
                                <w:sz w:val="22"/>
                              </w:rPr>
                              <w:t>使われ</w:t>
                            </w:r>
                            <w:r w:rsidR="0012198E">
                              <w:rPr>
                                <w:rFonts w:asciiTheme="majorEastAsia" w:eastAsiaTheme="majorEastAsia" w:hAnsiTheme="majorEastAsia" w:hint="eastAsia"/>
                                <w:color w:val="000000" w:themeColor="text1"/>
                                <w:sz w:val="22"/>
                              </w:rPr>
                              <w:t>ている</w:t>
                            </w:r>
                            <w:r w:rsidR="000F045D" w:rsidRPr="000F045D">
                              <w:rPr>
                                <w:rFonts w:asciiTheme="majorEastAsia" w:eastAsiaTheme="majorEastAsia" w:hAnsiTheme="majorEastAsia" w:hint="eastAsia"/>
                                <w:color w:val="000000" w:themeColor="text1"/>
                                <w:sz w:val="22"/>
                              </w:rPr>
                              <w:t>無線通信</w:t>
                            </w:r>
                            <w:r w:rsidR="00850779">
                              <w:rPr>
                                <w:rFonts w:asciiTheme="majorEastAsia" w:eastAsiaTheme="majorEastAsia" w:hAnsiTheme="majorEastAsia" w:hint="eastAsia"/>
                                <w:color w:val="000000" w:themeColor="text1"/>
                                <w:sz w:val="22"/>
                              </w:rPr>
                              <w:t>方式</w:t>
                            </w:r>
                            <w:r w:rsidR="0060001D">
                              <w:rPr>
                                <w:rFonts w:asciiTheme="majorEastAsia" w:eastAsiaTheme="majorEastAsia" w:hAnsiTheme="majorEastAsia" w:hint="eastAsia"/>
                                <w:color w:val="000000" w:themeColor="text1"/>
                                <w:sz w:val="22"/>
                              </w:rPr>
                              <w:t>について、規格や</w:t>
                            </w:r>
                            <w:r w:rsidR="000F045D" w:rsidRPr="000F045D">
                              <w:rPr>
                                <w:rFonts w:asciiTheme="majorEastAsia" w:eastAsiaTheme="majorEastAsia" w:hAnsiTheme="majorEastAsia" w:hint="eastAsia"/>
                                <w:color w:val="000000" w:themeColor="text1"/>
                                <w:sz w:val="22"/>
                              </w:rPr>
                              <w:t>特徴、工場内や屋外で使用する場合など用途別の使い分け等について</w:t>
                            </w:r>
                            <w:r w:rsidRPr="00CF31E0">
                              <w:rPr>
                                <w:rFonts w:asciiTheme="majorEastAsia" w:eastAsiaTheme="majorEastAsia" w:hAnsiTheme="majorEastAsia" w:hint="eastAsia"/>
                                <w:color w:val="000000" w:themeColor="text1"/>
                                <w:sz w:val="22"/>
                              </w:rPr>
                              <w:t>ご</w:t>
                            </w:r>
                            <w:r w:rsidR="00091BFB" w:rsidRPr="00B14AFD">
                              <w:rPr>
                                <w:rFonts w:asciiTheme="majorEastAsia" w:eastAsiaTheme="majorEastAsia" w:hAnsiTheme="majorEastAsia" w:hint="eastAsia"/>
                                <w:color w:val="000000" w:themeColor="text1"/>
                                <w:sz w:val="22"/>
                              </w:rPr>
                              <w:t>紹介します。</w:t>
                            </w:r>
                            <w:r w:rsidR="00850779">
                              <w:rPr>
                                <w:rFonts w:asciiTheme="majorEastAsia" w:eastAsiaTheme="majorEastAsia" w:hAnsiTheme="majorEastAsia" w:hint="eastAsia"/>
                                <w:color w:val="000000" w:themeColor="text1"/>
                                <w:sz w:val="22"/>
                              </w:rPr>
                              <w:t>また、</w:t>
                            </w:r>
                            <w:proofErr w:type="spellStart"/>
                            <w:r w:rsidR="00850779">
                              <w:rPr>
                                <w:rFonts w:asciiTheme="majorEastAsia" w:eastAsiaTheme="majorEastAsia" w:hAnsiTheme="majorEastAsia" w:hint="eastAsia"/>
                                <w:color w:val="000000" w:themeColor="text1"/>
                                <w:sz w:val="22"/>
                              </w:rPr>
                              <w:t>IoT</w:t>
                            </w:r>
                            <w:proofErr w:type="spellEnd"/>
                            <w:r w:rsidR="00850779">
                              <w:rPr>
                                <w:rFonts w:asciiTheme="majorEastAsia" w:eastAsiaTheme="majorEastAsia" w:hAnsiTheme="majorEastAsia" w:hint="eastAsia"/>
                                <w:color w:val="000000" w:themeColor="text1"/>
                                <w:sz w:val="22"/>
                              </w:rPr>
                              <w:t>導入現場</w:t>
                            </w:r>
                            <w:r w:rsidR="00A0173E">
                              <w:rPr>
                                <w:rFonts w:asciiTheme="majorEastAsia" w:eastAsiaTheme="majorEastAsia" w:hAnsiTheme="majorEastAsia" w:hint="eastAsia"/>
                                <w:color w:val="000000" w:themeColor="text1"/>
                                <w:sz w:val="22"/>
                              </w:rPr>
                              <w:t>で発生している通信障害の事例と共に</w:t>
                            </w:r>
                            <w:r w:rsidR="003030A1">
                              <w:rPr>
                                <w:rFonts w:asciiTheme="majorEastAsia" w:eastAsiaTheme="majorEastAsia" w:hAnsiTheme="majorEastAsia" w:hint="eastAsia"/>
                                <w:color w:val="000000" w:themeColor="text1"/>
                                <w:sz w:val="22"/>
                              </w:rPr>
                              <w:t>、</w:t>
                            </w:r>
                            <w:proofErr w:type="spellStart"/>
                            <w:r w:rsidR="00A0173E">
                              <w:rPr>
                                <w:rFonts w:asciiTheme="majorEastAsia" w:eastAsiaTheme="majorEastAsia" w:hAnsiTheme="majorEastAsia" w:hint="eastAsia"/>
                                <w:color w:val="000000" w:themeColor="text1"/>
                                <w:sz w:val="22"/>
                              </w:rPr>
                              <w:t>IoT</w:t>
                            </w:r>
                            <w:proofErr w:type="spellEnd"/>
                            <w:r w:rsidR="00A0173E">
                              <w:rPr>
                                <w:rFonts w:asciiTheme="majorEastAsia" w:eastAsiaTheme="majorEastAsia" w:hAnsiTheme="majorEastAsia" w:hint="eastAsia"/>
                                <w:color w:val="000000" w:themeColor="text1"/>
                                <w:sz w:val="22"/>
                              </w:rPr>
                              <w:t>機器に要求される通信品質とその評価法についても解説していただきます。</w:t>
                            </w:r>
                          </w:p>
                          <w:p w:rsidR="003C6163" w:rsidRDefault="005B4D2E" w:rsidP="00A0173E">
                            <w:pPr>
                              <w:spacing w:line="400" w:lineRule="exact"/>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kern w:val="24"/>
                                <w:sz w:val="22"/>
                              </w:rPr>
                              <w:t>工場のラインへ</w:t>
                            </w:r>
                            <w:proofErr w:type="spellStart"/>
                            <w:r w:rsidR="00091BFB">
                              <w:rPr>
                                <w:rFonts w:asciiTheme="majorEastAsia" w:eastAsiaTheme="majorEastAsia" w:hAnsiTheme="majorEastAsia" w:hint="eastAsia"/>
                                <w:color w:val="000000" w:themeColor="text1"/>
                                <w:kern w:val="24"/>
                                <w:sz w:val="22"/>
                              </w:rPr>
                              <w:t>IoT</w:t>
                            </w:r>
                            <w:proofErr w:type="spellEnd"/>
                            <w:r>
                              <w:rPr>
                                <w:rFonts w:asciiTheme="majorEastAsia" w:eastAsiaTheme="majorEastAsia" w:hAnsiTheme="majorEastAsia" w:hint="eastAsia"/>
                                <w:color w:val="000000" w:themeColor="text1"/>
                                <w:kern w:val="24"/>
                                <w:sz w:val="22"/>
                              </w:rPr>
                              <w:t>の</w:t>
                            </w:r>
                            <w:r w:rsidR="00360F9B" w:rsidRPr="00373165">
                              <w:rPr>
                                <w:rFonts w:asciiTheme="majorEastAsia" w:eastAsiaTheme="majorEastAsia" w:hAnsiTheme="majorEastAsia" w:hint="eastAsia"/>
                                <w:color w:val="000000" w:themeColor="text1"/>
                                <w:sz w:val="22"/>
                              </w:rPr>
                              <w:t>導入を検討</w:t>
                            </w:r>
                            <w:r w:rsidR="000D7EEF" w:rsidRPr="00373165">
                              <w:rPr>
                                <w:rFonts w:asciiTheme="majorEastAsia" w:eastAsiaTheme="majorEastAsia" w:hAnsiTheme="majorEastAsia" w:hint="eastAsia"/>
                                <w:color w:val="000000" w:themeColor="text1"/>
                                <w:sz w:val="22"/>
                              </w:rPr>
                              <w:t>されている</w:t>
                            </w:r>
                            <w:r w:rsidR="00360F9B" w:rsidRPr="00373165">
                              <w:rPr>
                                <w:rFonts w:asciiTheme="majorEastAsia" w:eastAsiaTheme="majorEastAsia" w:hAnsiTheme="majorEastAsia" w:hint="eastAsia"/>
                                <w:color w:val="000000" w:themeColor="text1"/>
                                <w:sz w:val="22"/>
                              </w:rPr>
                              <w:t>方</w:t>
                            </w:r>
                            <w:r w:rsidR="00E4239D" w:rsidRPr="00373165">
                              <w:rPr>
                                <w:rFonts w:asciiTheme="majorEastAsia" w:eastAsiaTheme="majorEastAsia" w:hAnsiTheme="majorEastAsia" w:hint="eastAsia"/>
                                <w:color w:val="000000" w:themeColor="text1"/>
                                <w:sz w:val="22"/>
                              </w:rPr>
                              <w:t>はもとより</w:t>
                            </w:r>
                            <w:r w:rsidR="00360F9B" w:rsidRPr="00373165">
                              <w:rPr>
                                <w:rFonts w:asciiTheme="majorEastAsia" w:eastAsiaTheme="majorEastAsia" w:hAnsiTheme="majorEastAsia" w:hint="eastAsia"/>
                                <w:color w:val="000000" w:themeColor="text1"/>
                                <w:sz w:val="22"/>
                              </w:rPr>
                              <w:t>、</w:t>
                            </w:r>
                            <w:r w:rsidR="00333712">
                              <w:rPr>
                                <w:rFonts w:asciiTheme="majorEastAsia" w:eastAsiaTheme="majorEastAsia" w:hAnsiTheme="majorEastAsia" w:hint="eastAsia"/>
                                <w:color w:val="000000" w:themeColor="text1"/>
                                <w:sz w:val="22"/>
                              </w:rPr>
                              <w:t>既</w:t>
                            </w:r>
                            <w:r w:rsidR="00360F9B" w:rsidRPr="00373165">
                              <w:rPr>
                                <w:rFonts w:asciiTheme="majorEastAsia" w:eastAsiaTheme="majorEastAsia" w:hAnsiTheme="majorEastAsia" w:hint="eastAsia"/>
                                <w:color w:val="000000" w:themeColor="text1"/>
                                <w:sz w:val="22"/>
                              </w:rPr>
                              <w:t>に導入</w:t>
                            </w:r>
                            <w:r w:rsidR="0060001D">
                              <w:rPr>
                                <w:rFonts w:asciiTheme="majorEastAsia" w:eastAsiaTheme="majorEastAsia" w:hAnsiTheme="majorEastAsia" w:hint="eastAsia"/>
                                <w:color w:val="000000" w:themeColor="text1"/>
                                <w:sz w:val="22"/>
                              </w:rPr>
                              <w:t>され</w:t>
                            </w:r>
                            <w:r w:rsidR="000D7EEF" w:rsidRPr="00373165">
                              <w:rPr>
                                <w:rFonts w:asciiTheme="majorEastAsia" w:eastAsiaTheme="majorEastAsia" w:hAnsiTheme="majorEastAsia" w:hint="eastAsia"/>
                                <w:color w:val="000000" w:themeColor="text1"/>
                                <w:sz w:val="22"/>
                              </w:rPr>
                              <w:t>ている</w:t>
                            </w:r>
                            <w:r w:rsidR="00360F9B" w:rsidRPr="00373165">
                              <w:rPr>
                                <w:rFonts w:asciiTheme="majorEastAsia" w:eastAsiaTheme="majorEastAsia" w:hAnsiTheme="majorEastAsia" w:hint="eastAsia"/>
                                <w:color w:val="000000" w:themeColor="text1"/>
                                <w:sz w:val="22"/>
                              </w:rPr>
                              <w:t>方にも</w:t>
                            </w:r>
                            <w:r w:rsidR="005D2516" w:rsidRPr="00373165">
                              <w:rPr>
                                <w:rFonts w:asciiTheme="majorEastAsia" w:eastAsiaTheme="majorEastAsia" w:hAnsiTheme="majorEastAsia" w:hint="eastAsia"/>
                                <w:color w:val="000000" w:themeColor="text1"/>
                                <w:sz w:val="22"/>
                              </w:rPr>
                              <w:t>お役立ていただける</w:t>
                            </w:r>
                            <w:r w:rsidR="00360F9B" w:rsidRPr="00373165">
                              <w:rPr>
                                <w:rFonts w:asciiTheme="majorEastAsia" w:eastAsiaTheme="majorEastAsia" w:hAnsiTheme="majorEastAsia" w:hint="eastAsia"/>
                                <w:color w:val="000000" w:themeColor="text1"/>
                                <w:sz w:val="22"/>
                              </w:rPr>
                              <w:t>内容となっておりますので</w:t>
                            </w:r>
                            <w:r w:rsidR="005D2516" w:rsidRPr="00373165">
                              <w:rPr>
                                <w:rFonts w:asciiTheme="majorEastAsia" w:eastAsiaTheme="majorEastAsia" w:hAnsiTheme="majorEastAsia" w:hint="eastAsia"/>
                                <w:color w:val="000000" w:themeColor="text1"/>
                                <w:sz w:val="22"/>
                              </w:rPr>
                              <w:t>、</w:t>
                            </w:r>
                            <w:r w:rsidR="00333712">
                              <w:rPr>
                                <w:rFonts w:asciiTheme="majorEastAsia" w:eastAsiaTheme="majorEastAsia" w:hAnsiTheme="majorEastAsia" w:hint="eastAsia"/>
                                <w:color w:val="000000" w:themeColor="text1"/>
                                <w:sz w:val="22"/>
                              </w:rPr>
                              <w:t>奮って</w:t>
                            </w:r>
                            <w:r w:rsidR="005F0C77">
                              <w:rPr>
                                <w:rFonts w:asciiTheme="majorEastAsia" w:eastAsiaTheme="majorEastAsia" w:hAnsiTheme="majorEastAsia" w:hint="eastAsia"/>
                                <w:color w:val="000000" w:themeColor="text1"/>
                                <w:sz w:val="22"/>
                              </w:rPr>
                              <w:t>ご参加くだ</w:t>
                            </w:r>
                            <w:r w:rsidR="00360F9B" w:rsidRPr="00373165">
                              <w:rPr>
                                <w:rFonts w:asciiTheme="majorEastAsia" w:eastAsiaTheme="majorEastAsia" w:hAnsiTheme="majorEastAsia" w:hint="eastAsia"/>
                                <w:color w:val="000000" w:themeColor="text1"/>
                                <w:sz w:val="22"/>
                              </w:rPr>
                              <w:t>さい</w:t>
                            </w:r>
                            <w:r w:rsidR="00655C95">
                              <w:rPr>
                                <w:rFonts w:asciiTheme="majorEastAsia" w:eastAsiaTheme="majorEastAsia" w:hAnsiTheme="majorEastAsia" w:hint="eastAsia"/>
                                <w:color w:val="000000" w:themeColor="text1"/>
                                <w:sz w:val="22"/>
                              </w:rPr>
                              <w:t>。</w:t>
                            </w:r>
                          </w:p>
                          <w:p w:rsidR="00BE47A3" w:rsidRPr="00373165" w:rsidRDefault="00BE47A3" w:rsidP="009E62AF">
                            <w:pPr>
                              <w:spacing w:line="400" w:lineRule="exact"/>
                              <w:ind w:firstLineChars="100" w:firstLine="220"/>
                              <w:rPr>
                                <w:rFonts w:asciiTheme="majorEastAsia" w:eastAsiaTheme="majorEastAsia" w:hAnsiTheme="majorEastAsia"/>
                                <w:color w:val="000000" w:themeColor="text1"/>
                                <w:sz w:val="2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2.55pt;margin-top:.3pt;width:512.35pt;height:1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PluAIAALIFAAAOAAAAZHJzL2Uyb0RvYy54bWysVMFu2zAMvQ/YPwi6r3bSJe2MOkXQosOA&#10;oi3WDj0rslwbkEVNUhJn/7F9QHfeedhhn7MC+4tRku1kXbHDsBwUUiIfyWeSR8dtI8lKGFuDyulo&#10;L6VEKA5Fre5y+u7m7MUhJdYxVTAJSuR0Iyw9nj1/drTWmRhDBbIQhiCIstla57RyTmdJYnklGmb3&#10;QAuFjyWYhjlUzV1SGLZG9EYm4zSdJmswhTbAhbV4exof6Szgl6Xg7rIsrXBE5hRzc+E04Vz4M5kd&#10;sezOMF3VvEuD/UMWDasVBh2gTpljZGnqP6CamhuwULo9Dk0CZVlzEWrAakbpo2quK6ZFqAXJsXqg&#10;yf4/WH6xujKkLnK6T4liDX6ihy+fHz59+/H9Pvn58WuUyL4naq1thvbX+sp0mkXRV92WpvH/WA9p&#10;A7mbgVzROsLxcjpJpweTA0o4vo1Hk8OX6SuPmmzdtbHutYCGeCGnBr9eIJWtzq2Lpr2Jj6bgrJYS&#10;71kmlT8tyLrwd0HxLSROpCErhh/ftaMu2m9WHu+U2SoaFSh1Vh4x8RXHGoPkNlLEaG9FiaRhVeOQ&#10;YGjXbSzGuVBuFJ8qVoiIPknx1yfRZxcIkAoBPXKJyQ/YHUBvGUF67EhHZ+9dRej2wTn9W2LRefAI&#10;kUG5wbmpFZinACRW1UWO9j1JkRrPkmsXLZp4cQHFBrvLQBw7q/lZjXyfM+uumME5w4nE3eEu8Sgl&#10;rHMKnURJBebDU/feHtsfXylZ49zm1L5fMiMokW8UDsb+1JNM3K5idpXFrqKWzQlgd4xwS2keRHQ2&#10;TvZiaaC5xRUz91HxiSmOsXPKnemVExf3CS4pLubzYIbDrZk7V9eae3BPsO+0m/aWGd21t8PJuIB+&#10;xln2qMujrfdUMF86KOswAlteO+pxMYQe6paY3zy7erDartrZLwAAAP//AwBQSwMEFAAGAAgAAAAh&#10;AKBpsXbeAAAACAEAAA8AAABkcnMvZG93bnJldi54bWxMj81uwjAQhO+V+g7WVuqt2FBAJWSDEKWq&#10;euiBtA/gxEsc4Z8oNiG8fc2pHEczmvkm34zWsIH60HqHMJ0IYORqr1rXIPz+fLy8AQtROiWNd4Rw&#10;pQCb4vEhl5nyF3egoYwNSyUuZBJBx9hlnIdak5Vh4jtyyTv63sqYZN9w1ctLKreGz4RYcitblxa0&#10;7GinqT6VZ4tQvn9Wu+Frb7aD/d6fWq2ux0NEfH4at2tgkcb4H4YbfkKHIjFV/uxUYAZhtpimJMIS&#10;2M0V81V6UiG8zsUCeJHz+wPFHwAAAP//AwBQSwECLQAUAAYACAAAACEAtoM4kv4AAADhAQAAEwAA&#10;AAAAAAAAAAAAAAAAAAAAW0NvbnRlbnRfVHlwZXNdLnhtbFBLAQItABQABgAIAAAAIQA4/SH/1gAA&#10;AJQBAAALAAAAAAAAAAAAAAAAAC8BAABfcmVscy8ucmVsc1BLAQItABQABgAIAAAAIQD0q3PluAIA&#10;ALIFAAAOAAAAAAAAAAAAAAAAAC4CAABkcnMvZTJvRG9jLnhtbFBLAQItABQABgAIAAAAIQCgabF2&#10;3gAAAAgBAAAPAAAAAAAAAAAAAAAAABIFAABkcnMvZG93bnJldi54bWxQSwUGAAAAAAQABADzAAAA&#10;HQYAAAAA&#10;" filled="f" strokecolor="black [3213]" strokeweight="2pt">
                <v:stroke dashstyle="dash"/>
                <v:textbox inset="1mm,1mm,1mm,1mm">
                  <w:txbxContent>
                    <w:p w:rsidR="0009240E" w:rsidRDefault="00162EFD" w:rsidP="009E62AF">
                      <w:pPr>
                        <w:spacing w:line="400" w:lineRule="exact"/>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工</w:t>
                      </w:r>
                      <w:r w:rsidR="002E75F7">
                        <w:rPr>
                          <w:rFonts w:asciiTheme="majorEastAsia" w:eastAsiaTheme="majorEastAsia" w:hAnsiTheme="majorEastAsia" w:hint="eastAsia"/>
                          <w:color w:val="000000" w:themeColor="text1"/>
                          <w:sz w:val="22"/>
                        </w:rPr>
                        <w:t>場の生産性・品質向上、省力化を実現するために</w:t>
                      </w:r>
                      <w:r>
                        <w:rPr>
                          <w:rFonts w:asciiTheme="majorEastAsia" w:eastAsiaTheme="majorEastAsia" w:hAnsiTheme="majorEastAsia" w:hint="eastAsia"/>
                          <w:color w:val="000000" w:themeColor="text1"/>
                          <w:sz w:val="22"/>
                        </w:rPr>
                        <w:t>、製造業における</w:t>
                      </w:r>
                      <w:proofErr w:type="spellStart"/>
                      <w:r w:rsidR="00091BFB">
                        <w:rPr>
                          <w:rFonts w:asciiTheme="majorEastAsia" w:eastAsiaTheme="majorEastAsia" w:hAnsiTheme="majorEastAsia" w:hint="eastAsia"/>
                          <w:color w:val="000000" w:themeColor="text1"/>
                          <w:sz w:val="22"/>
                        </w:rPr>
                        <w:t>IoT</w:t>
                      </w:r>
                      <w:proofErr w:type="spellEnd"/>
                      <w:r>
                        <w:rPr>
                          <w:rFonts w:asciiTheme="majorEastAsia" w:eastAsiaTheme="majorEastAsia" w:hAnsiTheme="majorEastAsia" w:hint="eastAsia"/>
                          <w:color w:val="000000" w:themeColor="text1"/>
                          <w:sz w:val="22"/>
                        </w:rPr>
                        <w:t>利活用は</w:t>
                      </w:r>
                      <w:r w:rsidR="009F41AB">
                        <w:rPr>
                          <w:rFonts w:asciiTheme="majorEastAsia" w:eastAsiaTheme="majorEastAsia" w:hAnsiTheme="majorEastAsia" w:hint="eastAsia"/>
                          <w:color w:val="000000" w:themeColor="text1"/>
                          <w:sz w:val="22"/>
                        </w:rPr>
                        <w:t>今や</w:t>
                      </w:r>
                      <w:r w:rsidR="002E75F7">
                        <w:rPr>
                          <w:rFonts w:asciiTheme="majorEastAsia" w:eastAsiaTheme="majorEastAsia" w:hAnsiTheme="majorEastAsia" w:hint="eastAsia"/>
                          <w:color w:val="000000" w:themeColor="text1"/>
                          <w:sz w:val="22"/>
                        </w:rPr>
                        <w:t>不可欠の状況になってきました。製造ラインにあるモノや環境に関するデータの収集・集約・可視化は、現場だけでなく経営判断にも有用な情報</w:t>
                      </w:r>
                      <w:r w:rsidR="003F1C3B">
                        <w:rPr>
                          <w:rFonts w:asciiTheme="majorEastAsia" w:eastAsiaTheme="majorEastAsia" w:hAnsiTheme="majorEastAsia" w:hint="eastAsia"/>
                          <w:color w:val="000000" w:themeColor="text1"/>
                          <w:sz w:val="22"/>
                        </w:rPr>
                        <w:t>となります。</w:t>
                      </w:r>
                    </w:p>
                    <w:p w:rsidR="00A0173E" w:rsidRDefault="00CF31E0" w:rsidP="00A0173E">
                      <w:pPr>
                        <w:spacing w:line="400" w:lineRule="exact"/>
                        <w:ind w:firstLineChars="100" w:firstLine="220"/>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本セミナーでは、</w:t>
                      </w:r>
                      <w:proofErr w:type="spellStart"/>
                      <w:r w:rsidR="00481DFB" w:rsidRPr="00481DFB">
                        <w:rPr>
                          <w:rFonts w:asciiTheme="majorEastAsia" w:eastAsiaTheme="majorEastAsia" w:hAnsiTheme="majorEastAsia"/>
                          <w:color w:val="000000" w:themeColor="text1"/>
                          <w:sz w:val="22"/>
                        </w:rPr>
                        <w:t>IoT</w:t>
                      </w:r>
                      <w:proofErr w:type="spellEnd"/>
                      <w:r w:rsidR="0012198E">
                        <w:rPr>
                          <w:rFonts w:asciiTheme="majorEastAsia" w:eastAsiaTheme="majorEastAsia" w:hAnsiTheme="majorEastAsia" w:hint="eastAsia"/>
                          <w:color w:val="000000" w:themeColor="text1"/>
                          <w:sz w:val="22"/>
                        </w:rPr>
                        <w:t>で</w:t>
                      </w:r>
                      <w:r w:rsidR="0060001D">
                        <w:rPr>
                          <w:rFonts w:asciiTheme="majorEastAsia" w:eastAsiaTheme="majorEastAsia" w:hAnsiTheme="majorEastAsia" w:hint="eastAsia"/>
                          <w:color w:val="000000" w:themeColor="text1"/>
                          <w:sz w:val="22"/>
                        </w:rPr>
                        <w:t>使われ</w:t>
                      </w:r>
                      <w:r w:rsidR="0012198E">
                        <w:rPr>
                          <w:rFonts w:asciiTheme="majorEastAsia" w:eastAsiaTheme="majorEastAsia" w:hAnsiTheme="majorEastAsia" w:hint="eastAsia"/>
                          <w:color w:val="000000" w:themeColor="text1"/>
                          <w:sz w:val="22"/>
                        </w:rPr>
                        <w:t>ている</w:t>
                      </w:r>
                      <w:r w:rsidR="000F045D" w:rsidRPr="000F045D">
                        <w:rPr>
                          <w:rFonts w:asciiTheme="majorEastAsia" w:eastAsiaTheme="majorEastAsia" w:hAnsiTheme="majorEastAsia" w:hint="eastAsia"/>
                          <w:color w:val="000000" w:themeColor="text1"/>
                          <w:sz w:val="22"/>
                        </w:rPr>
                        <w:t>無線通信</w:t>
                      </w:r>
                      <w:r w:rsidR="00850779">
                        <w:rPr>
                          <w:rFonts w:asciiTheme="majorEastAsia" w:eastAsiaTheme="majorEastAsia" w:hAnsiTheme="majorEastAsia" w:hint="eastAsia"/>
                          <w:color w:val="000000" w:themeColor="text1"/>
                          <w:sz w:val="22"/>
                        </w:rPr>
                        <w:t>方式</w:t>
                      </w:r>
                      <w:r w:rsidR="0060001D">
                        <w:rPr>
                          <w:rFonts w:asciiTheme="majorEastAsia" w:eastAsiaTheme="majorEastAsia" w:hAnsiTheme="majorEastAsia" w:hint="eastAsia"/>
                          <w:color w:val="000000" w:themeColor="text1"/>
                          <w:sz w:val="22"/>
                        </w:rPr>
                        <w:t>について、規格や</w:t>
                      </w:r>
                      <w:r w:rsidR="000F045D" w:rsidRPr="000F045D">
                        <w:rPr>
                          <w:rFonts w:asciiTheme="majorEastAsia" w:eastAsiaTheme="majorEastAsia" w:hAnsiTheme="majorEastAsia" w:hint="eastAsia"/>
                          <w:color w:val="000000" w:themeColor="text1"/>
                          <w:sz w:val="22"/>
                        </w:rPr>
                        <w:t>特徴、工場内や屋外で使用する場合など用途別の使い分け等について</w:t>
                      </w:r>
                      <w:r w:rsidRPr="00CF31E0">
                        <w:rPr>
                          <w:rFonts w:asciiTheme="majorEastAsia" w:eastAsiaTheme="majorEastAsia" w:hAnsiTheme="majorEastAsia" w:hint="eastAsia"/>
                          <w:color w:val="000000" w:themeColor="text1"/>
                          <w:sz w:val="22"/>
                        </w:rPr>
                        <w:t>ご</w:t>
                      </w:r>
                      <w:r w:rsidR="00091BFB" w:rsidRPr="00B14AFD">
                        <w:rPr>
                          <w:rFonts w:asciiTheme="majorEastAsia" w:eastAsiaTheme="majorEastAsia" w:hAnsiTheme="majorEastAsia" w:hint="eastAsia"/>
                          <w:color w:val="000000" w:themeColor="text1"/>
                          <w:sz w:val="22"/>
                        </w:rPr>
                        <w:t>紹介します。</w:t>
                      </w:r>
                      <w:r w:rsidR="00850779">
                        <w:rPr>
                          <w:rFonts w:asciiTheme="majorEastAsia" w:eastAsiaTheme="majorEastAsia" w:hAnsiTheme="majorEastAsia" w:hint="eastAsia"/>
                          <w:color w:val="000000" w:themeColor="text1"/>
                          <w:sz w:val="22"/>
                        </w:rPr>
                        <w:t>また、</w:t>
                      </w:r>
                      <w:proofErr w:type="spellStart"/>
                      <w:r w:rsidR="00850779">
                        <w:rPr>
                          <w:rFonts w:asciiTheme="majorEastAsia" w:eastAsiaTheme="majorEastAsia" w:hAnsiTheme="majorEastAsia" w:hint="eastAsia"/>
                          <w:color w:val="000000" w:themeColor="text1"/>
                          <w:sz w:val="22"/>
                        </w:rPr>
                        <w:t>IoT</w:t>
                      </w:r>
                      <w:proofErr w:type="spellEnd"/>
                      <w:r w:rsidR="00850779">
                        <w:rPr>
                          <w:rFonts w:asciiTheme="majorEastAsia" w:eastAsiaTheme="majorEastAsia" w:hAnsiTheme="majorEastAsia" w:hint="eastAsia"/>
                          <w:color w:val="000000" w:themeColor="text1"/>
                          <w:sz w:val="22"/>
                        </w:rPr>
                        <w:t>導入現場</w:t>
                      </w:r>
                      <w:r w:rsidR="00A0173E">
                        <w:rPr>
                          <w:rFonts w:asciiTheme="majorEastAsia" w:eastAsiaTheme="majorEastAsia" w:hAnsiTheme="majorEastAsia" w:hint="eastAsia"/>
                          <w:color w:val="000000" w:themeColor="text1"/>
                          <w:sz w:val="22"/>
                        </w:rPr>
                        <w:t>で発生している通信障害の事例と共に</w:t>
                      </w:r>
                      <w:r w:rsidR="003030A1">
                        <w:rPr>
                          <w:rFonts w:asciiTheme="majorEastAsia" w:eastAsiaTheme="majorEastAsia" w:hAnsiTheme="majorEastAsia" w:hint="eastAsia"/>
                          <w:color w:val="000000" w:themeColor="text1"/>
                          <w:sz w:val="22"/>
                        </w:rPr>
                        <w:t>、</w:t>
                      </w:r>
                      <w:proofErr w:type="spellStart"/>
                      <w:r w:rsidR="00A0173E">
                        <w:rPr>
                          <w:rFonts w:asciiTheme="majorEastAsia" w:eastAsiaTheme="majorEastAsia" w:hAnsiTheme="majorEastAsia" w:hint="eastAsia"/>
                          <w:color w:val="000000" w:themeColor="text1"/>
                          <w:sz w:val="22"/>
                        </w:rPr>
                        <w:t>IoT</w:t>
                      </w:r>
                      <w:proofErr w:type="spellEnd"/>
                      <w:r w:rsidR="00A0173E">
                        <w:rPr>
                          <w:rFonts w:asciiTheme="majorEastAsia" w:eastAsiaTheme="majorEastAsia" w:hAnsiTheme="majorEastAsia" w:hint="eastAsia"/>
                          <w:color w:val="000000" w:themeColor="text1"/>
                          <w:sz w:val="22"/>
                        </w:rPr>
                        <w:t>機器に要求される通信品質とその評価法についても解説していただきます。</w:t>
                      </w:r>
                    </w:p>
                    <w:p w:rsidR="003C6163" w:rsidRDefault="005B4D2E" w:rsidP="00A0173E">
                      <w:pPr>
                        <w:spacing w:line="400" w:lineRule="exact"/>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kern w:val="24"/>
                          <w:sz w:val="22"/>
                        </w:rPr>
                        <w:t>工場のラインへ</w:t>
                      </w:r>
                      <w:proofErr w:type="spellStart"/>
                      <w:r w:rsidR="00091BFB">
                        <w:rPr>
                          <w:rFonts w:asciiTheme="majorEastAsia" w:eastAsiaTheme="majorEastAsia" w:hAnsiTheme="majorEastAsia" w:hint="eastAsia"/>
                          <w:color w:val="000000" w:themeColor="text1"/>
                          <w:kern w:val="24"/>
                          <w:sz w:val="22"/>
                        </w:rPr>
                        <w:t>IoT</w:t>
                      </w:r>
                      <w:proofErr w:type="spellEnd"/>
                      <w:r>
                        <w:rPr>
                          <w:rFonts w:asciiTheme="majorEastAsia" w:eastAsiaTheme="majorEastAsia" w:hAnsiTheme="majorEastAsia" w:hint="eastAsia"/>
                          <w:color w:val="000000" w:themeColor="text1"/>
                          <w:kern w:val="24"/>
                          <w:sz w:val="22"/>
                        </w:rPr>
                        <w:t>の</w:t>
                      </w:r>
                      <w:r w:rsidR="00360F9B" w:rsidRPr="00373165">
                        <w:rPr>
                          <w:rFonts w:asciiTheme="majorEastAsia" w:eastAsiaTheme="majorEastAsia" w:hAnsiTheme="majorEastAsia" w:hint="eastAsia"/>
                          <w:color w:val="000000" w:themeColor="text1"/>
                          <w:sz w:val="22"/>
                        </w:rPr>
                        <w:t>導入を検討</w:t>
                      </w:r>
                      <w:r w:rsidR="000D7EEF" w:rsidRPr="00373165">
                        <w:rPr>
                          <w:rFonts w:asciiTheme="majorEastAsia" w:eastAsiaTheme="majorEastAsia" w:hAnsiTheme="majorEastAsia" w:hint="eastAsia"/>
                          <w:color w:val="000000" w:themeColor="text1"/>
                          <w:sz w:val="22"/>
                        </w:rPr>
                        <w:t>されている</w:t>
                      </w:r>
                      <w:r w:rsidR="00360F9B" w:rsidRPr="00373165">
                        <w:rPr>
                          <w:rFonts w:asciiTheme="majorEastAsia" w:eastAsiaTheme="majorEastAsia" w:hAnsiTheme="majorEastAsia" w:hint="eastAsia"/>
                          <w:color w:val="000000" w:themeColor="text1"/>
                          <w:sz w:val="22"/>
                        </w:rPr>
                        <w:t>方</w:t>
                      </w:r>
                      <w:r w:rsidR="00E4239D" w:rsidRPr="00373165">
                        <w:rPr>
                          <w:rFonts w:asciiTheme="majorEastAsia" w:eastAsiaTheme="majorEastAsia" w:hAnsiTheme="majorEastAsia" w:hint="eastAsia"/>
                          <w:color w:val="000000" w:themeColor="text1"/>
                          <w:sz w:val="22"/>
                        </w:rPr>
                        <w:t>はもとより</w:t>
                      </w:r>
                      <w:r w:rsidR="00360F9B" w:rsidRPr="00373165">
                        <w:rPr>
                          <w:rFonts w:asciiTheme="majorEastAsia" w:eastAsiaTheme="majorEastAsia" w:hAnsiTheme="majorEastAsia" w:hint="eastAsia"/>
                          <w:color w:val="000000" w:themeColor="text1"/>
                          <w:sz w:val="22"/>
                        </w:rPr>
                        <w:t>、</w:t>
                      </w:r>
                      <w:r w:rsidR="00333712">
                        <w:rPr>
                          <w:rFonts w:asciiTheme="majorEastAsia" w:eastAsiaTheme="majorEastAsia" w:hAnsiTheme="majorEastAsia" w:hint="eastAsia"/>
                          <w:color w:val="000000" w:themeColor="text1"/>
                          <w:sz w:val="22"/>
                        </w:rPr>
                        <w:t>既</w:t>
                      </w:r>
                      <w:r w:rsidR="00360F9B" w:rsidRPr="00373165">
                        <w:rPr>
                          <w:rFonts w:asciiTheme="majorEastAsia" w:eastAsiaTheme="majorEastAsia" w:hAnsiTheme="majorEastAsia" w:hint="eastAsia"/>
                          <w:color w:val="000000" w:themeColor="text1"/>
                          <w:sz w:val="22"/>
                        </w:rPr>
                        <w:t>に導入</w:t>
                      </w:r>
                      <w:r w:rsidR="0060001D">
                        <w:rPr>
                          <w:rFonts w:asciiTheme="majorEastAsia" w:eastAsiaTheme="majorEastAsia" w:hAnsiTheme="majorEastAsia" w:hint="eastAsia"/>
                          <w:color w:val="000000" w:themeColor="text1"/>
                          <w:sz w:val="22"/>
                        </w:rPr>
                        <w:t>され</w:t>
                      </w:r>
                      <w:r w:rsidR="000D7EEF" w:rsidRPr="00373165">
                        <w:rPr>
                          <w:rFonts w:asciiTheme="majorEastAsia" w:eastAsiaTheme="majorEastAsia" w:hAnsiTheme="majorEastAsia" w:hint="eastAsia"/>
                          <w:color w:val="000000" w:themeColor="text1"/>
                          <w:sz w:val="22"/>
                        </w:rPr>
                        <w:t>ている</w:t>
                      </w:r>
                      <w:r w:rsidR="00360F9B" w:rsidRPr="00373165">
                        <w:rPr>
                          <w:rFonts w:asciiTheme="majorEastAsia" w:eastAsiaTheme="majorEastAsia" w:hAnsiTheme="majorEastAsia" w:hint="eastAsia"/>
                          <w:color w:val="000000" w:themeColor="text1"/>
                          <w:sz w:val="22"/>
                        </w:rPr>
                        <w:t>方にも</w:t>
                      </w:r>
                      <w:r w:rsidR="005D2516" w:rsidRPr="00373165">
                        <w:rPr>
                          <w:rFonts w:asciiTheme="majorEastAsia" w:eastAsiaTheme="majorEastAsia" w:hAnsiTheme="majorEastAsia" w:hint="eastAsia"/>
                          <w:color w:val="000000" w:themeColor="text1"/>
                          <w:sz w:val="22"/>
                        </w:rPr>
                        <w:t>お役立ていただける</w:t>
                      </w:r>
                      <w:r w:rsidR="00360F9B" w:rsidRPr="00373165">
                        <w:rPr>
                          <w:rFonts w:asciiTheme="majorEastAsia" w:eastAsiaTheme="majorEastAsia" w:hAnsiTheme="majorEastAsia" w:hint="eastAsia"/>
                          <w:color w:val="000000" w:themeColor="text1"/>
                          <w:sz w:val="22"/>
                        </w:rPr>
                        <w:t>内容となっておりますので</w:t>
                      </w:r>
                      <w:r w:rsidR="005D2516" w:rsidRPr="00373165">
                        <w:rPr>
                          <w:rFonts w:asciiTheme="majorEastAsia" w:eastAsiaTheme="majorEastAsia" w:hAnsiTheme="majorEastAsia" w:hint="eastAsia"/>
                          <w:color w:val="000000" w:themeColor="text1"/>
                          <w:sz w:val="22"/>
                        </w:rPr>
                        <w:t>、</w:t>
                      </w:r>
                      <w:r w:rsidR="00333712">
                        <w:rPr>
                          <w:rFonts w:asciiTheme="majorEastAsia" w:eastAsiaTheme="majorEastAsia" w:hAnsiTheme="majorEastAsia" w:hint="eastAsia"/>
                          <w:color w:val="000000" w:themeColor="text1"/>
                          <w:sz w:val="22"/>
                        </w:rPr>
                        <w:t>奮って</w:t>
                      </w:r>
                      <w:r w:rsidR="005F0C77">
                        <w:rPr>
                          <w:rFonts w:asciiTheme="majorEastAsia" w:eastAsiaTheme="majorEastAsia" w:hAnsiTheme="majorEastAsia" w:hint="eastAsia"/>
                          <w:color w:val="000000" w:themeColor="text1"/>
                          <w:sz w:val="22"/>
                        </w:rPr>
                        <w:t>ご参加くだ</w:t>
                      </w:r>
                      <w:r w:rsidR="00360F9B" w:rsidRPr="00373165">
                        <w:rPr>
                          <w:rFonts w:asciiTheme="majorEastAsia" w:eastAsiaTheme="majorEastAsia" w:hAnsiTheme="majorEastAsia" w:hint="eastAsia"/>
                          <w:color w:val="000000" w:themeColor="text1"/>
                          <w:sz w:val="22"/>
                        </w:rPr>
                        <w:t>さい</w:t>
                      </w:r>
                      <w:r w:rsidR="00655C95">
                        <w:rPr>
                          <w:rFonts w:asciiTheme="majorEastAsia" w:eastAsiaTheme="majorEastAsia" w:hAnsiTheme="majorEastAsia" w:hint="eastAsia"/>
                          <w:color w:val="000000" w:themeColor="text1"/>
                          <w:sz w:val="22"/>
                        </w:rPr>
                        <w:t>。</w:t>
                      </w:r>
                    </w:p>
                    <w:p w:rsidR="00BE47A3" w:rsidRPr="00373165" w:rsidRDefault="00BE47A3" w:rsidP="009E62AF">
                      <w:pPr>
                        <w:spacing w:line="400" w:lineRule="exact"/>
                        <w:ind w:firstLineChars="100" w:firstLine="220"/>
                        <w:rPr>
                          <w:rFonts w:asciiTheme="majorEastAsia" w:eastAsiaTheme="majorEastAsia" w:hAnsiTheme="majorEastAsia"/>
                          <w:color w:val="000000" w:themeColor="text1"/>
                          <w:sz w:val="22"/>
                        </w:rPr>
                      </w:pPr>
                    </w:p>
                  </w:txbxContent>
                </v:textbox>
              </v:rect>
            </w:pict>
          </mc:Fallback>
        </mc:AlternateContent>
      </w:r>
    </w:p>
    <w:p w:rsidR="0004392A" w:rsidRDefault="0004392A" w:rsidP="00F0597F">
      <w:pPr>
        <w:spacing w:line="400" w:lineRule="exact"/>
        <w:ind w:firstLineChars="1240" w:firstLine="2976"/>
        <w:jc w:val="left"/>
        <w:rPr>
          <w:sz w:val="24"/>
        </w:rPr>
      </w:pPr>
    </w:p>
    <w:p w:rsidR="0004392A" w:rsidRDefault="0004392A" w:rsidP="006B54F0">
      <w:pPr>
        <w:spacing w:line="460" w:lineRule="exact"/>
        <w:ind w:firstLineChars="1181" w:firstLine="2834"/>
        <w:jc w:val="left"/>
        <w:rPr>
          <w:sz w:val="24"/>
        </w:rPr>
      </w:pPr>
    </w:p>
    <w:p w:rsidR="00942DD0" w:rsidRDefault="00942DD0" w:rsidP="006B54F0">
      <w:pPr>
        <w:spacing w:line="460" w:lineRule="exact"/>
        <w:ind w:firstLineChars="1181" w:firstLine="2834"/>
        <w:jc w:val="left"/>
        <w:rPr>
          <w:sz w:val="24"/>
        </w:rPr>
      </w:pPr>
    </w:p>
    <w:p w:rsidR="00942DD0" w:rsidRDefault="00942DD0" w:rsidP="006B54F0">
      <w:pPr>
        <w:spacing w:line="460" w:lineRule="exact"/>
        <w:ind w:firstLineChars="1181" w:firstLine="2834"/>
        <w:jc w:val="left"/>
        <w:rPr>
          <w:sz w:val="24"/>
        </w:rPr>
      </w:pPr>
    </w:p>
    <w:p w:rsidR="00655C95" w:rsidRDefault="00655C95" w:rsidP="0090432E">
      <w:pPr>
        <w:spacing w:line="400" w:lineRule="exact"/>
        <w:rPr>
          <w:rFonts w:asciiTheme="majorEastAsia" w:eastAsiaTheme="majorEastAsia" w:hAnsiTheme="majorEastAsia"/>
          <w:color w:val="000000" w:themeColor="text1"/>
          <w:sz w:val="22"/>
        </w:rPr>
      </w:pPr>
    </w:p>
    <w:p w:rsidR="00C2541F" w:rsidRDefault="00C2541F" w:rsidP="00C2541F">
      <w:pPr>
        <w:spacing w:line="400" w:lineRule="exact"/>
        <w:rPr>
          <w:rFonts w:asciiTheme="majorEastAsia" w:eastAsiaTheme="majorEastAsia" w:hAnsiTheme="majorEastAsia"/>
          <w:color w:val="000000" w:themeColor="text1"/>
          <w:sz w:val="22"/>
        </w:rPr>
      </w:pPr>
    </w:p>
    <w:p w:rsidR="00A0173E" w:rsidRDefault="00A0173E" w:rsidP="0090432E">
      <w:pPr>
        <w:spacing w:line="400" w:lineRule="exact"/>
        <w:ind w:firstLineChars="200" w:firstLine="440"/>
        <w:rPr>
          <w:rFonts w:asciiTheme="majorEastAsia" w:eastAsiaTheme="majorEastAsia" w:hAnsiTheme="majorEastAsia"/>
          <w:color w:val="000000" w:themeColor="text1"/>
          <w:sz w:val="22"/>
        </w:rPr>
      </w:pPr>
    </w:p>
    <w:p w:rsidR="00532000" w:rsidRPr="003D72DC" w:rsidRDefault="00C84FF0" w:rsidP="0090432E">
      <w:pPr>
        <w:spacing w:line="400" w:lineRule="exact"/>
        <w:ind w:firstLineChars="200" w:firstLine="440"/>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１．日</w:t>
      </w:r>
      <w:r w:rsidR="009862B9">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時　平成</w:t>
      </w:r>
      <w:r w:rsidR="00915AB8" w:rsidRPr="003D72DC">
        <w:rPr>
          <w:rFonts w:asciiTheme="majorEastAsia" w:eastAsiaTheme="majorEastAsia" w:hAnsiTheme="majorEastAsia" w:hint="eastAsia"/>
          <w:color w:val="000000" w:themeColor="text1"/>
          <w:sz w:val="22"/>
        </w:rPr>
        <w:t>30</w:t>
      </w:r>
      <w:r w:rsidRPr="003D72DC">
        <w:rPr>
          <w:rFonts w:asciiTheme="majorEastAsia" w:eastAsiaTheme="majorEastAsia" w:hAnsiTheme="majorEastAsia" w:hint="eastAsia"/>
          <w:color w:val="000000" w:themeColor="text1"/>
          <w:sz w:val="22"/>
        </w:rPr>
        <w:t>年1</w:t>
      </w:r>
      <w:r w:rsidR="0090432E">
        <w:rPr>
          <w:rFonts w:asciiTheme="majorEastAsia" w:eastAsiaTheme="majorEastAsia" w:hAnsiTheme="majorEastAsia" w:hint="eastAsia"/>
          <w:color w:val="000000" w:themeColor="text1"/>
          <w:sz w:val="22"/>
        </w:rPr>
        <w:t>1</w:t>
      </w:r>
      <w:r w:rsidRPr="003D72DC">
        <w:rPr>
          <w:rFonts w:asciiTheme="majorEastAsia" w:eastAsiaTheme="majorEastAsia" w:hAnsiTheme="majorEastAsia" w:hint="eastAsia"/>
          <w:color w:val="000000" w:themeColor="text1"/>
          <w:sz w:val="22"/>
        </w:rPr>
        <w:t>月</w:t>
      </w:r>
      <w:r w:rsidR="0090432E">
        <w:rPr>
          <w:rFonts w:asciiTheme="majorEastAsia" w:eastAsiaTheme="majorEastAsia" w:hAnsiTheme="majorEastAsia" w:hint="eastAsia"/>
          <w:color w:val="000000" w:themeColor="text1"/>
          <w:sz w:val="22"/>
        </w:rPr>
        <w:t>15</w:t>
      </w:r>
      <w:r w:rsidRPr="003D72DC">
        <w:rPr>
          <w:rFonts w:asciiTheme="majorEastAsia" w:eastAsiaTheme="majorEastAsia" w:hAnsiTheme="majorEastAsia" w:hint="eastAsia"/>
          <w:color w:val="000000" w:themeColor="text1"/>
          <w:sz w:val="22"/>
        </w:rPr>
        <w:t>日（</w:t>
      </w:r>
      <w:r w:rsidR="0090432E">
        <w:rPr>
          <w:rFonts w:asciiTheme="majorEastAsia" w:eastAsiaTheme="majorEastAsia" w:hAnsiTheme="majorEastAsia" w:hint="eastAsia"/>
          <w:color w:val="000000" w:themeColor="text1"/>
          <w:sz w:val="22"/>
        </w:rPr>
        <w:t>木</w:t>
      </w:r>
      <w:r w:rsidRPr="003D72DC">
        <w:rPr>
          <w:rFonts w:asciiTheme="majorEastAsia" w:eastAsiaTheme="majorEastAsia" w:hAnsiTheme="majorEastAsia" w:hint="eastAsia"/>
          <w:color w:val="000000" w:themeColor="text1"/>
          <w:sz w:val="22"/>
        </w:rPr>
        <w:t>）</w:t>
      </w:r>
      <w:r w:rsidR="00CD4A38" w:rsidRPr="00E96F3C">
        <w:rPr>
          <w:rFonts w:asciiTheme="majorEastAsia" w:eastAsiaTheme="majorEastAsia" w:hAnsiTheme="majorEastAsia" w:hint="eastAsia"/>
          <w:color w:val="000000" w:themeColor="text1"/>
          <w:sz w:val="22"/>
        </w:rPr>
        <w:t>13</w:t>
      </w:r>
      <w:r w:rsidR="00E341DB" w:rsidRPr="00E96F3C">
        <w:rPr>
          <w:rFonts w:asciiTheme="majorEastAsia" w:eastAsiaTheme="majorEastAsia" w:hAnsiTheme="majorEastAsia" w:hint="eastAsia"/>
          <w:color w:val="000000" w:themeColor="text1"/>
          <w:sz w:val="22"/>
        </w:rPr>
        <w:t>:</w:t>
      </w:r>
      <w:r w:rsidR="00CD4A38" w:rsidRPr="00E96F3C">
        <w:rPr>
          <w:rFonts w:asciiTheme="majorEastAsia" w:eastAsiaTheme="majorEastAsia" w:hAnsiTheme="majorEastAsia" w:hint="eastAsia"/>
          <w:color w:val="000000" w:themeColor="text1"/>
          <w:sz w:val="22"/>
        </w:rPr>
        <w:t>3</w:t>
      </w:r>
      <w:r w:rsidR="00E341DB" w:rsidRPr="00E96F3C">
        <w:rPr>
          <w:rFonts w:asciiTheme="majorEastAsia" w:eastAsiaTheme="majorEastAsia" w:hAnsiTheme="majorEastAsia" w:hint="eastAsia"/>
          <w:color w:val="000000" w:themeColor="text1"/>
          <w:sz w:val="22"/>
        </w:rPr>
        <w:t xml:space="preserve">0 ～ </w:t>
      </w:r>
      <w:r w:rsidRPr="00E96F3C">
        <w:rPr>
          <w:rFonts w:asciiTheme="majorEastAsia" w:eastAsiaTheme="majorEastAsia" w:hAnsiTheme="majorEastAsia" w:hint="eastAsia"/>
          <w:color w:val="000000" w:themeColor="text1"/>
          <w:sz w:val="22"/>
        </w:rPr>
        <w:t>1</w:t>
      </w:r>
      <w:r w:rsidR="00CD4A38" w:rsidRPr="00E96F3C">
        <w:rPr>
          <w:rFonts w:asciiTheme="majorEastAsia" w:eastAsiaTheme="majorEastAsia" w:hAnsiTheme="majorEastAsia" w:hint="eastAsia"/>
          <w:color w:val="000000" w:themeColor="text1"/>
          <w:sz w:val="22"/>
        </w:rPr>
        <w:t>5</w:t>
      </w:r>
      <w:r w:rsidRPr="00E96F3C">
        <w:rPr>
          <w:rFonts w:asciiTheme="majorEastAsia" w:eastAsiaTheme="majorEastAsia" w:hAnsiTheme="majorEastAsia" w:hint="eastAsia"/>
          <w:color w:val="000000" w:themeColor="text1"/>
          <w:sz w:val="22"/>
        </w:rPr>
        <w:t>:</w:t>
      </w:r>
      <w:r w:rsidR="0047691A">
        <w:rPr>
          <w:rFonts w:asciiTheme="majorEastAsia" w:eastAsiaTheme="majorEastAsia" w:hAnsiTheme="majorEastAsia" w:hint="eastAsia"/>
          <w:color w:val="000000" w:themeColor="text1"/>
          <w:sz w:val="22"/>
        </w:rPr>
        <w:t>3</w:t>
      </w:r>
      <w:r w:rsidR="0012198E">
        <w:rPr>
          <w:rFonts w:asciiTheme="majorEastAsia" w:eastAsiaTheme="majorEastAsia" w:hAnsiTheme="majorEastAsia" w:hint="eastAsia"/>
          <w:color w:val="000000" w:themeColor="text1"/>
          <w:sz w:val="22"/>
        </w:rPr>
        <w:t>0</w:t>
      </w:r>
      <w:bookmarkStart w:id="0" w:name="_GoBack"/>
      <w:bookmarkEnd w:id="0"/>
    </w:p>
    <w:p w:rsidR="00532000" w:rsidRPr="003D72DC" w:rsidRDefault="00C84FF0" w:rsidP="00C2541F">
      <w:pPr>
        <w:spacing w:line="400" w:lineRule="exact"/>
        <w:ind w:firstLineChars="200" w:firstLine="440"/>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２</w:t>
      </w:r>
      <w:r w:rsidR="00682BDF">
        <w:rPr>
          <w:rFonts w:asciiTheme="majorEastAsia" w:eastAsiaTheme="majorEastAsia" w:hAnsiTheme="majorEastAsia" w:hint="eastAsia"/>
          <w:color w:val="000000" w:themeColor="text1"/>
          <w:sz w:val="22"/>
        </w:rPr>
        <w:t>．</w:t>
      </w:r>
      <w:r w:rsidRPr="003D72DC">
        <w:rPr>
          <w:rFonts w:asciiTheme="majorEastAsia" w:eastAsiaTheme="majorEastAsia" w:hAnsiTheme="majorEastAsia" w:hint="eastAsia"/>
          <w:color w:val="000000" w:themeColor="text1"/>
          <w:sz w:val="22"/>
        </w:rPr>
        <w:t>場</w:t>
      </w:r>
      <w:r w:rsidR="009862B9">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所　福島県ハイテクプラザ</w:t>
      </w:r>
      <w:r w:rsidR="00C83DC6" w:rsidRPr="003D72DC">
        <w:rPr>
          <w:rFonts w:asciiTheme="majorEastAsia" w:eastAsiaTheme="majorEastAsia" w:hAnsiTheme="majorEastAsia" w:hint="eastAsia"/>
          <w:color w:val="000000" w:themeColor="text1"/>
          <w:sz w:val="22"/>
        </w:rPr>
        <w:t xml:space="preserve"> </w:t>
      </w:r>
      <w:r w:rsidR="00621027" w:rsidRPr="003D72DC">
        <w:rPr>
          <w:rFonts w:asciiTheme="majorEastAsia" w:eastAsiaTheme="majorEastAsia" w:hAnsiTheme="majorEastAsia" w:hint="eastAsia"/>
          <w:color w:val="000000" w:themeColor="text1"/>
          <w:sz w:val="22"/>
        </w:rPr>
        <w:t>3</w:t>
      </w:r>
      <w:r w:rsidR="00C83DC6" w:rsidRPr="003D72DC">
        <w:rPr>
          <w:rFonts w:asciiTheme="majorEastAsia" w:eastAsiaTheme="majorEastAsia" w:hAnsiTheme="majorEastAsia" w:hint="eastAsia"/>
          <w:color w:val="000000" w:themeColor="text1"/>
          <w:sz w:val="22"/>
        </w:rPr>
        <w:t>階会議室</w:t>
      </w:r>
      <w:r w:rsidRPr="003D72DC">
        <w:rPr>
          <w:rFonts w:asciiTheme="majorEastAsia" w:eastAsiaTheme="majorEastAsia" w:hAnsiTheme="majorEastAsia" w:hint="eastAsia"/>
          <w:color w:val="000000" w:themeColor="text1"/>
          <w:sz w:val="22"/>
        </w:rPr>
        <w:t>（郡山市待池台1丁目12番地）</w:t>
      </w:r>
    </w:p>
    <w:p w:rsidR="0090432E" w:rsidRPr="0090432E" w:rsidRDefault="00A0173E" w:rsidP="00A0173E">
      <w:pPr>
        <w:spacing w:line="400" w:lineRule="exact"/>
        <w:ind w:firstLineChars="200" w:firstLine="420"/>
        <w:rPr>
          <w:rFonts w:asciiTheme="majorEastAsia" w:eastAsiaTheme="majorEastAsia" w:hAnsiTheme="majorEastAsia" w:cs="ＭＳ 明朝"/>
          <w:color w:val="000000"/>
          <w:spacing w:val="-10"/>
          <w:kern w:val="0"/>
          <w:sz w:val="22"/>
        </w:rPr>
      </w:pPr>
      <w:r>
        <w:rPr>
          <w:rFonts w:ascii="ＭＳ ゴシック" w:eastAsia="ＭＳ ゴシック" w:hAnsi="ＭＳ ゴシック" w:hint="eastAsia"/>
          <w:noProof/>
        </w:rPr>
        <w:drawing>
          <wp:anchor distT="0" distB="0" distL="114300" distR="114300" simplePos="0" relativeHeight="251664384" behindDoc="0" locked="0" layoutInCell="1" allowOverlap="1" wp14:anchorId="1235712A" wp14:editId="27432463">
            <wp:simplePos x="0" y="0"/>
            <wp:positionH relativeFrom="column">
              <wp:posOffset>5079365</wp:posOffset>
            </wp:positionH>
            <wp:positionV relativeFrom="paragraph">
              <wp:posOffset>141605</wp:posOffset>
            </wp:positionV>
            <wp:extent cx="1511935" cy="15919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2FD" w:rsidRPr="003D72DC">
        <w:rPr>
          <w:rFonts w:asciiTheme="majorEastAsia" w:eastAsiaTheme="majorEastAsia" w:hAnsiTheme="majorEastAsia" w:hint="eastAsia"/>
          <w:color w:val="000000" w:themeColor="text1"/>
          <w:sz w:val="22"/>
        </w:rPr>
        <w:t>３．講</w:t>
      </w:r>
      <w:r w:rsidR="009862B9">
        <w:rPr>
          <w:rFonts w:asciiTheme="majorEastAsia" w:eastAsiaTheme="majorEastAsia" w:hAnsiTheme="majorEastAsia" w:hint="eastAsia"/>
          <w:color w:val="000000" w:themeColor="text1"/>
          <w:sz w:val="22"/>
        </w:rPr>
        <w:t xml:space="preserve">　</w:t>
      </w:r>
      <w:r w:rsidR="004472FD" w:rsidRPr="003D72DC">
        <w:rPr>
          <w:rFonts w:asciiTheme="majorEastAsia" w:eastAsiaTheme="majorEastAsia" w:hAnsiTheme="majorEastAsia" w:hint="eastAsia"/>
          <w:color w:val="000000" w:themeColor="text1"/>
          <w:sz w:val="22"/>
        </w:rPr>
        <w:t xml:space="preserve">師　</w:t>
      </w:r>
      <w:r w:rsidR="00E64D9E">
        <w:rPr>
          <w:rFonts w:asciiTheme="majorEastAsia" w:eastAsiaTheme="majorEastAsia" w:hAnsiTheme="majorEastAsia" w:cs="ＭＳ 明朝" w:hint="eastAsia"/>
          <w:color w:val="000000"/>
          <w:spacing w:val="-10"/>
          <w:kern w:val="0"/>
          <w:sz w:val="22"/>
        </w:rPr>
        <w:t xml:space="preserve">アンリツ株式会社　</w:t>
      </w:r>
      <w:r w:rsidR="0090432E" w:rsidRPr="0090432E">
        <w:rPr>
          <w:rFonts w:asciiTheme="majorEastAsia" w:eastAsiaTheme="majorEastAsia" w:hAnsiTheme="majorEastAsia" w:cs="ＭＳ 明朝" w:hint="eastAsia"/>
          <w:color w:val="000000"/>
          <w:spacing w:val="-10"/>
          <w:kern w:val="0"/>
          <w:sz w:val="22"/>
        </w:rPr>
        <w:t>計測事業グループ 計測器営業本部</w:t>
      </w:r>
    </w:p>
    <w:p w:rsidR="00075081" w:rsidRPr="0076665B" w:rsidRDefault="0090432E" w:rsidP="00A0173E">
      <w:pPr>
        <w:spacing w:line="400" w:lineRule="exact"/>
        <w:ind w:firstLineChars="200" w:firstLine="400"/>
        <w:rPr>
          <w:rFonts w:asciiTheme="majorEastAsia" w:eastAsiaTheme="majorEastAsia" w:hAnsiTheme="majorEastAsia" w:cs="ＭＳ 明朝"/>
          <w:color w:val="000000"/>
          <w:spacing w:val="-10"/>
          <w:kern w:val="0"/>
          <w:sz w:val="22"/>
        </w:rPr>
      </w:pPr>
      <w:r w:rsidRPr="0090432E">
        <w:rPr>
          <w:rFonts w:asciiTheme="majorEastAsia" w:eastAsiaTheme="majorEastAsia" w:hAnsiTheme="majorEastAsia" w:cs="ＭＳ 明朝" w:hint="eastAsia"/>
          <w:color w:val="000000"/>
          <w:spacing w:val="-10"/>
          <w:kern w:val="0"/>
          <w:sz w:val="22"/>
        </w:rPr>
        <w:t xml:space="preserve">　　　　　　　第１営業推進部長　藤井　誠　氏</w:t>
      </w:r>
    </w:p>
    <w:p w:rsidR="00532000" w:rsidRDefault="004472FD" w:rsidP="007A193E">
      <w:pPr>
        <w:overflowPunct w:val="0"/>
        <w:spacing w:line="308" w:lineRule="exact"/>
        <w:ind w:firstLineChars="200" w:firstLine="440"/>
        <w:textAlignment w:val="baseline"/>
        <w:rPr>
          <w:rFonts w:ascii="ＭＳ ゴシック" w:eastAsia="ＭＳ ゴシック" w:hAnsi="ＭＳ ゴシック"/>
        </w:rPr>
      </w:pPr>
      <w:r w:rsidRPr="003D72DC">
        <w:rPr>
          <w:rFonts w:asciiTheme="majorEastAsia" w:eastAsiaTheme="majorEastAsia" w:hAnsiTheme="majorEastAsia" w:hint="eastAsia"/>
          <w:color w:val="000000" w:themeColor="text1"/>
          <w:sz w:val="22"/>
        </w:rPr>
        <w:t>４</w:t>
      </w:r>
      <w:r w:rsidR="00C84FF0" w:rsidRPr="003D72DC">
        <w:rPr>
          <w:rFonts w:asciiTheme="majorEastAsia" w:eastAsiaTheme="majorEastAsia" w:hAnsiTheme="majorEastAsia" w:hint="eastAsia"/>
          <w:color w:val="000000" w:themeColor="text1"/>
          <w:sz w:val="22"/>
        </w:rPr>
        <w:t>．内</w:t>
      </w:r>
      <w:r w:rsidR="009862B9">
        <w:rPr>
          <w:rFonts w:asciiTheme="majorEastAsia" w:eastAsiaTheme="majorEastAsia" w:hAnsiTheme="majorEastAsia" w:hint="eastAsia"/>
          <w:color w:val="000000" w:themeColor="text1"/>
          <w:sz w:val="22"/>
        </w:rPr>
        <w:t xml:space="preserve">　</w:t>
      </w:r>
      <w:r w:rsidR="0076665B">
        <w:rPr>
          <w:rFonts w:asciiTheme="majorEastAsia" w:eastAsiaTheme="majorEastAsia" w:hAnsiTheme="majorEastAsia" w:hint="eastAsia"/>
          <w:color w:val="000000" w:themeColor="text1"/>
          <w:sz w:val="22"/>
        </w:rPr>
        <w:t xml:space="preserve">容 </w:t>
      </w:r>
      <w:r w:rsidR="001C48C3">
        <w:rPr>
          <w:rFonts w:ascii="ＭＳ ゴシック" w:eastAsia="ＭＳ ゴシック" w:hAnsi="ＭＳ ゴシック" w:hint="eastAsia"/>
        </w:rPr>
        <w:t xml:space="preserve">　</w:t>
      </w:r>
      <w:proofErr w:type="spellStart"/>
      <w:r w:rsidR="001C48C3" w:rsidRPr="001C48C3">
        <w:rPr>
          <w:rFonts w:ascii="ＭＳ ゴシック" w:eastAsia="ＭＳ ゴシック" w:hAnsi="ＭＳ ゴシック" w:hint="eastAsia"/>
        </w:rPr>
        <w:t>IoT</w:t>
      </w:r>
      <w:proofErr w:type="spellEnd"/>
      <w:r w:rsidR="001C48C3">
        <w:rPr>
          <w:rFonts w:ascii="ＭＳ ゴシック" w:eastAsia="ＭＳ ゴシック" w:hAnsi="ＭＳ ゴシック" w:hint="eastAsia"/>
        </w:rPr>
        <w:t>に用いる無線通信方式や</w:t>
      </w:r>
      <w:r w:rsidR="001C48C3" w:rsidRPr="001C48C3">
        <w:rPr>
          <w:rFonts w:ascii="ＭＳ ゴシック" w:eastAsia="ＭＳ ゴシック" w:hAnsi="ＭＳ ゴシック" w:hint="eastAsia"/>
        </w:rPr>
        <w:t>評価法</w:t>
      </w:r>
      <w:r w:rsidR="001C48C3">
        <w:rPr>
          <w:rFonts w:ascii="ＭＳ ゴシック" w:eastAsia="ＭＳ ゴシック" w:hAnsi="ＭＳ ゴシック" w:hint="eastAsia"/>
        </w:rPr>
        <w:t>について解説します。</w:t>
      </w:r>
      <w:r w:rsidR="003153FD" w:rsidRPr="0076665B">
        <w:rPr>
          <w:rFonts w:ascii="ＭＳ ゴシック" w:eastAsia="ＭＳ ゴシック" w:hAnsi="ＭＳ ゴシック" w:hint="eastAsia"/>
        </w:rPr>
        <w:br/>
        <w:t xml:space="preserve">　</w:t>
      </w:r>
      <w:r w:rsidR="003153FD" w:rsidRPr="0076665B">
        <w:rPr>
          <w:rFonts w:ascii="ＭＳ ゴシック" w:eastAsia="ＭＳ ゴシック" w:hAnsi="ＭＳ ゴシック" w:hint="eastAsia"/>
        </w:rPr>
        <w:tab/>
      </w:r>
      <w:r w:rsidR="003153FD" w:rsidRPr="0076665B">
        <w:rPr>
          <w:rFonts w:ascii="ＭＳ ゴシック" w:eastAsia="ＭＳ ゴシック" w:hAnsi="ＭＳ ゴシック" w:hint="eastAsia"/>
        </w:rPr>
        <w:tab/>
      </w:r>
      <w:r w:rsidR="00986E33">
        <w:rPr>
          <w:rFonts w:ascii="ＭＳ ゴシック" w:eastAsia="ＭＳ ゴシック" w:hAnsi="ＭＳ ゴシック" w:hint="eastAsia"/>
        </w:rPr>
        <w:t xml:space="preserve">  1. </w:t>
      </w:r>
      <w:proofErr w:type="spellStart"/>
      <w:r w:rsidR="001C48C3">
        <w:rPr>
          <w:rFonts w:ascii="ＭＳ ゴシック" w:eastAsia="ＭＳ ゴシック" w:hAnsi="ＭＳ ゴシック" w:hint="eastAsia"/>
        </w:rPr>
        <w:t>IoT</w:t>
      </w:r>
      <w:proofErr w:type="spellEnd"/>
      <w:r w:rsidR="001C48C3">
        <w:rPr>
          <w:rFonts w:ascii="ＭＳ ゴシック" w:eastAsia="ＭＳ ゴシック" w:hAnsi="ＭＳ ゴシック" w:hint="eastAsia"/>
        </w:rPr>
        <w:t>を使用したアプリケーション例</w:t>
      </w:r>
    </w:p>
    <w:p w:rsidR="001C48C3" w:rsidRDefault="001C48C3" w:rsidP="001C48C3">
      <w:pPr>
        <w:overflowPunct w:val="0"/>
        <w:spacing w:line="308" w:lineRule="exact"/>
        <w:ind w:firstLineChars="200" w:firstLine="420"/>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00986E33">
        <w:rPr>
          <w:rFonts w:ascii="ＭＳ ゴシック" w:eastAsia="ＭＳ ゴシック" w:hAnsi="ＭＳ ゴシック" w:hint="eastAsia"/>
        </w:rPr>
        <w:t xml:space="preserve">  2. </w:t>
      </w:r>
      <w:proofErr w:type="spellStart"/>
      <w:r>
        <w:rPr>
          <w:rFonts w:ascii="ＭＳ ゴシック" w:eastAsia="ＭＳ ゴシック" w:hAnsi="ＭＳ ゴシック" w:hint="eastAsia"/>
        </w:rPr>
        <w:t>IoT</w:t>
      </w:r>
      <w:proofErr w:type="spellEnd"/>
      <w:r>
        <w:rPr>
          <w:rFonts w:ascii="ＭＳ ゴシック" w:eastAsia="ＭＳ ゴシック" w:hAnsi="ＭＳ ゴシック" w:hint="eastAsia"/>
        </w:rPr>
        <w:t>で使用される各種無線方式とその特徴</w:t>
      </w:r>
    </w:p>
    <w:p w:rsidR="001C48C3" w:rsidRDefault="001C48C3" w:rsidP="001C48C3">
      <w:pPr>
        <w:overflowPunct w:val="0"/>
        <w:spacing w:line="308" w:lineRule="exact"/>
        <w:ind w:firstLineChars="200" w:firstLine="420"/>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00986E33">
        <w:rPr>
          <w:rFonts w:ascii="ＭＳ ゴシック" w:eastAsia="ＭＳ ゴシック" w:hAnsi="ＭＳ ゴシック" w:hint="eastAsia"/>
        </w:rPr>
        <w:t xml:space="preserve">  3. </w:t>
      </w:r>
      <w:r w:rsidR="001A7927">
        <w:rPr>
          <w:rFonts w:ascii="ＭＳ ゴシック" w:eastAsia="ＭＳ ゴシック" w:hAnsi="ＭＳ ゴシック" w:hint="eastAsia"/>
        </w:rPr>
        <w:t>測定器メーカの役割</w:t>
      </w:r>
    </w:p>
    <w:p w:rsidR="001A7927" w:rsidRPr="00986E33" w:rsidRDefault="00986E33" w:rsidP="00986E33">
      <w:pPr>
        <w:overflowPunct w:val="0"/>
        <w:spacing w:line="308" w:lineRule="exact"/>
        <w:ind w:firstLineChars="1050" w:firstLine="2205"/>
        <w:textAlignment w:val="baseline"/>
        <w:rPr>
          <w:rFonts w:ascii="ＭＳ ゴシック" w:eastAsia="ＭＳ ゴシック" w:hAnsi="ＭＳ ゴシック"/>
        </w:rPr>
      </w:pPr>
      <w:r>
        <w:rPr>
          <w:rFonts w:ascii="ＭＳ ゴシック" w:eastAsia="ＭＳ ゴシック" w:hAnsi="ＭＳ ゴシック" w:hint="eastAsia"/>
        </w:rPr>
        <w:t>(</w:t>
      </w:r>
      <w:r w:rsidRPr="00986E33">
        <w:rPr>
          <w:rFonts w:ascii="ＭＳ ゴシック" w:eastAsia="ＭＳ ゴシック" w:hAnsi="ＭＳ ゴシック" w:hint="eastAsia"/>
        </w:rPr>
        <w:t>1)</w:t>
      </w:r>
      <w:r>
        <w:rPr>
          <w:rFonts w:ascii="ＭＳ ゴシック" w:eastAsia="ＭＳ ゴシック" w:hAnsi="ＭＳ ゴシック" w:hint="eastAsia"/>
        </w:rPr>
        <w:t xml:space="preserve"> </w:t>
      </w:r>
      <w:r w:rsidR="001A7927" w:rsidRPr="00986E33">
        <w:rPr>
          <w:rFonts w:ascii="ＭＳ ゴシック" w:eastAsia="ＭＳ ゴシック" w:hAnsi="ＭＳ ゴシック" w:hint="eastAsia"/>
        </w:rPr>
        <w:t>法律（電波法）</w:t>
      </w:r>
      <w:r w:rsidR="00A0173E">
        <w:rPr>
          <w:rFonts w:ascii="ＭＳ ゴシック" w:eastAsia="ＭＳ ゴシック" w:hAnsi="ＭＳ ゴシック" w:hint="eastAsia"/>
        </w:rPr>
        <w:t>を守る</w:t>
      </w:r>
    </w:p>
    <w:p w:rsidR="001A7927" w:rsidRPr="00986E33" w:rsidRDefault="00986E33" w:rsidP="00986E33">
      <w:pPr>
        <w:overflowPunct w:val="0"/>
        <w:spacing w:line="308" w:lineRule="exact"/>
        <w:ind w:left="1890" w:firstLineChars="150" w:firstLine="315"/>
        <w:textAlignment w:val="baseline"/>
        <w:rPr>
          <w:rFonts w:ascii="ＭＳ ゴシック" w:eastAsia="ＭＳ ゴシック" w:hAnsi="ＭＳ ゴシック"/>
        </w:rPr>
      </w:pPr>
      <w:r>
        <w:rPr>
          <w:rFonts w:ascii="ＭＳ ゴシック" w:eastAsia="ＭＳ ゴシック" w:hAnsi="ＭＳ ゴシック" w:hint="eastAsia"/>
        </w:rPr>
        <w:t xml:space="preserve">(2) </w:t>
      </w:r>
      <w:r w:rsidR="001A7927" w:rsidRPr="00986E33">
        <w:rPr>
          <w:rFonts w:ascii="ＭＳ ゴシック" w:eastAsia="ＭＳ ゴシック" w:hAnsi="ＭＳ ゴシック" w:hint="eastAsia"/>
        </w:rPr>
        <w:t>無線システム</w:t>
      </w:r>
      <w:r w:rsidR="00D16F7A">
        <w:rPr>
          <w:rFonts w:ascii="ＭＳ ゴシック" w:eastAsia="ＭＳ ゴシック" w:hAnsi="ＭＳ ゴシック" w:hint="eastAsia"/>
        </w:rPr>
        <w:t>を使えるように</w:t>
      </w:r>
      <w:r w:rsidR="00A0173E">
        <w:rPr>
          <w:rFonts w:ascii="ＭＳ ゴシック" w:eastAsia="ＭＳ ゴシック" w:hAnsi="ＭＳ ゴシック" w:hint="eastAsia"/>
        </w:rPr>
        <w:t>（無線LANを例に）</w:t>
      </w:r>
      <w:r w:rsidR="001A7927" w:rsidRPr="00986E33">
        <w:rPr>
          <w:rFonts w:ascii="ＭＳ ゴシック" w:eastAsia="ＭＳ ゴシック" w:hAnsi="ＭＳ ゴシック" w:hint="eastAsia"/>
        </w:rPr>
        <w:t xml:space="preserve">　　　　　　　　　　　</w:t>
      </w:r>
    </w:p>
    <w:p w:rsidR="001A7927" w:rsidRPr="001A7927" w:rsidRDefault="001A7927" w:rsidP="001A7927">
      <w:pPr>
        <w:pStyle w:val="a3"/>
        <w:overflowPunct w:val="0"/>
        <w:spacing w:line="308" w:lineRule="exact"/>
        <w:ind w:leftChars="0" w:left="2250"/>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00A0173E">
        <w:rPr>
          <w:rFonts w:ascii="ＭＳ ゴシック" w:eastAsia="ＭＳ ゴシック" w:hAnsi="ＭＳ ゴシック" w:hint="eastAsia"/>
        </w:rPr>
        <w:t xml:space="preserve">　　　　　　　　</w:t>
      </w:r>
      <w:r>
        <w:rPr>
          <w:rFonts w:ascii="ＭＳ ゴシック" w:eastAsia="ＭＳ ゴシック" w:hAnsi="ＭＳ ゴシック" w:hint="eastAsia"/>
        </w:rPr>
        <w:t xml:space="preserve">　など</w:t>
      </w:r>
    </w:p>
    <w:p w:rsidR="00532000" w:rsidRPr="003D72DC" w:rsidRDefault="004472FD" w:rsidP="001A7927">
      <w:pPr>
        <w:spacing w:line="400" w:lineRule="exact"/>
        <w:ind w:firstLineChars="200" w:firstLine="440"/>
        <w:jc w:val="left"/>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５</w:t>
      </w:r>
      <w:r w:rsidR="00C84FF0" w:rsidRPr="003D72DC">
        <w:rPr>
          <w:rFonts w:asciiTheme="majorEastAsia" w:eastAsiaTheme="majorEastAsia" w:hAnsiTheme="majorEastAsia" w:hint="eastAsia"/>
          <w:color w:val="000000" w:themeColor="text1"/>
          <w:sz w:val="22"/>
        </w:rPr>
        <w:t>．参加費　無料</w:t>
      </w:r>
    </w:p>
    <w:p w:rsidR="00532000" w:rsidRPr="003D72DC" w:rsidRDefault="004B5089" w:rsidP="00C2541F">
      <w:pPr>
        <w:spacing w:line="400" w:lineRule="exact"/>
        <w:ind w:firstLineChars="200" w:firstLine="440"/>
        <w:jc w:val="left"/>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６</w:t>
      </w:r>
      <w:r w:rsidR="003D72DC" w:rsidRPr="003D72DC">
        <w:rPr>
          <w:rFonts w:asciiTheme="majorEastAsia" w:eastAsiaTheme="majorEastAsia" w:hAnsiTheme="majorEastAsia" w:hint="eastAsia"/>
          <w:color w:val="000000" w:themeColor="text1"/>
          <w:sz w:val="22"/>
        </w:rPr>
        <w:t>．</w:t>
      </w:r>
      <w:r w:rsidRPr="003D72DC">
        <w:rPr>
          <w:rFonts w:asciiTheme="majorEastAsia" w:eastAsiaTheme="majorEastAsia" w:hAnsiTheme="majorEastAsia" w:hint="eastAsia"/>
          <w:color w:val="000000" w:themeColor="text1"/>
          <w:sz w:val="22"/>
        </w:rPr>
        <w:t>定</w:t>
      </w:r>
      <w:r w:rsidR="009862B9">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 xml:space="preserve">員　</w:t>
      </w:r>
      <w:r w:rsidR="003153FD">
        <w:rPr>
          <w:rFonts w:asciiTheme="majorEastAsia" w:eastAsiaTheme="majorEastAsia" w:hAnsiTheme="majorEastAsia" w:hint="eastAsia"/>
          <w:color w:val="000000" w:themeColor="text1"/>
          <w:sz w:val="22"/>
        </w:rPr>
        <w:t>3</w:t>
      </w:r>
      <w:r w:rsidRPr="003D72DC">
        <w:rPr>
          <w:rFonts w:asciiTheme="majorEastAsia" w:eastAsiaTheme="majorEastAsia" w:hAnsiTheme="majorEastAsia" w:hint="eastAsia"/>
          <w:color w:val="000000" w:themeColor="text1"/>
          <w:sz w:val="22"/>
        </w:rPr>
        <w:t>0名</w:t>
      </w:r>
    </w:p>
    <w:p w:rsidR="00C2541F" w:rsidRDefault="004B5089" w:rsidP="00C2541F">
      <w:pPr>
        <w:spacing w:line="400" w:lineRule="exact"/>
        <w:ind w:firstLineChars="200" w:firstLine="440"/>
        <w:rPr>
          <w:rFonts w:asciiTheme="majorEastAsia" w:eastAsiaTheme="majorEastAsia" w:hAnsiTheme="majorEastAsia"/>
          <w:color w:val="000000" w:themeColor="text1"/>
          <w:sz w:val="22"/>
        </w:rPr>
      </w:pPr>
      <w:r w:rsidRPr="003D72DC">
        <w:rPr>
          <w:rFonts w:asciiTheme="majorEastAsia" w:eastAsiaTheme="majorEastAsia" w:hAnsiTheme="majorEastAsia" w:hint="eastAsia"/>
          <w:color w:val="000000" w:themeColor="text1"/>
          <w:sz w:val="22"/>
        </w:rPr>
        <w:t>７</w:t>
      </w:r>
      <w:r w:rsidR="00C84FF0" w:rsidRPr="003D72DC">
        <w:rPr>
          <w:rFonts w:asciiTheme="majorEastAsia" w:eastAsiaTheme="majorEastAsia" w:hAnsiTheme="majorEastAsia" w:hint="eastAsia"/>
          <w:color w:val="000000" w:themeColor="text1"/>
          <w:sz w:val="22"/>
        </w:rPr>
        <w:t>．</w:t>
      </w:r>
      <w:r w:rsidR="009E62AF">
        <w:rPr>
          <w:rFonts w:asciiTheme="majorEastAsia" w:eastAsiaTheme="majorEastAsia" w:hAnsiTheme="majorEastAsia" w:hint="eastAsia"/>
          <w:color w:val="000000" w:themeColor="text1"/>
          <w:sz w:val="22"/>
        </w:rPr>
        <w:t>問合せ先</w:t>
      </w:r>
      <w:r w:rsidR="00CE739E" w:rsidRPr="003D72DC">
        <w:rPr>
          <w:rFonts w:asciiTheme="majorEastAsia" w:eastAsiaTheme="majorEastAsia" w:hAnsiTheme="majorEastAsia" w:hint="eastAsia"/>
          <w:color w:val="000000" w:themeColor="text1"/>
          <w:sz w:val="22"/>
        </w:rPr>
        <w:t xml:space="preserve">　</w:t>
      </w:r>
      <w:r w:rsidR="009E62AF" w:rsidRPr="003D72DC">
        <w:rPr>
          <w:rFonts w:asciiTheme="majorEastAsia" w:eastAsiaTheme="majorEastAsia" w:hAnsiTheme="majorEastAsia" w:hint="eastAsia"/>
          <w:color w:val="000000" w:themeColor="text1"/>
          <w:sz w:val="22"/>
        </w:rPr>
        <w:t xml:space="preserve">福島県ハイテクプラザ　</w:t>
      </w:r>
      <w:r w:rsidR="0090432E">
        <w:rPr>
          <w:rFonts w:asciiTheme="majorEastAsia" w:eastAsiaTheme="majorEastAsia" w:hAnsiTheme="majorEastAsia" w:hint="eastAsia"/>
          <w:color w:val="000000" w:themeColor="text1"/>
          <w:sz w:val="22"/>
        </w:rPr>
        <w:t>プロジェクト研究</w:t>
      </w:r>
      <w:r w:rsidR="009E62AF" w:rsidRPr="003D72DC">
        <w:rPr>
          <w:rFonts w:asciiTheme="majorEastAsia" w:eastAsiaTheme="majorEastAsia" w:hAnsiTheme="majorEastAsia" w:hint="eastAsia"/>
          <w:color w:val="000000" w:themeColor="text1"/>
          <w:sz w:val="22"/>
        </w:rPr>
        <w:t xml:space="preserve">科　</w:t>
      </w:r>
      <w:r w:rsidR="0090432E">
        <w:rPr>
          <w:rFonts w:asciiTheme="majorEastAsia" w:eastAsiaTheme="majorEastAsia" w:hAnsiTheme="majorEastAsia" w:hint="eastAsia"/>
          <w:color w:val="000000" w:themeColor="text1"/>
          <w:sz w:val="22"/>
        </w:rPr>
        <w:t>吉田、菅野</w:t>
      </w:r>
      <w:r w:rsidR="009E62AF" w:rsidRPr="003D72DC">
        <w:rPr>
          <w:rFonts w:asciiTheme="majorEastAsia" w:eastAsiaTheme="majorEastAsia" w:hAnsiTheme="majorEastAsia" w:hint="eastAsia"/>
          <w:color w:val="000000" w:themeColor="text1"/>
          <w:sz w:val="22"/>
        </w:rPr>
        <w:t xml:space="preserve">　</w:t>
      </w:r>
    </w:p>
    <w:p w:rsidR="009E62AF" w:rsidRPr="003D72DC" w:rsidRDefault="009E62AF" w:rsidP="00C2541F">
      <w:pPr>
        <w:spacing w:line="400" w:lineRule="exact"/>
        <w:ind w:firstLineChars="900" w:firstLine="198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TEL：</w:t>
      </w:r>
      <w:r w:rsidR="0090432E">
        <w:rPr>
          <w:rFonts w:asciiTheme="majorEastAsia" w:eastAsiaTheme="majorEastAsia" w:hAnsiTheme="majorEastAsia" w:hint="eastAsia"/>
          <w:color w:val="000000" w:themeColor="text1"/>
          <w:sz w:val="22"/>
        </w:rPr>
        <w:t>024-959-1739</w:t>
      </w:r>
      <w:r>
        <w:rPr>
          <w:rFonts w:asciiTheme="majorEastAsia" w:eastAsiaTheme="majorEastAsia" w:hAnsiTheme="majorEastAsia" w:hint="eastAsia"/>
          <w:color w:val="000000" w:themeColor="text1"/>
          <w:sz w:val="22"/>
        </w:rPr>
        <w:t xml:space="preserve">　</w:t>
      </w:r>
      <w:r w:rsidRPr="009E62AF">
        <w:rPr>
          <w:rFonts w:asciiTheme="majorEastAsia" w:eastAsiaTheme="majorEastAsia" w:hAnsiTheme="majorEastAsia" w:hint="eastAsia"/>
          <w:color w:val="000000" w:themeColor="text1"/>
          <w:sz w:val="22"/>
        </w:rPr>
        <w:t xml:space="preserve"> </w:t>
      </w:r>
      <w:r w:rsidRPr="003D72DC">
        <w:rPr>
          <w:rFonts w:asciiTheme="majorEastAsia" w:eastAsiaTheme="majorEastAsia" w:hAnsiTheme="majorEastAsia" w:hint="eastAsia"/>
          <w:color w:val="000000" w:themeColor="text1"/>
          <w:sz w:val="22"/>
        </w:rPr>
        <w:t>FAX</w:t>
      </w:r>
      <w:r>
        <w:rPr>
          <w:rFonts w:asciiTheme="majorEastAsia" w:eastAsiaTheme="majorEastAsia" w:hAnsiTheme="majorEastAsia" w:hint="eastAsia"/>
          <w:color w:val="000000" w:themeColor="text1"/>
          <w:sz w:val="22"/>
        </w:rPr>
        <w:t>：</w:t>
      </w:r>
      <w:r w:rsidRPr="003D72DC">
        <w:rPr>
          <w:rFonts w:asciiTheme="majorEastAsia" w:eastAsiaTheme="majorEastAsia" w:hAnsiTheme="majorEastAsia" w:hint="eastAsia"/>
          <w:color w:val="000000" w:themeColor="text1"/>
          <w:sz w:val="22"/>
        </w:rPr>
        <w:t xml:space="preserve">024-959-1761　</w:t>
      </w:r>
    </w:p>
    <w:p w:rsidR="004D75FD" w:rsidRDefault="004B5089" w:rsidP="00C2541F">
      <w:pPr>
        <w:spacing w:line="400" w:lineRule="exact"/>
        <w:ind w:firstLineChars="200" w:firstLine="440"/>
        <w:rPr>
          <w:rStyle w:val="a4"/>
          <w:rFonts w:asciiTheme="majorEastAsia" w:eastAsiaTheme="majorEastAsia" w:hAnsiTheme="majorEastAsia"/>
          <w:color w:val="auto"/>
          <w:sz w:val="22"/>
          <w:u w:val="none"/>
        </w:rPr>
      </w:pPr>
      <w:r w:rsidRPr="003D72DC">
        <w:rPr>
          <w:rFonts w:asciiTheme="majorEastAsia" w:eastAsiaTheme="majorEastAsia" w:hAnsiTheme="majorEastAsia" w:hint="eastAsia"/>
          <w:color w:val="000000" w:themeColor="text1"/>
          <w:sz w:val="22"/>
        </w:rPr>
        <w:t>８</w:t>
      </w:r>
      <w:r w:rsidR="00CE739E" w:rsidRPr="003D72DC">
        <w:rPr>
          <w:rFonts w:asciiTheme="majorEastAsia" w:eastAsiaTheme="majorEastAsia" w:hAnsiTheme="majorEastAsia" w:hint="eastAsia"/>
          <w:color w:val="000000" w:themeColor="text1"/>
          <w:sz w:val="22"/>
        </w:rPr>
        <w:t>．</w:t>
      </w:r>
      <w:r w:rsidR="00C84FF0" w:rsidRPr="003D72DC">
        <w:rPr>
          <w:rFonts w:asciiTheme="majorEastAsia" w:eastAsiaTheme="majorEastAsia" w:hAnsiTheme="majorEastAsia" w:hint="eastAsia"/>
          <w:color w:val="000000" w:themeColor="text1"/>
          <w:sz w:val="22"/>
        </w:rPr>
        <w:t>申込</w:t>
      </w:r>
      <w:r w:rsidR="004D75FD">
        <w:rPr>
          <w:rFonts w:asciiTheme="majorEastAsia" w:eastAsiaTheme="majorEastAsia" w:hAnsiTheme="majorEastAsia" w:hint="eastAsia"/>
          <w:color w:val="000000" w:themeColor="text1"/>
          <w:sz w:val="22"/>
        </w:rPr>
        <w:t>方法</w:t>
      </w:r>
      <w:r w:rsidR="00C84FF0" w:rsidRPr="003D72DC">
        <w:rPr>
          <w:rFonts w:asciiTheme="majorEastAsia" w:eastAsiaTheme="majorEastAsia" w:hAnsiTheme="majorEastAsia" w:hint="eastAsia"/>
          <w:color w:val="000000" w:themeColor="text1"/>
          <w:sz w:val="22"/>
        </w:rPr>
        <w:t xml:space="preserve">　</w:t>
      </w:r>
      <w:r w:rsidR="004D75FD" w:rsidRPr="003D72DC">
        <w:rPr>
          <w:rFonts w:asciiTheme="majorEastAsia" w:eastAsiaTheme="majorEastAsia" w:hAnsiTheme="majorEastAsia" w:hint="eastAsia"/>
          <w:color w:val="000000" w:themeColor="text1"/>
          <w:sz w:val="22"/>
        </w:rPr>
        <w:t>FAX</w:t>
      </w:r>
      <w:r w:rsidR="004D75FD">
        <w:rPr>
          <w:rFonts w:asciiTheme="majorEastAsia" w:eastAsiaTheme="majorEastAsia" w:hAnsiTheme="majorEastAsia" w:hint="eastAsia"/>
          <w:color w:val="000000" w:themeColor="text1"/>
          <w:sz w:val="22"/>
        </w:rPr>
        <w:t>（</w:t>
      </w:r>
      <w:r w:rsidR="004D75FD" w:rsidRPr="003D72DC">
        <w:rPr>
          <w:rFonts w:asciiTheme="majorEastAsia" w:eastAsiaTheme="majorEastAsia" w:hAnsiTheme="majorEastAsia" w:hint="eastAsia"/>
          <w:color w:val="000000" w:themeColor="text1"/>
          <w:sz w:val="22"/>
        </w:rPr>
        <w:t>024-959-1761</w:t>
      </w:r>
      <w:r w:rsidR="004D75FD">
        <w:rPr>
          <w:rFonts w:asciiTheme="majorEastAsia" w:eastAsiaTheme="majorEastAsia" w:hAnsiTheme="majorEastAsia" w:hint="eastAsia"/>
          <w:color w:val="000000" w:themeColor="text1"/>
          <w:sz w:val="22"/>
        </w:rPr>
        <w:t>）又は</w:t>
      </w:r>
      <w:r w:rsidR="004D75FD">
        <w:rPr>
          <w:rStyle w:val="a4"/>
          <w:rFonts w:asciiTheme="majorEastAsia" w:eastAsiaTheme="majorEastAsia" w:hAnsiTheme="majorEastAsia" w:hint="eastAsia"/>
          <w:color w:val="auto"/>
          <w:sz w:val="22"/>
          <w:u w:val="none"/>
        </w:rPr>
        <w:t>メール（</w:t>
      </w:r>
      <w:proofErr w:type="spellStart"/>
      <w:r w:rsidR="004D75FD" w:rsidRPr="006A6593">
        <w:rPr>
          <w:rFonts w:asciiTheme="majorEastAsia" w:eastAsiaTheme="majorEastAsia" w:hAnsiTheme="majorEastAsia"/>
          <w:sz w:val="22"/>
        </w:rPr>
        <w:t>hightech</w:t>
      </w:r>
      <w:proofErr w:type="spellEnd"/>
      <w:r w:rsidR="004D75FD" w:rsidRPr="006A6593">
        <w:rPr>
          <w:rFonts w:asciiTheme="majorEastAsia" w:eastAsiaTheme="majorEastAsia" w:hAnsiTheme="majorEastAsia"/>
          <w:sz w:val="22"/>
        </w:rPr>
        <w:t>-</w:t>
      </w:r>
      <w:r w:rsidR="004D67F2">
        <w:rPr>
          <w:rFonts w:asciiTheme="majorEastAsia" w:eastAsiaTheme="majorEastAsia" w:hAnsiTheme="majorEastAsia" w:hint="eastAsia"/>
          <w:sz w:val="22"/>
        </w:rPr>
        <w:t>project</w:t>
      </w:r>
      <w:r w:rsidR="001A7927">
        <w:t xml:space="preserve"> </w:t>
      </w:r>
      <w:hyperlink r:id="rId10" w:history="1">
        <w:r w:rsidR="004D75FD" w:rsidRPr="00534F6B">
          <w:rPr>
            <w:rStyle w:val="a4"/>
            <w:rFonts w:asciiTheme="majorEastAsia" w:eastAsiaTheme="majorEastAsia" w:hAnsiTheme="majorEastAsia" w:hint="eastAsia"/>
            <w:color w:val="auto"/>
            <w:sz w:val="22"/>
            <w:u w:val="none"/>
          </w:rPr>
          <w:t>@pref.fukushima.lg.jp</w:t>
        </w:r>
      </w:hyperlink>
      <w:r w:rsidR="004D75FD">
        <w:rPr>
          <w:rStyle w:val="a4"/>
          <w:rFonts w:asciiTheme="majorEastAsia" w:eastAsiaTheme="majorEastAsia" w:hAnsiTheme="majorEastAsia" w:hint="eastAsia"/>
          <w:color w:val="auto"/>
          <w:sz w:val="22"/>
          <w:u w:val="none"/>
        </w:rPr>
        <w:t>）で</w:t>
      </w:r>
    </w:p>
    <w:p w:rsidR="00EB79B8" w:rsidRDefault="004D75FD" w:rsidP="005F0C77">
      <w:pPr>
        <w:spacing w:line="400" w:lineRule="exact"/>
        <w:ind w:leftChars="950" w:left="1995"/>
        <w:rPr>
          <w:rFonts w:asciiTheme="majorEastAsia" w:eastAsiaTheme="majorEastAsia" w:hAnsiTheme="majorEastAsia" w:cs="ＭＳ 明朝" w:hint="eastAsia"/>
          <w:color w:val="000000"/>
          <w:kern w:val="0"/>
          <w:sz w:val="22"/>
        </w:rPr>
      </w:pPr>
      <w:r>
        <w:rPr>
          <w:rStyle w:val="a4"/>
          <w:rFonts w:asciiTheme="majorEastAsia" w:eastAsiaTheme="majorEastAsia" w:hAnsiTheme="majorEastAsia" w:hint="eastAsia"/>
          <w:color w:val="auto"/>
          <w:sz w:val="22"/>
          <w:u w:val="none"/>
        </w:rPr>
        <w:t>申し込みください（メールで申込の場合、件名に「</w:t>
      </w:r>
      <w:proofErr w:type="spellStart"/>
      <w:r w:rsidRPr="00B300A3">
        <w:rPr>
          <w:rFonts w:asciiTheme="majorEastAsia" w:eastAsiaTheme="majorEastAsia" w:hAnsiTheme="majorEastAsia" w:cs="ＭＳ 明朝" w:hint="eastAsia"/>
          <w:color w:val="000000"/>
          <w:kern w:val="0"/>
          <w:sz w:val="22"/>
        </w:rPr>
        <w:t>IoT</w:t>
      </w:r>
      <w:proofErr w:type="spellEnd"/>
      <w:r w:rsidR="005F0C77">
        <w:rPr>
          <w:rFonts w:asciiTheme="majorEastAsia" w:eastAsiaTheme="majorEastAsia" w:hAnsiTheme="majorEastAsia" w:cs="ＭＳ 明朝" w:hint="eastAsia"/>
          <w:color w:val="000000"/>
          <w:kern w:val="0"/>
          <w:sz w:val="22"/>
        </w:rPr>
        <w:t>セミナー参加」とご記入</w:t>
      </w:r>
    </w:p>
    <w:p w:rsidR="00C2541F" w:rsidRDefault="005F0C77" w:rsidP="005F0C77">
      <w:pPr>
        <w:spacing w:line="400" w:lineRule="exact"/>
        <w:ind w:leftChars="950" w:left="1995"/>
        <w:rPr>
          <w:rFonts w:asciiTheme="majorEastAsia" w:eastAsiaTheme="majorEastAsia" w:hAnsiTheme="majorEastAsia"/>
          <w:color w:val="000000" w:themeColor="text1"/>
          <w:sz w:val="22"/>
        </w:rPr>
      </w:pPr>
      <w:r>
        <w:rPr>
          <w:rFonts w:asciiTheme="majorEastAsia" w:eastAsiaTheme="majorEastAsia" w:hAnsiTheme="majorEastAsia" w:cs="ＭＳ 明朝" w:hint="eastAsia"/>
          <w:color w:val="000000"/>
          <w:kern w:val="0"/>
          <w:sz w:val="22"/>
        </w:rPr>
        <w:t>くだ</w:t>
      </w:r>
      <w:r w:rsidR="00075081">
        <w:rPr>
          <w:rFonts w:asciiTheme="majorEastAsia" w:eastAsiaTheme="majorEastAsia" w:hAnsiTheme="majorEastAsia" w:cs="ＭＳ 明朝" w:hint="eastAsia"/>
          <w:color w:val="000000"/>
          <w:kern w:val="0"/>
          <w:sz w:val="22"/>
        </w:rPr>
        <w:t>さい</w:t>
      </w:r>
      <w:r w:rsidR="004D75FD">
        <w:rPr>
          <w:rStyle w:val="a4"/>
          <w:rFonts w:asciiTheme="majorEastAsia" w:eastAsiaTheme="majorEastAsia" w:hAnsiTheme="majorEastAsia" w:hint="eastAsia"/>
          <w:color w:val="auto"/>
          <w:sz w:val="22"/>
          <w:u w:val="none"/>
        </w:rPr>
        <w:t>）。</w:t>
      </w:r>
    </w:p>
    <w:p w:rsidR="001A7927" w:rsidRDefault="00651C79" w:rsidP="00CF227C">
      <w:pPr>
        <w:spacing w:line="400" w:lineRule="exact"/>
        <w:rPr>
          <w:rFonts w:asciiTheme="majorEastAsia" w:eastAsiaTheme="majorEastAsia" w:hAnsiTheme="majorEastAsia"/>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3360" behindDoc="0" locked="0" layoutInCell="1" allowOverlap="1" wp14:anchorId="3493CC77" wp14:editId="2517C1EE">
                <wp:simplePos x="0" y="0"/>
                <wp:positionH relativeFrom="column">
                  <wp:posOffset>-41275</wp:posOffset>
                </wp:positionH>
                <wp:positionV relativeFrom="paragraph">
                  <wp:posOffset>18786</wp:posOffset>
                </wp:positionV>
                <wp:extent cx="6708907" cy="0"/>
                <wp:effectExtent l="0" t="0" r="15875" b="19050"/>
                <wp:wrapNone/>
                <wp:docPr id="1" name="直線コネクタ 1"/>
                <wp:cNvGraphicFramePr/>
                <a:graphic xmlns:a="http://schemas.openxmlformats.org/drawingml/2006/main">
                  <a:graphicData uri="http://schemas.microsoft.com/office/word/2010/wordprocessingShape">
                    <wps:wsp>
                      <wps:cNvCnPr/>
                      <wps:spPr>
                        <a:xfrm>
                          <a:off x="0" y="0"/>
                          <a:ext cx="6708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5pt" to="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v84wEAAAMEAAAOAAAAZHJzL2Uyb0RvYy54bWysU0uOEzEQ3SNxB8t74s4sZoZWOrOY0bBB&#10;EPE5gMddTlvyT7ZJd7ZhzQXgECxAYslhsphrUHYnnREgIRAbd5dd71W95/LiajCabCBE5WxD57OK&#10;ErDCtcquG/r2ze2TS0pi4rbl2llo6BYivVo+frTofQ1nrnO6hUCQxMa69w3tUvI1Y1F0YHicOQ8W&#10;D6ULhicMw5q1gffIbjQ7q6pz1rvQ+uAExIi7N+MhXRZ+KUGkl1JGSEQ3FHtLZQ1lvcsrWy54vQ7c&#10;d0oc2uD/0IXhymLRieqGJ07eBfULlVEiuOhkmglnmJNSCSgaUM28+knN6457KFrQnOgnm+L/oxUv&#10;NqtAVIt3R4nlBq/o/tPX+28f97sv+/cf9rvP+913Ms8+9T7WmH5tV+EQRb8KWfQgg8lflEOG4u12&#10;8haGRARunl9Ul0+rC0rE8YydgD7E9AycIfmnoVrZLJvXfPM8JiyGqceUvK1tXqPTqr1VWpcgDwxc&#10;60A2HK86DaVlxD3IwigjWRYytl7+0lbDyPoKJFqBzc5L9TKEJ04uBNh05NUWszNMYgcTsPoz8JCf&#10;oVAG9G/AE6JUdjZNYKOsC7+rfrJCjvlHB0bd2YI7127LpRZrcNKK44dXkUf5YVzgp7e7/AEAAP//&#10;AwBQSwMEFAAGAAgAAAAhANjvWL/cAAAABwEAAA8AAABkcnMvZG93bnJldi54bWxMj81OwzAQhO9I&#10;vIO1SNxah59GVRqnQgguiEtCD3Bz420cNV6nsdOEt2fLBW67O6PZb/Lt7DpxxiG0nhTcLRMQSLU3&#10;LTUKdh+vizWIEDUZ3XlCBd8YYFtcX+U6M36iEs9VbASHUMi0Ahtjn0kZaotOh6XvkVg7+MHpyOvQ&#10;SDPoicNdJ++TJJVOt8QfrO7x2WJ9rEan4O30HnaPaflSfp7W1fR1GG3jUanbm/lpAyLiHP/McMFn&#10;dCiYae9HMkF0Chbpip0KHrjRRU5WCU/734Mscvmfv/gBAAD//wMAUEsBAi0AFAAGAAgAAAAhALaD&#10;OJL+AAAA4QEAABMAAAAAAAAAAAAAAAAAAAAAAFtDb250ZW50X1R5cGVzXS54bWxQSwECLQAUAAYA&#10;CAAAACEAOP0h/9YAAACUAQAACwAAAAAAAAAAAAAAAAAvAQAAX3JlbHMvLnJlbHNQSwECLQAUAAYA&#10;CAAAACEAT+Pb/OMBAAADBAAADgAAAAAAAAAAAAAAAAAuAgAAZHJzL2Uyb0RvYy54bWxQSwECLQAU&#10;AAYACAAAACEA2O9Yv9wAAAAHAQAADwAAAAAAAAAAAAAAAAA9BAAAZHJzL2Rvd25yZXYueG1sUEsF&#10;BgAAAAAEAAQA8wAAAEYFAAAAAA==&#10;" strokecolor="black [3213]"/>
            </w:pict>
          </mc:Fallback>
        </mc:AlternateContent>
      </w:r>
      <w:r w:rsidR="002D6DD0">
        <w:rPr>
          <w:rFonts w:asciiTheme="majorEastAsia" w:eastAsiaTheme="majorEastAsia" w:hAnsiTheme="majorEastAsia" w:hint="eastAsia"/>
          <w:sz w:val="22"/>
        </w:rPr>
        <w:t>FAX</w:t>
      </w:r>
      <w:r w:rsidR="000A6C0C">
        <w:rPr>
          <w:rFonts w:asciiTheme="majorEastAsia" w:eastAsiaTheme="majorEastAsia" w:hAnsiTheme="majorEastAsia" w:hint="eastAsia"/>
          <w:sz w:val="22"/>
        </w:rPr>
        <w:t>:</w:t>
      </w:r>
      <w:r w:rsidR="002D6DD0">
        <w:rPr>
          <w:rFonts w:asciiTheme="majorEastAsia" w:eastAsiaTheme="majorEastAsia" w:hAnsiTheme="majorEastAsia" w:hint="eastAsia"/>
          <w:sz w:val="22"/>
        </w:rPr>
        <w:t xml:space="preserve">024-959-1761　</w:t>
      </w:r>
      <w:r w:rsidR="00F46C20" w:rsidRPr="003D72DC">
        <w:rPr>
          <w:rFonts w:asciiTheme="majorEastAsia" w:eastAsiaTheme="majorEastAsia" w:hAnsiTheme="majorEastAsia" w:hint="eastAsia"/>
          <w:sz w:val="22"/>
        </w:rPr>
        <w:t>セミナー参加申込書</w:t>
      </w:r>
      <w:r w:rsidR="000A6C0C">
        <w:rPr>
          <w:rFonts w:asciiTheme="majorEastAsia" w:eastAsiaTheme="majorEastAsia" w:hAnsiTheme="majorEastAsia" w:hint="eastAsia"/>
          <w:sz w:val="22"/>
        </w:rPr>
        <w:t xml:space="preserve">　</w:t>
      </w:r>
      <w:r w:rsidR="00C83DC6" w:rsidRPr="003D72DC">
        <w:rPr>
          <w:rFonts w:asciiTheme="majorEastAsia" w:eastAsiaTheme="majorEastAsia" w:hAnsiTheme="majorEastAsia" w:hint="eastAsia"/>
          <w:sz w:val="22"/>
        </w:rPr>
        <w:t>「</w:t>
      </w:r>
      <w:proofErr w:type="spellStart"/>
      <w:r w:rsidR="001A7927" w:rsidRPr="001A7927">
        <w:rPr>
          <w:rFonts w:asciiTheme="majorEastAsia" w:eastAsiaTheme="majorEastAsia" w:hAnsiTheme="majorEastAsia" w:cs="ＭＳ 明朝" w:hint="eastAsia"/>
          <w:color w:val="000000"/>
          <w:kern w:val="0"/>
          <w:sz w:val="22"/>
        </w:rPr>
        <w:t>IoT</w:t>
      </w:r>
      <w:proofErr w:type="spellEnd"/>
      <w:r w:rsidR="001A7927" w:rsidRPr="001A7927">
        <w:rPr>
          <w:rFonts w:asciiTheme="majorEastAsia" w:eastAsiaTheme="majorEastAsia" w:hAnsiTheme="majorEastAsia" w:cs="ＭＳ 明朝" w:hint="eastAsia"/>
          <w:color w:val="000000"/>
          <w:kern w:val="0"/>
          <w:sz w:val="22"/>
        </w:rPr>
        <w:t>に用いる無線通信方式と評価法</w:t>
      </w:r>
      <w:r w:rsidR="00C83DC6" w:rsidRPr="003D72DC">
        <w:rPr>
          <w:rFonts w:asciiTheme="majorEastAsia" w:eastAsiaTheme="majorEastAsia" w:hAnsiTheme="majorEastAsia" w:hint="eastAsia"/>
          <w:sz w:val="22"/>
        </w:rPr>
        <w:t>」</w:t>
      </w:r>
    </w:p>
    <w:p w:rsidR="002D6DD0" w:rsidRPr="003D72DC" w:rsidRDefault="001A7927" w:rsidP="00CF227C">
      <w:pPr>
        <w:spacing w:line="400" w:lineRule="exact"/>
        <w:rPr>
          <w:rFonts w:asciiTheme="majorEastAsia" w:eastAsiaTheme="majorEastAsia" w:hAnsiTheme="majorEastAsia"/>
          <w:sz w:val="22"/>
        </w:rPr>
      </w:pPr>
      <w:r>
        <w:rPr>
          <w:rFonts w:asciiTheme="majorEastAsia" w:eastAsiaTheme="majorEastAsia" w:hAnsiTheme="majorEastAsia" w:hint="eastAsia"/>
          <w:sz w:val="22"/>
        </w:rPr>
        <w:t>プロジェクト研究</w:t>
      </w:r>
      <w:r w:rsidR="00CF227C">
        <w:rPr>
          <w:rFonts w:asciiTheme="majorEastAsia" w:eastAsiaTheme="majorEastAsia" w:hAnsiTheme="majorEastAsia" w:hint="eastAsia"/>
          <w:sz w:val="22"/>
        </w:rPr>
        <w:t xml:space="preserve">科　</w:t>
      </w:r>
      <w:r>
        <w:rPr>
          <w:rFonts w:asciiTheme="majorEastAsia" w:eastAsiaTheme="majorEastAsia" w:hAnsiTheme="majorEastAsia" w:hint="eastAsia"/>
          <w:sz w:val="22"/>
        </w:rPr>
        <w:t>菅野</w:t>
      </w:r>
      <w:r w:rsidR="00C2541F">
        <w:rPr>
          <w:rFonts w:asciiTheme="majorEastAsia" w:eastAsiaTheme="majorEastAsia" w:hAnsiTheme="majorEastAsia" w:hint="eastAsia"/>
          <w:sz w:val="22"/>
        </w:rPr>
        <w:t xml:space="preserve"> </w:t>
      </w:r>
      <w:r w:rsidR="00CF227C">
        <w:rPr>
          <w:rFonts w:asciiTheme="majorEastAsia" w:eastAsiaTheme="majorEastAsia" w:hAnsiTheme="majorEastAsia" w:hint="eastAsia"/>
          <w:sz w:val="22"/>
        </w:rPr>
        <w:t>宛</w:t>
      </w:r>
    </w:p>
    <w:tbl>
      <w:tblPr>
        <w:tblStyle w:val="a5"/>
        <w:tblW w:w="0" w:type="auto"/>
        <w:tblLook w:val="04A0" w:firstRow="1" w:lastRow="0" w:firstColumn="1" w:lastColumn="0" w:noHBand="0" w:noVBand="1"/>
      </w:tblPr>
      <w:tblGrid>
        <w:gridCol w:w="2660"/>
        <w:gridCol w:w="3827"/>
        <w:gridCol w:w="4177"/>
      </w:tblGrid>
      <w:tr w:rsidR="0015694B" w:rsidRPr="003D72DC" w:rsidTr="00F35870">
        <w:trPr>
          <w:trHeight w:val="346"/>
        </w:trPr>
        <w:tc>
          <w:tcPr>
            <w:tcW w:w="2660"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企業（団体）名</w:t>
            </w:r>
          </w:p>
        </w:tc>
        <w:tc>
          <w:tcPr>
            <w:tcW w:w="8004" w:type="dxa"/>
            <w:gridSpan w:val="2"/>
          </w:tcPr>
          <w:p w:rsidR="0015694B" w:rsidRPr="003D72DC" w:rsidRDefault="0015694B" w:rsidP="0015694B">
            <w:pPr>
              <w:rPr>
                <w:rFonts w:asciiTheme="majorEastAsia" w:eastAsiaTheme="majorEastAsia" w:hAnsiTheme="majorEastAsia"/>
                <w:sz w:val="22"/>
              </w:rPr>
            </w:pPr>
          </w:p>
        </w:tc>
      </w:tr>
      <w:tr w:rsidR="0015694B" w:rsidRPr="003D72DC" w:rsidTr="00532000">
        <w:trPr>
          <w:trHeight w:val="316"/>
        </w:trPr>
        <w:tc>
          <w:tcPr>
            <w:tcW w:w="2660"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所在地</w:t>
            </w:r>
          </w:p>
        </w:tc>
        <w:tc>
          <w:tcPr>
            <w:tcW w:w="8004" w:type="dxa"/>
            <w:gridSpan w:val="2"/>
          </w:tcPr>
          <w:p w:rsidR="0015694B" w:rsidRPr="003D72DC" w:rsidRDefault="0015694B" w:rsidP="0015694B">
            <w:pPr>
              <w:rPr>
                <w:rFonts w:asciiTheme="majorEastAsia" w:eastAsiaTheme="majorEastAsia" w:hAnsiTheme="majorEastAsia"/>
                <w:sz w:val="22"/>
              </w:rPr>
            </w:pPr>
          </w:p>
        </w:tc>
      </w:tr>
      <w:tr w:rsidR="0015694B" w:rsidRPr="003D72DC" w:rsidTr="003D72DC">
        <w:trPr>
          <w:trHeight w:val="306"/>
        </w:trPr>
        <w:tc>
          <w:tcPr>
            <w:tcW w:w="2660"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電話／FAX</w:t>
            </w:r>
          </w:p>
        </w:tc>
        <w:tc>
          <w:tcPr>
            <w:tcW w:w="3827"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電話：</w:t>
            </w:r>
          </w:p>
        </w:tc>
        <w:tc>
          <w:tcPr>
            <w:tcW w:w="4177"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FAX：</w:t>
            </w:r>
          </w:p>
        </w:tc>
      </w:tr>
      <w:tr w:rsidR="0015694B" w:rsidRPr="003D72DC" w:rsidTr="00532000">
        <w:trPr>
          <w:trHeight w:val="242"/>
        </w:trPr>
        <w:tc>
          <w:tcPr>
            <w:tcW w:w="2660" w:type="dxa"/>
          </w:tcPr>
          <w:p w:rsidR="0015694B" w:rsidRPr="003D72DC" w:rsidRDefault="0015694B" w:rsidP="0015694B">
            <w:pPr>
              <w:rPr>
                <w:rFonts w:asciiTheme="majorEastAsia" w:eastAsiaTheme="majorEastAsia" w:hAnsiTheme="majorEastAsia"/>
                <w:sz w:val="22"/>
              </w:rPr>
            </w:pPr>
            <w:r w:rsidRPr="003D72DC">
              <w:rPr>
                <w:rFonts w:asciiTheme="majorEastAsia" w:eastAsiaTheme="majorEastAsia" w:hAnsiTheme="majorEastAsia" w:hint="eastAsia"/>
                <w:sz w:val="22"/>
              </w:rPr>
              <w:t>e-mail</w:t>
            </w:r>
            <w:r w:rsidR="0057297B" w:rsidRPr="003D72DC">
              <w:rPr>
                <w:rFonts w:asciiTheme="majorEastAsia" w:eastAsiaTheme="majorEastAsia" w:hAnsiTheme="majorEastAsia" w:hint="eastAsia"/>
                <w:sz w:val="22"/>
              </w:rPr>
              <w:t>（代表者）</w:t>
            </w:r>
          </w:p>
        </w:tc>
        <w:tc>
          <w:tcPr>
            <w:tcW w:w="8004" w:type="dxa"/>
            <w:gridSpan w:val="2"/>
          </w:tcPr>
          <w:p w:rsidR="0015694B" w:rsidRPr="003D72DC" w:rsidRDefault="0015694B" w:rsidP="0015694B">
            <w:pPr>
              <w:rPr>
                <w:rFonts w:asciiTheme="majorEastAsia" w:eastAsiaTheme="majorEastAsia" w:hAnsiTheme="majorEastAsia"/>
                <w:sz w:val="22"/>
              </w:rPr>
            </w:pPr>
          </w:p>
        </w:tc>
      </w:tr>
      <w:tr w:rsidR="00C2541F" w:rsidRPr="003D72DC" w:rsidTr="00532000">
        <w:trPr>
          <w:trHeight w:val="290"/>
        </w:trPr>
        <w:tc>
          <w:tcPr>
            <w:tcW w:w="2660" w:type="dxa"/>
            <w:vMerge w:val="restart"/>
          </w:tcPr>
          <w:p w:rsidR="00C2541F" w:rsidRPr="003D72DC" w:rsidRDefault="00C2541F" w:rsidP="001E699B">
            <w:pPr>
              <w:rPr>
                <w:rFonts w:asciiTheme="majorEastAsia" w:eastAsiaTheme="majorEastAsia" w:hAnsiTheme="majorEastAsia"/>
                <w:sz w:val="22"/>
              </w:rPr>
            </w:pPr>
            <w:r w:rsidRPr="003D72DC">
              <w:rPr>
                <w:rFonts w:asciiTheme="majorEastAsia" w:eastAsiaTheme="majorEastAsia" w:hAnsiTheme="majorEastAsia" w:hint="eastAsia"/>
                <w:sz w:val="22"/>
              </w:rPr>
              <w:t>参加者</w:t>
            </w:r>
            <w:r>
              <w:rPr>
                <w:rFonts w:asciiTheme="majorEastAsia" w:eastAsiaTheme="majorEastAsia" w:hAnsiTheme="majorEastAsia" w:hint="eastAsia"/>
                <w:sz w:val="22"/>
              </w:rPr>
              <w:t xml:space="preserve">　所属・氏名</w:t>
            </w:r>
          </w:p>
        </w:tc>
        <w:tc>
          <w:tcPr>
            <w:tcW w:w="3827" w:type="dxa"/>
          </w:tcPr>
          <w:p w:rsidR="00C2541F" w:rsidRPr="003D72DC" w:rsidRDefault="00C2541F" w:rsidP="0015694B">
            <w:pPr>
              <w:rPr>
                <w:rFonts w:asciiTheme="majorEastAsia" w:eastAsiaTheme="majorEastAsia" w:hAnsiTheme="majorEastAsia"/>
                <w:sz w:val="22"/>
              </w:rPr>
            </w:pPr>
          </w:p>
        </w:tc>
        <w:tc>
          <w:tcPr>
            <w:tcW w:w="4177" w:type="dxa"/>
          </w:tcPr>
          <w:p w:rsidR="00C2541F" w:rsidRPr="003D72DC" w:rsidRDefault="00C2541F" w:rsidP="00B300A3">
            <w:pPr>
              <w:pStyle w:val="a3"/>
              <w:ind w:leftChars="0" w:left="360"/>
              <w:rPr>
                <w:rFonts w:asciiTheme="majorEastAsia" w:eastAsiaTheme="majorEastAsia" w:hAnsiTheme="majorEastAsia"/>
                <w:sz w:val="22"/>
              </w:rPr>
            </w:pPr>
          </w:p>
        </w:tc>
      </w:tr>
      <w:tr w:rsidR="00C2541F" w:rsidRPr="003D72DC" w:rsidTr="00532000">
        <w:trPr>
          <w:trHeight w:val="290"/>
        </w:trPr>
        <w:tc>
          <w:tcPr>
            <w:tcW w:w="2660" w:type="dxa"/>
            <w:vMerge/>
          </w:tcPr>
          <w:p w:rsidR="00C2541F" w:rsidRPr="003D72DC" w:rsidRDefault="00C2541F" w:rsidP="001E699B">
            <w:pPr>
              <w:rPr>
                <w:rFonts w:asciiTheme="majorEastAsia" w:eastAsiaTheme="majorEastAsia" w:hAnsiTheme="majorEastAsia"/>
                <w:sz w:val="22"/>
              </w:rPr>
            </w:pPr>
          </w:p>
        </w:tc>
        <w:tc>
          <w:tcPr>
            <w:tcW w:w="3827" w:type="dxa"/>
          </w:tcPr>
          <w:p w:rsidR="00C2541F" w:rsidRPr="003D72DC" w:rsidRDefault="00C2541F" w:rsidP="0015694B">
            <w:pPr>
              <w:rPr>
                <w:rFonts w:asciiTheme="majorEastAsia" w:eastAsiaTheme="majorEastAsia" w:hAnsiTheme="majorEastAsia"/>
                <w:sz w:val="22"/>
              </w:rPr>
            </w:pPr>
          </w:p>
        </w:tc>
        <w:tc>
          <w:tcPr>
            <w:tcW w:w="4177" w:type="dxa"/>
          </w:tcPr>
          <w:p w:rsidR="00C2541F" w:rsidRPr="003D72DC" w:rsidRDefault="00C2541F" w:rsidP="00B300A3">
            <w:pPr>
              <w:pStyle w:val="a3"/>
              <w:ind w:leftChars="0" w:left="360"/>
              <w:rPr>
                <w:rFonts w:asciiTheme="majorEastAsia" w:eastAsiaTheme="majorEastAsia" w:hAnsiTheme="majorEastAsia"/>
                <w:sz w:val="22"/>
              </w:rPr>
            </w:pPr>
          </w:p>
        </w:tc>
      </w:tr>
      <w:tr w:rsidR="00C2541F" w:rsidRPr="003D72DC" w:rsidTr="00532000">
        <w:trPr>
          <w:trHeight w:val="290"/>
        </w:trPr>
        <w:tc>
          <w:tcPr>
            <w:tcW w:w="2660" w:type="dxa"/>
            <w:vMerge/>
          </w:tcPr>
          <w:p w:rsidR="00C2541F" w:rsidRPr="003D72DC" w:rsidRDefault="00C2541F" w:rsidP="001E699B">
            <w:pPr>
              <w:rPr>
                <w:rFonts w:asciiTheme="majorEastAsia" w:eastAsiaTheme="majorEastAsia" w:hAnsiTheme="majorEastAsia"/>
                <w:sz w:val="22"/>
              </w:rPr>
            </w:pPr>
          </w:p>
        </w:tc>
        <w:tc>
          <w:tcPr>
            <w:tcW w:w="3827" w:type="dxa"/>
          </w:tcPr>
          <w:p w:rsidR="00C2541F" w:rsidRPr="003D72DC" w:rsidRDefault="00C2541F" w:rsidP="0015694B">
            <w:pPr>
              <w:rPr>
                <w:rFonts w:asciiTheme="majorEastAsia" w:eastAsiaTheme="majorEastAsia" w:hAnsiTheme="majorEastAsia"/>
                <w:sz w:val="22"/>
              </w:rPr>
            </w:pPr>
          </w:p>
        </w:tc>
        <w:tc>
          <w:tcPr>
            <w:tcW w:w="4177" w:type="dxa"/>
          </w:tcPr>
          <w:p w:rsidR="00C2541F" w:rsidRPr="003D72DC" w:rsidRDefault="00C2541F" w:rsidP="00B300A3">
            <w:pPr>
              <w:pStyle w:val="a3"/>
              <w:ind w:leftChars="0" w:left="360"/>
              <w:rPr>
                <w:rFonts w:asciiTheme="majorEastAsia" w:eastAsiaTheme="majorEastAsia" w:hAnsiTheme="majorEastAsia"/>
                <w:sz w:val="22"/>
              </w:rPr>
            </w:pPr>
          </w:p>
        </w:tc>
      </w:tr>
      <w:tr w:rsidR="00C2541F" w:rsidRPr="003D72DC" w:rsidTr="00532000">
        <w:trPr>
          <w:trHeight w:val="290"/>
        </w:trPr>
        <w:tc>
          <w:tcPr>
            <w:tcW w:w="2660" w:type="dxa"/>
            <w:vMerge/>
          </w:tcPr>
          <w:p w:rsidR="00C2541F" w:rsidRPr="003D72DC" w:rsidRDefault="00C2541F" w:rsidP="001E699B">
            <w:pPr>
              <w:rPr>
                <w:rFonts w:asciiTheme="majorEastAsia" w:eastAsiaTheme="majorEastAsia" w:hAnsiTheme="majorEastAsia"/>
                <w:sz w:val="22"/>
              </w:rPr>
            </w:pPr>
          </w:p>
        </w:tc>
        <w:tc>
          <w:tcPr>
            <w:tcW w:w="3827" w:type="dxa"/>
          </w:tcPr>
          <w:p w:rsidR="00C2541F" w:rsidRPr="003D72DC" w:rsidRDefault="00C2541F" w:rsidP="0015694B">
            <w:pPr>
              <w:rPr>
                <w:rFonts w:asciiTheme="majorEastAsia" w:eastAsiaTheme="majorEastAsia" w:hAnsiTheme="majorEastAsia"/>
                <w:sz w:val="22"/>
              </w:rPr>
            </w:pPr>
          </w:p>
        </w:tc>
        <w:tc>
          <w:tcPr>
            <w:tcW w:w="4177" w:type="dxa"/>
          </w:tcPr>
          <w:p w:rsidR="00C2541F" w:rsidRPr="003D72DC" w:rsidRDefault="00C2541F" w:rsidP="00B300A3">
            <w:pPr>
              <w:pStyle w:val="a3"/>
              <w:ind w:leftChars="0" w:left="360"/>
              <w:rPr>
                <w:rFonts w:asciiTheme="majorEastAsia" w:eastAsiaTheme="majorEastAsia" w:hAnsiTheme="majorEastAsia"/>
                <w:sz w:val="22"/>
              </w:rPr>
            </w:pPr>
          </w:p>
        </w:tc>
      </w:tr>
    </w:tbl>
    <w:p w:rsidR="008C5ECA" w:rsidRPr="002F79F7" w:rsidRDefault="008C5ECA" w:rsidP="00EB79B8">
      <w:pPr>
        <w:spacing w:line="240" w:lineRule="exact"/>
      </w:pPr>
    </w:p>
    <w:sectPr w:rsidR="008C5ECA" w:rsidRPr="002F79F7" w:rsidSect="00C254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14" w:rsidRDefault="00536C14" w:rsidP="00573506">
      <w:r>
        <w:separator/>
      </w:r>
    </w:p>
  </w:endnote>
  <w:endnote w:type="continuationSeparator" w:id="0">
    <w:p w:rsidR="00536C14" w:rsidRDefault="00536C14" w:rsidP="005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14" w:rsidRDefault="00536C14" w:rsidP="00573506">
      <w:r>
        <w:separator/>
      </w:r>
    </w:p>
  </w:footnote>
  <w:footnote w:type="continuationSeparator" w:id="0">
    <w:p w:rsidR="00536C14" w:rsidRDefault="00536C14" w:rsidP="0057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E77"/>
    <w:multiLevelType w:val="hybridMultilevel"/>
    <w:tmpl w:val="AB207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F1F59"/>
    <w:multiLevelType w:val="hybridMultilevel"/>
    <w:tmpl w:val="473A0CBC"/>
    <w:lvl w:ilvl="0" w:tplc="1736D6B2">
      <w:start w:val="1"/>
      <w:numFmt w:val="decimal"/>
      <w:lvlText w:val="（%1）"/>
      <w:lvlJc w:val="left"/>
      <w:pPr>
        <w:ind w:left="420" w:hanging="420"/>
      </w:pPr>
      <w:rPr>
        <w:rFonts w:hint="eastAsia"/>
      </w:rPr>
    </w:lvl>
    <w:lvl w:ilvl="1" w:tplc="1736D6B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A9738E"/>
    <w:multiLevelType w:val="hybridMultilevel"/>
    <w:tmpl w:val="647A0020"/>
    <w:lvl w:ilvl="0" w:tplc="FC642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B06865"/>
    <w:multiLevelType w:val="hybridMultilevel"/>
    <w:tmpl w:val="94FE6706"/>
    <w:lvl w:ilvl="0" w:tplc="1736D6B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62E24700"/>
    <w:multiLevelType w:val="hybridMultilevel"/>
    <w:tmpl w:val="FC862C54"/>
    <w:lvl w:ilvl="0" w:tplc="3C804664">
      <w:start w:val="1"/>
      <w:numFmt w:val="decimal"/>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nsid w:val="6D5A7099"/>
    <w:multiLevelType w:val="hybridMultilevel"/>
    <w:tmpl w:val="35044AAC"/>
    <w:lvl w:ilvl="0" w:tplc="8236D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7"/>
    <w:rsid w:val="00001134"/>
    <w:rsid w:val="000105D1"/>
    <w:rsid w:val="00020B90"/>
    <w:rsid w:val="00027EBE"/>
    <w:rsid w:val="000400B4"/>
    <w:rsid w:val="0004392A"/>
    <w:rsid w:val="00065B35"/>
    <w:rsid w:val="00075081"/>
    <w:rsid w:val="0008476D"/>
    <w:rsid w:val="00091BFB"/>
    <w:rsid w:val="0009240E"/>
    <w:rsid w:val="0009476A"/>
    <w:rsid w:val="000A246B"/>
    <w:rsid w:val="000A6088"/>
    <w:rsid w:val="000A6C0C"/>
    <w:rsid w:val="000B08A5"/>
    <w:rsid w:val="000C540A"/>
    <w:rsid w:val="000C76F9"/>
    <w:rsid w:val="000D7EEF"/>
    <w:rsid w:val="000E04C6"/>
    <w:rsid w:val="000F045D"/>
    <w:rsid w:val="000F1795"/>
    <w:rsid w:val="0012198E"/>
    <w:rsid w:val="001334F3"/>
    <w:rsid w:val="00150A7D"/>
    <w:rsid w:val="001551E1"/>
    <w:rsid w:val="0015694B"/>
    <w:rsid w:val="00161EF9"/>
    <w:rsid w:val="00162EFD"/>
    <w:rsid w:val="0017391B"/>
    <w:rsid w:val="001947A2"/>
    <w:rsid w:val="001A1CCA"/>
    <w:rsid w:val="001A70CF"/>
    <w:rsid w:val="001A7927"/>
    <w:rsid w:val="001B3D75"/>
    <w:rsid w:val="001B5AAA"/>
    <w:rsid w:val="001B6CFA"/>
    <w:rsid w:val="001C48C3"/>
    <w:rsid w:val="001D152F"/>
    <w:rsid w:val="001E699B"/>
    <w:rsid w:val="00231E52"/>
    <w:rsid w:val="0023591A"/>
    <w:rsid w:val="00253D3D"/>
    <w:rsid w:val="00267870"/>
    <w:rsid w:val="00272E7F"/>
    <w:rsid w:val="0029279C"/>
    <w:rsid w:val="00297F5D"/>
    <w:rsid w:val="002A011A"/>
    <w:rsid w:val="002A4AAB"/>
    <w:rsid w:val="002B38D3"/>
    <w:rsid w:val="002D6DD0"/>
    <w:rsid w:val="002D7D89"/>
    <w:rsid w:val="002E75F7"/>
    <w:rsid w:val="002F79F7"/>
    <w:rsid w:val="003030A1"/>
    <w:rsid w:val="00307CA1"/>
    <w:rsid w:val="003153FD"/>
    <w:rsid w:val="00320B3E"/>
    <w:rsid w:val="00325323"/>
    <w:rsid w:val="00333712"/>
    <w:rsid w:val="00341403"/>
    <w:rsid w:val="00343630"/>
    <w:rsid w:val="00360F9B"/>
    <w:rsid w:val="003613F8"/>
    <w:rsid w:val="003702F7"/>
    <w:rsid w:val="00373165"/>
    <w:rsid w:val="00377D7D"/>
    <w:rsid w:val="00382932"/>
    <w:rsid w:val="003934BA"/>
    <w:rsid w:val="003A0708"/>
    <w:rsid w:val="003A1CFF"/>
    <w:rsid w:val="003A5403"/>
    <w:rsid w:val="003C0E9F"/>
    <w:rsid w:val="003C6163"/>
    <w:rsid w:val="003D3075"/>
    <w:rsid w:val="003D72DC"/>
    <w:rsid w:val="003E099F"/>
    <w:rsid w:val="003F1C3B"/>
    <w:rsid w:val="003F2AE5"/>
    <w:rsid w:val="00400F06"/>
    <w:rsid w:val="00406CB3"/>
    <w:rsid w:val="00410171"/>
    <w:rsid w:val="004120BF"/>
    <w:rsid w:val="0043527D"/>
    <w:rsid w:val="004472FD"/>
    <w:rsid w:val="00451F96"/>
    <w:rsid w:val="00454FC0"/>
    <w:rsid w:val="00462534"/>
    <w:rsid w:val="00462F9C"/>
    <w:rsid w:val="004732C7"/>
    <w:rsid w:val="0047691A"/>
    <w:rsid w:val="00481DFB"/>
    <w:rsid w:val="004956E1"/>
    <w:rsid w:val="004B5089"/>
    <w:rsid w:val="004B5976"/>
    <w:rsid w:val="004B746D"/>
    <w:rsid w:val="004C6472"/>
    <w:rsid w:val="004D67F2"/>
    <w:rsid w:val="004D75FD"/>
    <w:rsid w:val="004E6D6A"/>
    <w:rsid w:val="004F5DEA"/>
    <w:rsid w:val="00511CDD"/>
    <w:rsid w:val="00527DA0"/>
    <w:rsid w:val="00532000"/>
    <w:rsid w:val="00534F6B"/>
    <w:rsid w:val="00536C14"/>
    <w:rsid w:val="00537220"/>
    <w:rsid w:val="0054799D"/>
    <w:rsid w:val="00547F7F"/>
    <w:rsid w:val="0057297B"/>
    <w:rsid w:val="00573506"/>
    <w:rsid w:val="005825AD"/>
    <w:rsid w:val="005B4D2E"/>
    <w:rsid w:val="005B5A54"/>
    <w:rsid w:val="005D2516"/>
    <w:rsid w:val="005D5E8C"/>
    <w:rsid w:val="005F013E"/>
    <w:rsid w:val="005F0C77"/>
    <w:rsid w:val="005F1966"/>
    <w:rsid w:val="0060001D"/>
    <w:rsid w:val="00600535"/>
    <w:rsid w:val="00603190"/>
    <w:rsid w:val="00621027"/>
    <w:rsid w:val="0062715D"/>
    <w:rsid w:val="00651C79"/>
    <w:rsid w:val="00654AD8"/>
    <w:rsid w:val="00655C95"/>
    <w:rsid w:val="00656679"/>
    <w:rsid w:val="00667EDC"/>
    <w:rsid w:val="00672CB5"/>
    <w:rsid w:val="00675BF5"/>
    <w:rsid w:val="00677C2F"/>
    <w:rsid w:val="00680AD2"/>
    <w:rsid w:val="00682BDF"/>
    <w:rsid w:val="00683D70"/>
    <w:rsid w:val="006903A9"/>
    <w:rsid w:val="006A6593"/>
    <w:rsid w:val="006B54F0"/>
    <w:rsid w:val="006E3418"/>
    <w:rsid w:val="006E3E0E"/>
    <w:rsid w:val="006E748D"/>
    <w:rsid w:val="006F2641"/>
    <w:rsid w:val="00726392"/>
    <w:rsid w:val="007323EE"/>
    <w:rsid w:val="00740FB2"/>
    <w:rsid w:val="00750B53"/>
    <w:rsid w:val="0076503C"/>
    <w:rsid w:val="0076665B"/>
    <w:rsid w:val="00786040"/>
    <w:rsid w:val="00797464"/>
    <w:rsid w:val="007A193E"/>
    <w:rsid w:val="007B04BC"/>
    <w:rsid w:val="007E3435"/>
    <w:rsid w:val="007E6B4A"/>
    <w:rsid w:val="007F7708"/>
    <w:rsid w:val="008135D0"/>
    <w:rsid w:val="00822BD3"/>
    <w:rsid w:val="0082548D"/>
    <w:rsid w:val="0083086C"/>
    <w:rsid w:val="00842CA0"/>
    <w:rsid w:val="00850779"/>
    <w:rsid w:val="0085150B"/>
    <w:rsid w:val="00856DB9"/>
    <w:rsid w:val="008617CE"/>
    <w:rsid w:val="00861F92"/>
    <w:rsid w:val="00873D51"/>
    <w:rsid w:val="008A5619"/>
    <w:rsid w:val="008A6509"/>
    <w:rsid w:val="008B4B36"/>
    <w:rsid w:val="008C158D"/>
    <w:rsid w:val="008C5ECA"/>
    <w:rsid w:val="008C7A6D"/>
    <w:rsid w:val="008D42AA"/>
    <w:rsid w:val="0090432E"/>
    <w:rsid w:val="00915AB8"/>
    <w:rsid w:val="00942DD0"/>
    <w:rsid w:val="00964A53"/>
    <w:rsid w:val="009853FB"/>
    <w:rsid w:val="009862B9"/>
    <w:rsid w:val="00986E33"/>
    <w:rsid w:val="009B4ACD"/>
    <w:rsid w:val="009B72A2"/>
    <w:rsid w:val="009C728E"/>
    <w:rsid w:val="009D2D88"/>
    <w:rsid w:val="009E1A27"/>
    <w:rsid w:val="009E62AF"/>
    <w:rsid w:val="009F41AB"/>
    <w:rsid w:val="009F7E80"/>
    <w:rsid w:val="00A0156E"/>
    <w:rsid w:val="00A0173E"/>
    <w:rsid w:val="00A272A2"/>
    <w:rsid w:val="00A4053E"/>
    <w:rsid w:val="00A40E21"/>
    <w:rsid w:val="00A57A3E"/>
    <w:rsid w:val="00A57CB2"/>
    <w:rsid w:val="00A619D3"/>
    <w:rsid w:val="00A9533F"/>
    <w:rsid w:val="00A96542"/>
    <w:rsid w:val="00AA5C99"/>
    <w:rsid w:val="00AA6871"/>
    <w:rsid w:val="00AB60F0"/>
    <w:rsid w:val="00AB7433"/>
    <w:rsid w:val="00AC149D"/>
    <w:rsid w:val="00AE2CE8"/>
    <w:rsid w:val="00AF787E"/>
    <w:rsid w:val="00B05CBC"/>
    <w:rsid w:val="00B0660F"/>
    <w:rsid w:val="00B14AFD"/>
    <w:rsid w:val="00B300A3"/>
    <w:rsid w:val="00B613E0"/>
    <w:rsid w:val="00B6149F"/>
    <w:rsid w:val="00B622AC"/>
    <w:rsid w:val="00B77920"/>
    <w:rsid w:val="00B82FB6"/>
    <w:rsid w:val="00BE47A3"/>
    <w:rsid w:val="00BE6F05"/>
    <w:rsid w:val="00BF0D70"/>
    <w:rsid w:val="00C0287F"/>
    <w:rsid w:val="00C03082"/>
    <w:rsid w:val="00C047EE"/>
    <w:rsid w:val="00C2541F"/>
    <w:rsid w:val="00C31E5A"/>
    <w:rsid w:val="00C35698"/>
    <w:rsid w:val="00C4487C"/>
    <w:rsid w:val="00C56493"/>
    <w:rsid w:val="00C66EE6"/>
    <w:rsid w:val="00C70A9D"/>
    <w:rsid w:val="00C83DC6"/>
    <w:rsid w:val="00C84F60"/>
    <w:rsid w:val="00C84FF0"/>
    <w:rsid w:val="00CD4A38"/>
    <w:rsid w:val="00CE0620"/>
    <w:rsid w:val="00CE3CC5"/>
    <w:rsid w:val="00CE739E"/>
    <w:rsid w:val="00CF227C"/>
    <w:rsid w:val="00CF31E0"/>
    <w:rsid w:val="00CF5177"/>
    <w:rsid w:val="00D00064"/>
    <w:rsid w:val="00D033BE"/>
    <w:rsid w:val="00D10F53"/>
    <w:rsid w:val="00D1366F"/>
    <w:rsid w:val="00D15A5A"/>
    <w:rsid w:val="00D16F7A"/>
    <w:rsid w:val="00D179AA"/>
    <w:rsid w:val="00D246A8"/>
    <w:rsid w:val="00D35F19"/>
    <w:rsid w:val="00D60361"/>
    <w:rsid w:val="00D63F39"/>
    <w:rsid w:val="00D84561"/>
    <w:rsid w:val="00D9045E"/>
    <w:rsid w:val="00DA15DC"/>
    <w:rsid w:val="00DA2497"/>
    <w:rsid w:val="00DD27FF"/>
    <w:rsid w:val="00DD3674"/>
    <w:rsid w:val="00DD484F"/>
    <w:rsid w:val="00DD73D7"/>
    <w:rsid w:val="00DD7E96"/>
    <w:rsid w:val="00DE55D0"/>
    <w:rsid w:val="00DE59DC"/>
    <w:rsid w:val="00E0186D"/>
    <w:rsid w:val="00E01CAC"/>
    <w:rsid w:val="00E27871"/>
    <w:rsid w:val="00E341DB"/>
    <w:rsid w:val="00E4239D"/>
    <w:rsid w:val="00E61C72"/>
    <w:rsid w:val="00E64D9E"/>
    <w:rsid w:val="00E73965"/>
    <w:rsid w:val="00E96F3C"/>
    <w:rsid w:val="00EB1698"/>
    <w:rsid w:val="00EB199E"/>
    <w:rsid w:val="00EB79B8"/>
    <w:rsid w:val="00ED418B"/>
    <w:rsid w:val="00F03BD6"/>
    <w:rsid w:val="00F0597F"/>
    <w:rsid w:val="00F16C51"/>
    <w:rsid w:val="00F334EC"/>
    <w:rsid w:val="00F35870"/>
    <w:rsid w:val="00F46C20"/>
    <w:rsid w:val="00FA27A2"/>
    <w:rsid w:val="00FD1BE1"/>
    <w:rsid w:val="00FD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ECA"/>
    <w:pPr>
      <w:ind w:leftChars="400" w:left="840"/>
    </w:pPr>
  </w:style>
  <w:style w:type="character" w:styleId="a4">
    <w:name w:val="Hyperlink"/>
    <w:basedOn w:val="a0"/>
    <w:uiPriority w:val="99"/>
    <w:unhideWhenUsed/>
    <w:rsid w:val="0015694B"/>
    <w:rPr>
      <w:color w:val="0000FF" w:themeColor="hyperlink"/>
      <w:u w:val="single"/>
    </w:rPr>
  </w:style>
  <w:style w:type="table" w:styleId="a5">
    <w:name w:val="Table Grid"/>
    <w:basedOn w:val="a1"/>
    <w:uiPriority w:val="59"/>
    <w:rsid w:val="0015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3506"/>
    <w:pPr>
      <w:tabs>
        <w:tab w:val="center" w:pos="4252"/>
        <w:tab w:val="right" w:pos="8504"/>
      </w:tabs>
      <w:snapToGrid w:val="0"/>
    </w:pPr>
  </w:style>
  <w:style w:type="character" w:customStyle="1" w:styleId="a7">
    <w:name w:val="ヘッダー (文字)"/>
    <w:basedOn w:val="a0"/>
    <w:link w:val="a6"/>
    <w:uiPriority w:val="99"/>
    <w:rsid w:val="00573506"/>
  </w:style>
  <w:style w:type="paragraph" w:styleId="a8">
    <w:name w:val="footer"/>
    <w:basedOn w:val="a"/>
    <w:link w:val="a9"/>
    <w:uiPriority w:val="99"/>
    <w:unhideWhenUsed/>
    <w:rsid w:val="00573506"/>
    <w:pPr>
      <w:tabs>
        <w:tab w:val="center" w:pos="4252"/>
        <w:tab w:val="right" w:pos="8504"/>
      </w:tabs>
      <w:snapToGrid w:val="0"/>
    </w:pPr>
  </w:style>
  <w:style w:type="character" w:customStyle="1" w:styleId="a9">
    <w:name w:val="フッター (文字)"/>
    <w:basedOn w:val="a0"/>
    <w:link w:val="a8"/>
    <w:uiPriority w:val="99"/>
    <w:rsid w:val="00573506"/>
  </w:style>
  <w:style w:type="paragraph" w:styleId="aa">
    <w:name w:val="Balloon Text"/>
    <w:basedOn w:val="a"/>
    <w:link w:val="ab"/>
    <w:uiPriority w:val="99"/>
    <w:semiHidden/>
    <w:unhideWhenUsed/>
    <w:rsid w:val="007F77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7708"/>
    <w:rPr>
      <w:rFonts w:asciiTheme="majorHAnsi" w:eastAsiaTheme="majorEastAsia" w:hAnsiTheme="majorHAnsi" w:cstheme="majorBidi"/>
      <w:sz w:val="18"/>
      <w:szCs w:val="18"/>
    </w:rPr>
  </w:style>
  <w:style w:type="character" w:customStyle="1" w:styleId="msgaddress1">
    <w:name w:val="msg_address1"/>
    <w:basedOn w:val="a0"/>
    <w:rsid w:val="00DE55D0"/>
    <w:rPr>
      <w:color w:val="0000FF"/>
    </w:rPr>
  </w:style>
  <w:style w:type="character" w:styleId="ac">
    <w:name w:val="annotation reference"/>
    <w:basedOn w:val="a0"/>
    <w:uiPriority w:val="99"/>
    <w:semiHidden/>
    <w:unhideWhenUsed/>
    <w:rsid w:val="005D5E8C"/>
    <w:rPr>
      <w:sz w:val="18"/>
      <w:szCs w:val="18"/>
    </w:rPr>
  </w:style>
  <w:style w:type="paragraph" w:styleId="ad">
    <w:name w:val="annotation text"/>
    <w:basedOn w:val="a"/>
    <w:link w:val="ae"/>
    <w:uiPriority w:val="99"/>
    <w:semiHidden/>
    <w:unhideWhenUsed/>
    <w:rsid w:val="005D5E8C"/>
    <w:pPr>
      <w:jc w:val="left"/>
    </w:pPr>
  </w:style>
  <w:style w:type="character" w:customStyle="1" w:styleId="ae">
    <w:name w:val="コメント文字列 (文字)"/>
    <w:basedOn w:val="a0"/>
    <w:link w:val="ad"/>
    <w:uiPriority w:val="99"/>
    <w:semiHidden/>
    <w:rsid w:val="005D5E8C"/>
  </w:style>
  <w:style w:type="paragraph" w:styleId="af">
    <w:name w:val="annotation subject"/>
    <w:basedOn w:val="ad"/>
    <w:next w:val="ad"/>
    <w:link w:val="af0"/>
    <w:uiPriority w:val="99"/>
    <w:semiHidden/>
    <w:unhideWhenUsed/>
    <w:rsid w:val="005D5E8C"/>
    <w:rPr>
      <w:b/>
      <w:bCs/>
    </w:rPr>
  </w:style>
  <w:style w:type="character" w:customStyle="1" w:styleId="af0">
    <w:name w:val="コメント内容 (文字)"/>
    <w:basedOn w:val="ae"/>
    <w:link w:val="af"/>
    <w:uiPriority w:val="99"/>
    <w:semiHidden/>
    <w:rsid w:val="005D5E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ECA"/>
    <w:pPr>
      <w:ind w:leftChars="400" w:left="840"/>
    </w:pPr>
  </w:style>
  <w:style w:type="character" w:styleId="a4">
    <w:name w:val="Hyperlink"/>
    <w:basedOn w:val="a0"/>
    <w:uiPriority w:val="99"/>
    <w:unhideWhenUsed/>
    <w:rsid w:val="0015694B"/>
    <w:rPr>
      <w:color w:val="0000FF" w:themeColor="hyperlink"/>
      <w:u w:val="single"/>
    </w:rPr>
  </w:style>
  <w:style w:type="table" w:styleId="a5">
    <w:name w:val="Table Grid"/>
    <w:basedOn w:val="a1"/>
    <w:uiPriority w:val="59"/>
    <w:rsid w:val="0015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3506"/>
    <w:pPr>
      <w:tabs>
        <w:tab w:val="center" w:pos="4252"/>
        <w:tab w:val="right" w:pos="8504"/>
      </w:tabs>
      <w:snapToGrid w:val="0"/>
    </w:pPr>
  </w:style>
  <w:style w:type="character" w:customStyle="1" w:styleId="a7">
    <w:name w:val="ヘッダー (文字)"/>
    <w:basedOn w:val="a0"/>
    <w:link w:val="a6"/>
    <w:uiPriority w:val="99"/>
    <w:rsid w:val="00573506"/>
  </w:style>
  <w:style w:type="paragraph" w:styleId="a8">
    <w:name w:val="footer"/>
    <w:basedOn w:val="a"/>
    <w:link w:val="a9"/>
    <w:uiPriority w:val="99"/>
    <w:unhideWhenUsed/>
    <w:rsid w:val="00573506"/>
    <w:pPr>
      <w:tabs>
        <w:tab w:val="center" w:pos="4252"/>
        <w:tab w:val="right" w:pos="8504"/>
      </w:tabs>
      <w:snapToGrid w:val="0"/>
    </w:pPr>
  </w:style>
  <w:style w:type="character" w:customStyle="1" w:styleId="a9">
    <w:name w:val="フッター (文字)"/>
    <w:basedOn w:val="a0"/>
    <w:link w:val="a8"/>
    <w:uiPriority w:val="99"/>
    <w:rsid w:val="00573506"/>
  </w:style>
  <w:style w:type="paragraph" w:styleId="aa">
    <w:name w:val="Balloon Text"/>
    <w:basedOn w:val="a"/>
    <w:link w:val="ab"/>
    <w:uiPriority w:val="99"/>
    <w:semiHidden/>
    <w:unhideWhenUsed/>
    <w:rsid w:val="007F77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7708"/>
    <w:rPr>
      <w:rFonts w:asciiTheme="majorHAnsi" w:eastAsiaTheme="majorEastAsia" w:hAnsiTheme="majorHAnsi" w:cstheme="majorBidi"/>
      <w:sz w:val="18"/>
      <w:szCs w:val="18"/>
    </w:rPr>
  </w:style>
  <w:style w:type="character" w:customStyle="1" w:styleId="msgaddress1">
    <w:name w:val="msg_address1"/>
    <w:basedOn w:val="a0"/>
    <w:rsid w:val="00DE55D0"/>
    <w:rPr>
      <w:color w:val="0000FF"/>
    </w:rPr>
  </w:style>
  <w:style w:type="character" w:styleId="ac">
    <w:name w:val="annotation reference"/>
    <w:basedOn w:val="a0"/>
    <w:uiPriority w:val="99"/>
    <w:semiHidden/>
    <w:unhideWhenUsed/>
    <w:rsid w:val="005D5E8C"/>
    <w:rPr>
      <w:sz w:val="18"/>
      <w:szCs w:val="18"/>
    </w:rPr>
  </w:style>
  <w:style w:type="paragraph" w:styleId="ad">
    <w:name w:val="annotation text"/>
    <w:basedOn w:val="a"/>
    <w:link w:val="ae"/>
    <w:uiPriority w:val="99"/>
    <w:semiHidden/>
    <w:unhideWhenUsed/>
    <w:rsid w:val="005D5E8C"/>
    <w:pPr>
      <w:jc w:val="left"/>
    </w:pPr>
  </w:style>
  <w:style w:type="character" w:customStyle="1" w:styleId="ae">
    <w:name w:val="コメント文字列 (文字)"/>
    <w:basedOn w:val="a0"/>
    <w:link w:val="ad"/>
    <w:uiPriority w:val="99"/>
    <w:semiHidden/>
    <w:rsid w:val="005D5E8C"/>
  </w:style>
  <w:style w:type="paragraph" w:styleId="af">
    <w:name w:val="annotation subject"/>
    <w:basedOn w:val="ad"/>
    <w:next w:val="ad"/>
    <w:link w:val="af0"/>
    <w:uiPriority w:val="99"/>
    <w:semiHidden/>
    <w:unhideWhenUsed/>
    <w:rsid w:val="005D5E8C"/>
    <w:rPr>
      <w:b/>
      <w:bCs/>
    </w:rPr>
  </w:style>
  <w:style w:type="character" w:customStyle="1" w:styleId="af0">
    <w:name w:val="コメント内容 (文字)"/>
    <w:basedOn w:val="ae"/>
    <w:link w:val="af"/>
    <w:uiPriority w:val="99"/>
    <w:semiHidden/>
    <w:rsid w:val="005D5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dorikawa_yuuji_01@pref.fukushima.lg.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BD3B-0C62-445C-914C-EA70D965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2018-10-23T03:07:00Z</dcterms:created>
  <dcterms:modified xsi:type="dcterms:W3CDTF">2018-10-23T03:08:00Z</dcterms:modified>
</cp:coreProperties>
</file>