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16" w:rsidRPr="003439F8" w:rsidRDefault="003439F8" w:rsidP="003439F8">
      <w:pPr>
        <w:jc w:val="center"/>
        <w:rPr>
          <w:rFonts w:ascii="ＭＳ 明朝" w:eastAsia="ＭＳ 明朝" w:hAnsi="ＭＳ 明朝"/>
          <w:sz w:val="24"/>
          <w:szCs w:val="24"/>
        </w:rPr>
      </w:pPr>
      <w:r w:rsidRPr="003439F8">
        <w:rPr>
          <w:rFonts w:ascii="ＭＳ 明朝" w:eastAsia="ＭＳ 明朝" w:hAnsi="ＭＳ 明朝" w:hint="eastAsia"/>
          <w:sz w:val="24"/>
          <w:szCs w:val="24"/>
        </w:rPr>
        <w:t>耐候性試験装置活用セミナーのご案内</w:t>
      </w:r>
    </w:p>
    <w:p w:rsidR="003439F8" w:rsidRPr="003439F8" w:rsidRDefault="003439F8" w:rsidP="003439F8">
      <w:pPr>
        <w:jc w:val="center"/>
        <w:rPr>
          <w:rFonts w:ascii="ＭＳ 明朝" w:eastAsia="ＭＳ 明朝" w:hAnsi="ＭＳ 明朝"/>
          <w:sz w:val="24"/>
          <w:szCs w:val="24"/>
        </w:rPr>
      </w:pPr>
    </w:p>
    <w:p w:rsidR="003439F8" w:rsidRPr="0015367C" w:rsidRDefault="003439F8" w:rsidP="0015367C">
      <w:pPr>
        <w:jc w:val="left"/>
        <w:rPr>
          <w:rFonts w:asciiTheme="minorEastAsia" w:hAnsiTheme="minorEastAsia"/>
          <w:szCs w:val="21"/>
        </w:rPr>
      </w:pPr>
      <w:r w:rsidRPr="003439F8">
        <w:rPr>
          <w:rFonts w:ascii="ＭＳ 明朝" w:eastAsia="ＭＳ 明朝" w:hAnsi="ＭＳ 明朝" w:hint="eastAsia"/>
          <w:szCs w:val="21"/>
        </w:rPr>
        <w:t xml:space="preserve">　</w:t>
      </w:r>
      <w:r w:rsidRPr="0015367C">
        <w:rPr>
          <w:rFonts w:asciiTheme="minorEastAsia" w:hAnsiTheme="minorEastAsia" w:hint="eastAsia"/>
          <w:szCs w:val="21"/>
        </w:rPr>
        <w:t>日頃よりハイテクプラザをご利用いただき有り難うございます。</w:t>
      </w:r>
    </w:p>
    <w:p w:rsidR="003439F8" w:rsidRPr="0015367C" w:rsidRDefault="003439F8" w:rsidP="0015367C">
      <w:pPr>
        <w:jc w:val="left"/>
        <w:rPr>
          <w:rFonts w:asciiTheme="minorEastAsia" w:hAnsiTheme="minorEastAsia"/>
          <w:szCs w:val="21"/>
        </w:rPr>
      </w:pPr>
      <w:r w:rsidRPr="0015367C">
        <w:rPr>
          <w:rFonts w:asciiTheme="minorEastAsia" w:hAnsiTheme="minorEastAsia" w:hint="eastAsia"/>
          <w:szCs w:val="21"/>
        </w:rPr>
        <w:t xml:space="preserve">　当所では、県内企業のものづくり技術をサポートするために、本年度JKA補助事業により、キセノン促進耐候性試験装置を導入いたしました。</w:t>
      </w:r>
    </w:p>
    <w:p w:rsidR="003439F8" w:rsidRPr="0015367C" w:rsidRDefault="003439F8" w:rsidP="0015367C">
      <w:pPr>
        <w:jc w:val="left"/>
        <w:rPr>
          <w:rFonts w:asciiTheme="minorEastAsia" w:hAnsiTheme="minorEastAsia"/>
          <w:szCs w:val="21"/>
        </w:rPr>
      </w:pPr>
      <w:r w:rsidRPr="0015367C">
        <w:rPr>
          <w:rFonts w:asciiTheme="minorEastAsia" w:hAnsiTheme="minorEastAsia" w:hint="eastAsia"/>
          <w:szCs w:val="21"/>
        </w:rPr>
        <w:t xml:space="preserve">　耐候性試験装置は、屋内外で使用される各種工業材料及び製品の耐候性を評価するために、サンプルに太陽光よりも強い</w:t>
      </w:r>
      <w:r w:rsidR="0074726A">
        <w:rPr>
          <w:rFonts w:asciiTheme="minorEastAsia" w:hAnsiTheme="minorEastAsia" w:hint="eastAsia"/>
          <w:szCs w:val="21"/>
        </w:rPr>
        <w:t>キセノンランプの</w:t>
      </w:r>
      <w:r w:rsidRPr="0015367C">
        <w:rPr>
          <w:rFonts w:asciiTheme="minorEastAsia" w:hAnsiTheme="minorEastAsia" w:hint="eastAsia"/>
          <w:szCs w:val="21"/>
        </w:rPr>
        <w:t>光を当て、屋内外暴露の数年を数か月という短時間で評価</w:t>
      </w:r>
      <w:r w:rsidR="00450241" w:rsidRPr="0015367C">
        <w:rPr>
          <w:rFonts w:asciiTheme="minorEastAsia" w:hAnsiTheme="minorEastAsia" w:hint="eastAsia"/>
          <w:szCs w:val="21"/>
        </w:rPr>
        <w:t>できる装置です。</w:t>
      </w:r>
      <w:r w:rsidRPr="0015367C">
        <w:rPr>
          <w:rFonts w:asciiTheme="minorEastAsia" w:hAnsiTheme="minorEastAsia" w:hint="eastAsia"/>
          <w:szCs w:val="21"/>
        </w:rPr>
        <w:t>品質評価、寿命予測、材料選定などの面から極めて重要な</w:t>
      </w:r>
      <w:r w:rsidR="00450241" w:rsidRPr="0015367C">
        <w:rPr>
          <w:rFonts w:asciiTheme="minorEastAsia" w:hAnsiTheme="minorEastAsia" w:hint="eastAsia"/>
          <w:szCs w:val="21"/>
        </w:rPr>
        <w:t>情報が得られる装置</w:t>
      </w:r>
      <w:r w:rsidRPr="0015367C">
        <w:rPr>
          <w:rFonts w:asciiTheme="minorEastAsia" w:hAnsiTheme="minorEastAsia" w:hint="eastAsia"/>
          <w:szCs w:val="21"/>
        </w:rPr>
        <w:t>となります</w:t>
      </w:r>
      <w:r w:rsidR="00450241" w:rsidRPr="0015367C">
        <w:rPr>
          <w:rFonts w:asciiTheme="minorEastAsia" w:hAnsiTheme="minorEastAsia" w:hint="eastAsia"/>
          <w:szCs w:val="21"/>
        </w:rPr>
        <w:t>。</w:t>
      </w:r>
    </w:p>
    <w:p w:rsidR="00450241" w:rsidRPr="0015367C" w:rsidRDefault="00450241" w:rsidP="0015367C">
      <w:pPr>
        <w:jc w:val="left"/>
        <w:rPr>
          <w:rFonts w:asciiTheme="minorEastAsia" w:hAnsiTheme="minorEastAsia"/>
          <w:szCs w:val="21"/>
        </w:rPr>
      </w:pPr>
      <w:r w:rsidRPr="0015367C">
        <w:rPr>
          <w:rFonts w:asciiTheme="minorEastAsia" w:hAnsiTheme="minorEastAsia" w:hint="eastAsia"/>
          <w:szCs w:val="21"/>
        </w:rPr>
        <w:t xml:space="preserve">　本セミナーでは、促進耐候性試験の考え方、光源とその特徴、規格と試験方法などにつきまして解説いたします。</w:t>
      </w:r>
    </w:p>
    <w:p w:rsidR="00450241" w:rsidRPr="0015367C" w:rsidRDefault="00450241" w:rsidP="0015367C">
      <w:pPr>
        <w:jc w:val="left"/>
        <w:rPr>
          <w:rFonts w:asciiTheme="minorEastAsia" w:hAnsiTheme="minorEastAsia"/>
          <w:szCs w:val="21"/>
        </w:rPr>
      </w:pPr>
      <w:r w:rsidRPr="0015367C">
        <w:rPr>
          <w:rFonts w:asciiTheme="minorEastAsia" w:hAnsiTheme="minorEastAsia" w:hint="eastAsia"/>
          <w:szCs w:val="21"/>
        </w:rPr>
        <w:t xml:space="preserve">　この機会に是非ご参加ください。お申し込みをお待ちしています。</w:t>
      </w:r>
    </w:p>
    <w:p w:rsidR="00450241" w:rsidRDefault="00450241" w:rsidP="003439F8">
      <w:pPr>
        <w:jc w:val="left"/>
        <w:rPr>
          <w:rFonts w:ascii="ＭＳ 明朝" w:eastAsia="ＭＳ 明朝" w:hAnsi="ＭＳ 明朝"/>
          <w:szCs w:val="21"/>
        </w:rPr>
      </w:pPr>
    </w:p>
    <w:p w:rsidR="00450241" w:rsidRDefault="00450241" w:rsidP="00450241">
      <w:pPr>
        <w:pStyle w:val="a3"/>
      </w:pPr>
      <w:r>
        <w:rPr>
          <w:rFonts w:hint="eastAsia"/>
        </w:rPr>
        <w:t>記</w:t>
      </w:r>
    </w:p>
    <w:p w:rsidR="00450241" w:rsidRDefault="00450241" w:rsidP="00450241"/>
    <w:p w:rsidR="00450241" w:rsidRPr="000856FF" w:rsidRDefault="00450241" w:rsidP="00450241">
      <w:pPr>
        <w:ind w:firstLineChars="400" w:firstLine="840"/>
        <w:rPr>
          <w:rFonts w:ascii="ＭＳ 明朝" w:eastAsia="ＭＳ 明朝" w:hAnsi="ＭＳ 明朝"/>
        </w:rPr>
      </w:pPr>
      <w:r w:rsidRPr="000856FF">
        <w:rPr>
          <w:rFonts w:ascii="ＭＳ 明朝" w:eastAsia="ＭＳ 明朝" w:hAnsi="ＭＳ 明朝" w:hint="eastAsia"/>
        </w:rPr>
        <w:t>日　時：令和２年２月５日（水）13：30～15：30</w:t>
      </w:r>
    </w:p>
    <w:p w:rsidR="00450241" w:rsidRPr="000856FF" w:rsidRDefault="00450241" w:rsidP="00450241">
      <w:pPr>
        <w:ind w:firstLineChars="400" w:firstLine="840"/>
        <w:rPr>
          <w:rFonts w:ascii="ＭＳ 明朝" w:eastAsia="ＭＳ 明朝" w:hAnsi="ＭＳ 明朝"/>
        </w:rPr>
      </w:pPr>
      <w:r w:rsidRPr="000856FF">
        <w:rPr>
          <w:rFonts w:ascii="ＭＳ 明朝" w:eastAsia="ＭＳ 明朝" w:hAnsi="ＭＳ 明朝" w:hint="eastAsia"/>
        </w:rPr>
        <w:t>会　場：ハイテクプラザ３階会議室（2）</w:t>
      </w:r>
    </w:p>
    <w:p w:rsidR="00450241" w:rsidRPr="000856FF" w:rsidRDefault="00CE3B2A" w:rsidP="00450241">
      <w:pPr>
        <w:ind w:firstLineChars="400" w:firstLine="840"/>
        <w:rPr>
          <w:rFonts w:ascii="ＭＳ 明朝" w:eastAsia="ＭＳ 明朝" w:hAnsi="ＭＳ 明朝"/>
        </w:rPr>
      </w:pPr>
      <w:r w:rsidRPr="000856FF">
        <w:rPr>
          <w:rFonts w:ascii="ＭＳ 明朝" w:eastAsia="ＭＳ 明朝" w:hAnsi="ＭＳ 明朝" w:hint="eastAsia"/>
        </w:rPr>
        <w:t>講　演</w:t>
      </w:r>
      <w:r w:rsidR="00450241" w:rsidRPr="000856FF">
        <w:rPr>
          <w:rFonts w:ascii="ＭＳ 明朝" w:eastAsia="ＭＳ 明朝" w:hAnsi="ＭＳ 明朝" w:hint="eastAsia"/>
        </w:rPr>
        <w:t>：「耐候性試験の概要と試験手順について（仮）」</w:t>
      </w:r>
      <w:r w:rsidRPr="000856FF">
        <w:rPr>
          <w:rFonts w:ascii="ＭＳ 明朝" w:eastAsia="ＭＳ 明朝" w:hAnsi="ＭＳ 明朝" w:hint="eastAsia"/>
        </w:rPr>
        <w:t>（13：30～15：00）</w:t>
      </w:r>
    </w:p>
    <w:p w:rsidR="00CE3B2A" w:rsidRPr="000856FF" w:rsidRDefault="00CE3B2A" w:rsidP="00450241">
      <w:pPr>
        <w:ind w:firstLineChars="400" w:firstLine="840"/>
        <w:rPr>
          <w:rFonts w:ascii="ＭＳ 明朝" w:eastAsia="ＭＳ 明朝" w:hAnsi="ＭＳ 明朝"/>
        </w:rPr>
      </w:pPr>
      <w:r w:rsidRPr="000856FF">
        <w:rPr>
          <w:rFonts w:ascii="ＭＳ 明朝" w:eastAsia="ＭＳ 明朝" w:hAnsi="ＭＳ 明朝" w:hint="eastAsia"/>
        </w:rPr>
        <w:t>講　師：スガ試験機(株)　森田雅貴氏</w:t>
      </w:r>
    </w:p>
    <w:p w:rsidR="00CE3B2A" w:rsidRPr="000856FF" w:rsidRDefault="00CE3B2A" w:rsidP="00CE3B2A">
      <w:pPr>
        <w:ind w:firstLineChars="700" w:firstLine="1470"/>
        <w:rPr>
          <w:rFonts w:ascii="ＭＳ 明朝" w:eastAsia="ＭＳ 明朝" w:hAnsi="ＭＳ 明朝"/>
        </w:rPr>
      </w:pPr>
      <w:r w:rsidRPr="000856FF">
        <w:rPr>
          <w:rFonts w:ascii="ＭＳ 明朝" w:eastAsia="ＭＳ 明朝" w:hAnsi="ＭＳ 明朝" w:hint="eastAsia"/>
        </w:rPr>
        <w:t>＊なお講演終了後、試験機器の見学と、個別の質問時間を設けております</w:t>
      </w:r>
      <w:r w:rsidR="00C1237F">
        <w:rPr>
          <w:rFonts w:ascii="ＭＳ 明朝" w:eastAsia="ＭＳ 明朝" w:hAnsi="ＭＳ 明朝" w:hint="eastAsia"/>
        </w:rPr>
        <w:t>。</w:t>
      </w:r>
    </w:p>
    <w:p w:rsidR="00CE3B2A" w:rsidRPr="000856FF" w:rsidRDefault="00CE3B2A" w:rsidP="00CE3B2A">
      <w:pPr>
        <w:ind w:firstLineChars="800" w:firstLine="1680"/>
        <w:rPr>
          <w:rFonts w:ascii="ＭＳ 明朝" w:eastAsia="ＭＳ 明朝" w:hAnsi="ＭＳ 明朝"/>
        </w:rPr>
      </w:pPr>
      <w:r w:rsidRPr="000856FF">
        <w:rPr>
          <w:rFonts w:ascii="ＭＳ 明朝" w:eastAsia="ＭＳ 明朝" w:hAnsi="ＭＳ 明朝" w:hint="eastAsia"/>
        </w:rPr>
        <w:t>申し込み時におしらせください。</w:t>
      </w:r>
    </w:p>
    <w:p w:rsidR="00CE3B2A" w:rsidRPr="000856FF" w:rsidRDefault="00CE3B2A" w:rsidP="00CE3B2A">
      <w:pPr>
        <w:rPr>
          <w:rFonts w:ascii="ＭＳ 明朝" w:eastAsia="ＭＳ 明朝" w:hAnsi="ＭＳ 明朝"/>
        </w:rPr>
      </w:pPr>
      <w:r w:rsidRPr="000856FF">
        <w:rPr>
          <w:rFonts w:ascii="ＭＳ 明朝" w:eastAsia="ＭＳ 明朝" w:hAnsi="ＭＳ 明朝" w:hint="eastAsia"/>
        </w:rPr>
        <w:t xml:space="preserve">　　　　定　員：</w:t>
      </w:r>
      <w:r w:rsidR="00F87D5F" w:rsidRPr="000856FF">
        <w:rPr>
          <w:rFonts w:ascii="ＭＳ 明朝" w:eastAsia="ＭＳ 明朝" w:hAnsi="ＭＳ 明朝" w:hint="eastAsia"/>
        </w:rPr>
        <w:t>２５名</w:t>
      </w:r>
    </w:p>
    <w:p w:rsidR="00F87D5F" w:rsidRPr="000856FF" w:rsidRDefault="00F87D5F" w:rsidP="00CE3B2A">
      <w:pPr>
        <w:rPr>
          <w:rFonts w:ascii="ＭＳ 明朝" w:eastAsia="ＭＳ 明朝" w:hAnsi="ＭＳ 明朝"/>
        </w:rPr>
      </w:pPr>
      <w:r w:rsidRPr="000856FF">
        <w:rPr>
          <w:rFonts w:ascii="ＭＳ 明朝" w:eastAsia="ＭＳ 明朝" w:hAnsi="ＭＳ 明朝" w:hint="eastAsia"/>
        </w:rPr>
        <w:t xml:space="preserve">　　　　参加費：無料</w:t>
      </w:r>
    </w:p>
    <w:p w:rsidR="00F87D5F" w:rsidRPr="000856FF" w:rsidRDefault="0040740A" w:rsidP="00CE3B2A">
      <w:pPr>
        <w:rPr>
          <w:rFonts w:ascii="ＭＳ 明朝" w:eastAsia="ＭＳ 明朝" w:hAnsi="ＭＳ 明朝"/>
        </w:rPr>
      </w:pPr>
      <w:r>
        <w:rPr>
          <w:rFonts w:ascii="ＭＳ 明朝" w:eastAsia="ＭＳ 明朝" w:hAnsi="ＭＳ 明朝" w:hint="eastAsia"/>
        </w:rPr>
        <w:t xml:space="preserve">　　　　締　切</w:t>
      </w:r>
      <w:r w:rsidR="00F87D5F" w:rsidRPr="000856FF">
        <w:rPr>
          <w:rFonts w:ascii="ＭＳ 明朝" w:eastAsia="ＭＳ 明朝" w:hAnsi="ＭＳ 明朝" w:hint="eastAsia"/>
        </w:rPr>
        <w:t>：令和２年</w:t>
      </w:r>
      <w:r w:rsidR="004C0989">
        <w:rPr>
          <w:rFonts w:ascii="ＭＳ 明朝" w:eastAsia="ＭＳ 明朝" w:hAnsi="ＭＳ 明朝" w:hint="eastAsia"/>
        </w:rPr>
        <w:t>１</w:t>
      </w:r>
      <w:r w:rsidR="00F87D5F" w:rsidRPr="000856FF">
        <w:rPr>
          <w:rFonts w:ascii="ＭＳ 明朝" w:eastAsia="ＭＳ 明朝" w:hAnsi="ＭＳ 明朝" w:hint="eastAsia"/>
        </w:rPr>
        <w:t>月</w:t>
      </w:r>
      <w:r w:rsidR="004C0989">
        <w:rPr>
          <w:rFonts w:ascii="ＭＳ 明朝" w:eastAsia="ＭＳ 明朝" w:hAnsi="ＭＳ 明朝" w:hint="eastAsia"/>
        </w:rPr>
        <w:t>３１</w:t>
      </w:r>
      <w:r w:rsidR="00F87D5F" w:rsidRPr="000856FF">
        <w:rPr>
          <w:rFonts w:ascii="ＭＳ 明朝" w:eastAsia="ＭＳ 明朝" w:hAnsi="ＭＳ 明朝" w:hint="eastAsia"/>
        </w:rPr>
        <w:t>日（金）　メールもしくはFAXでお願いします。</w:t>
      </w:r>
    </w:p>
    <w:p w:rsidR="00450241" w:rsidRPr="000856FF" w:rsidRDefault="00450241" w:rsidP="00450241">
      <w:pPr>
        <w:pStyle w:val="a5"/>
        <w:ind w:right="210"/>
      </w:pPr>
    </w:p>
    <w:p w:rsidR="00450241" w:rsidRPr="000856FF" w:rsidRDefault="000856FF" w:rsidP="00450241">
      <w:pPr>
        <w:rPr>
          <w:rFonts w:ascii="ＭＳ 明朝" w:eastAsia="ＭＳ 明朝" w:hAnsi="ＭＳ 明朝"/>
        </w:rPr>
      </w:pPr>
      <w:r w:rsidRPr="000856F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0856FF">
        <w:rPr>
          <w:rFonts w:ascii="ＭＳ 明朝" w:eastAsia="ＭＳ 明朝" w:hAnsi="ＭＳ 明朝" w:hint="eastAsia"/>
        </w:rPr>
        <w:t>申し込み・お問い合わせ</w:t>
      </w:r>
    </w:p>
    <w:p w:rsidR="000856FF" w:rsidRPr="000856FF" w:rsidRDefault="004C0989" w:rsidP="00450241">
      <w:pPr>
        <w:rPr>
          <w:rFonts w:ascii="ＭＳ 明朝" w:eastAsia="ＭＳ 明朝" w:hAnsi="ＭＳ 明朝"/>
        </w:rPr>
      </w:pPr>
      <w:r>
        <w:rPr>
          <w:rFonts w:ascii="ＭＳ 明朝" w:eastAsia="ＭＳ 明朝" w:hAnsi="ＭＳ 明朝" w:hint="eastAsia"/>
        </w:rPr>
        <w:t xml:space="preserve">　ハイテクプラザ</w:t>
      </w:r>
      <w:r w:rsidR="000856FF" w:rsidRPr="000856FF">
        <w:rPr>
          <w:rFonts w:ascii="ＭＳ 明朝" w:eastAsia="ＭＳ 明朝" w:hAnsi="ＭＳ 明朝" w:hint="eastAsia"/>
        </w:rPr>
        <w:t xml:space="preserve">　技術開発部　工業材料科　（担当：高橋、菊地　　電話</w:t>
      </w:r>
      <w:r w:rsidR="0040740A">
        <w:rPr>
          <w:rFonts w:ascii="ＭＳ 明朝" w:eastAsia="ＭＳ 明朝" w:hAnsi="ＭＳ 明朝" w:hint="eastAsia"/>
        </w:rPr>
        <w:t>024-959-1737</w:t>
      </w:r>
      <w:r w:rsidR="000856FF" w:rsidRPr="000856FF">
        <w:rPr>
          <w:rFonts w:ascii="ＭＳ 明朝" w:eastAsia="ＭＳ 明朝" w:hAnsi="ＭＳ 明朝" w:hint="eastAsia"/>
        </w:rPr>
        <w:t>）</w:t>
      </w:r>
    </w:p>
    <w:p w:rsidR="004C0989" w:rsidRDefault="004C0989" w:rsidP="004C0989"/>
    <w:p w:rsidR="004C0989" w:rsidRDefault="004C0989" w:rsidP="0040740A">
      <w:pPr>
        <w:jc w:val="center"/>
      </w:pPr>
      <w:r>
        <w:rPr>
          <w:rFonts w:hint="eastAsia"/>
        </w:rPr>
        <w:t>－－－－－－</w:t>
      </w:r>
      <w:r w:rsidR="0015367C" w:rsidRPr="0015367C">
        <w:rPr>
          <w:rFonts w:hint="eastAsia"/>
        </w:rPr>
        <w:t>耐候性試験装置活用セミナー</w:t>
      </w:r>
      <w:r w:rsidRPr="00CD4F60">
        <w:rPr>
          <w:rFonts w:hint="eastAsia"/>
        </w:rPr>
        <w:t>参加申込書</w:t>
      </w:r>
      <w:r>
        <w:rPr>
          <w:rFonts w:hint="eastAsia"/>
        </w:rPr>
        <w:t>－－－－－－</w:t>
      </w:r>
    </w:p>
    <w:p w:rsidR="004C0989" w:rsidRPr="00BF60B3" w:rsidRDefault="0040740A" w:rsidP="004C0989">
      <w:pPr>
        <w:jc w:val="left"/>
        <w:rPr>
          <w:rFonts w:asciiTheme="minorEastAsia" w:hAnsiTheme="minorEastAsia"/>
        </w:rPr>
      </w:pPr>
      <w:r w:rsidRPr="00BF60B3">
        <w:rPr>
          <w:rFonts w:asciiTheme="minorEastAsia" w:hAnsiTheme="minorEastAsia" w:hint="eastAsia"/>
        </w:rPr>
        <w:t>FAX：</w:t>
      </w:r>
      <w:r w:rsidR="004C0989" w:rsidRPr="00BF60B3">
        <w:rPr>
          <w:rFonts w:asciiTheme="minorEastAsia" w:hAnsiTheme="minorEastAsia" w:hint="eastAsia"/>
        </w:rPr>
        <w:t>024-959-1761</w:t>
      </w:r>
    </w:p>
    <w:p w:rsidR="004C0989" w:rsidRPr="00BF60B3" w:rsidRDefault="004C0989" w:rsidP="004C0989">
      <w:pPr>
        <w:rPr>
          <w:rFonts w:asciiTheme="minorEastAsia" w:hAnsiTheme="minorEastAsia"/>
        </w:rPr>
      </w:pPr>
      <w:r w:rsidRPr="00BF60B3">
        <w:rPr>
          <w:rFonts w:asciiTheme="minorEastAsia" w:hAnsiTheme="minorEastAsia" w:hint="eastAsia"/>
        </w:rPr>
        <w:t>E-Mail：</w:t>
      </w:r>
      <w:r w:rsidRPr="00BF60B3">
        <w:rPr>
          <w:rFonts w:asciiTheme="minorEastAsia" w:hAnsiTheme="minorEastAsia"/>
        </w:rPr>
        <w:t>hightech-kougyou@pref.fukushima.lg.jp</w:t>
      </w:r>
    </w:p>
    <w:p w:rsidR="004C0989" w:rsidRPr="00CD4F60" w:rsidRDefault="0015367C" w:rsidP="004C0989">
      <w:r>
        <w:rPr>
          <w:rFonts w:hint="eastAsia"/>
        </w:rPr>
        <w:t>工業材料科　高橋</w:t>
      </w:r>
      <w:r w:rsidR="004C0989">
        <w:rPr>
          <w:rFonts w:hint="eastAsia"/>
        </w:rPr>
        <w:t>宛</w:t>
      </w:r>
    </w:p>
    <w:p w:rsidR="003439F8" w:rsidRDefault="003439F8" w:rsidP="003439F8">
      <w:pPr>
        <w:jc w:val="left"/>
        <w:rPr>
          <w:rFonts w:ascii="ＭＳ 明朝" w:eastAsia="ＭＳ 明朝" w:hAnsi="ＭＳ 明朝"/>
          <w:szCs w:val="21"/>
        </w:rPr>
      </w:pPr>
    </w:p>
    <w:tbl>
      <w:tblPr>
        <w:tblStyle w:val="ab"/>
        <w:tblW w:w="9039" w:type="dxa"/>
        <w:jc w:val="center"/>
        <w:tblLook w:val="04A0" w:firstRow="1" w:lastRow="0" w:firstColumn="1" w:lastColumn="0" w:noHBand="0" w:noVBand="1"/>
      </w:tblPr>
      <w:tblGrid>
        <w:gridCol w:w="2569"/>
        <w:gridCol w:w="4060"/>
        <w:gridCol w:w="2410"/>
      </w:tblGrid>
      <w:tr w:rsidR="004C0989" w:rsidTr="0040740A">
        <w:trPr>
          <w:trHeight w:val="573"/>
          <w:jc w:val="center"/>
        </w:trPr>
        <w:tc>
          <w:tcPr>
            <w:tcW w:w="2569" w:type="dxa"/>
            <w:vAlign w:val="center"/>
          </w:tcPr>
          <w:p w:rsidR="004C0989" w:rsidRDefault="004C0989" w:rsidP="004C0902">
            <w:pPr>
              <w:jc w:val="center"/>
            </w:pPr>
            <w:r>
              <w:rPr>
                <w:rFonts w:hint="eastAsia"/>
              </w:rPr>
              <w:t>会社名</w:t>
            </w:r>
          </w:p>
        </w:tc>
        <w:tc>
          <w:tcPr>
            <w:tcW w:w="6470" w:type="dxa"/>
            <w:gridSpan w:val="2"/>
          </w:tcPr>
          <w:p w:rsidR="004C0989" w:rsidRDefault="004C0989" w:rsidP="004C0902">
            <w:pPr>
              <w:jc w:val="center"/>
            </w:pPr>
          </w:p>
        </w:tc>
      </w:tr>
      <w:tr w:rsidR="004C0989" w:rsidTr="0040740A">
        <w:trPr>
          <w:trHeight w:val="550"/>
          <w:jc w:val="center"/>
        </w:trPr>
        <w:tc>
          <w:tcPr>
            <w:tcW w:w="2569" w:type="dxa"/>
            <w:vAlign w:val="center"/>
          </w:tcPr>
          <w:p w:rsidR="004C0989" w:rsidRDefault="004C0989" w:rsidP="004C0902">
            <w:pPr>
              <w:jc w:val="center"/>
            </w:pPr>
            <w:r>
              <w:rPr>
                <w:rFonts w:hint="eastAsia"/>
              </w:rPr>
              <w:t>所在地</w:t>
            </w:r>
          </w:p>
        </w:tc>
        <w:tc>
          <w:tcPr>
            <w:tcW w:w="6470" w:type="dxa"/>
            <w:gridSpan w:val="2"/>
          </w:tcPr>
          <w:p w:rsidR="004C0989" w:rsidRDefault="004C0989" w:rsidP="004C0902">
            <w:pPr>
              <w:jc w:val="center"/>
            </w:pPr>
          </w:p>
        </w:tc>
      </w:tr>
      <w:tr w:rsidR="004C0989" w:rsidTr="0040740A">
        <w:trPr>
          <w:trHeight w:val="573"/>
          <w:jc w:val="center"/>
        </w:trPr>
        <w:tc>
          <w:tcPr>
            <w:tcW w:w="2569" w:type="dxa"/>
            <w:vAlign w:val="center"/>
          </w:tcPr>
          <w:p w:rsidR="004C0989" w:rsidRDefault="004C0989" w:rsidP="004C0902">
            <w:pPr>
              <w:jc w:val="center"/>
            </w:pPr>
            <w:r>
              <w:rPr>
                <w:rFonts w:hint="eastAsia"/>
              </w:rPr>
              <w:t>電話番号</w:t>
            </w:r>
          </w:p>
        </w:tc>
        <w:tc>
          <w:tcPr>
            <w:tcW w:w="6470" w:type="dxa"/>
            <w:gridSpan w:val="2"/>
          </w:tcPr>
          <w:p w:rsidR="004C0989" w:rsidRDefault="004C0989" w:rsidP="004C0902">
            <w:pPr>
              <w:jc w:val="center"/>
            </w:pPr>
          </w:p>
        </w:tc>
      </w:tr>
      <w:tr w:rsidR="004C0989" w:rsidTr="0040740A">
        <w:trPr>
          <w:trHeight w:val="573"/>
          <w:jc w:val="center"/>
        </w:trPr>
        <w:tc>
          <w:tcPr>
            <w:tcW w:w="2569" w:type="dxa"/>
            <w:vAlign w:val="center"/>
          </w:tcPr>
          <w:p w:rsidR="004C0989" w:rsidRPr="002E35D0" w:rsidRDefault="004C0989" w:rsidP="004C0902">
            <w:pPr>
              <w:jc w:val="center"/>
              <w:rPr>
                <w:sz w:val="16"/>
              </w:rPr>
            </w:pPr>
            <w:r w:rsidRPr="002E35D0">
              <w:rPr>
                <w:rFonts w:hint="eastAsia"/>
                <w:sz w:val="16"/>
              </w:rPr>
              <w:t>（ふりがな）</w:t>
            </w:r>
          </w:p>
          <w:p w:rsidR="004C0989" w:rsidRDefault="004C0989" w:rsidP="004C0902">
            <w:pPr>
              <w:jc w:val="center"/>
            </w:pPr>
            <w:r>
              <w:rPr>
                <w:rFonts w:hint="eastAsia"/>
              </w:rPr>
              <w:t>御氏名</w:t>
            </w:r>
          </w:p>
        </w:tc>
        <w:tc>
          <w:tcPr>
            <w:tcW w:w="4060" w:type="dxa"/>
          </w:tcPr>
          <w:p w:rsidR="004C0989" w:rsidRDefault="004C0989" w:rsidP="004C0902">
            <w:pPr>
              <w:jc w:val="center"/>
            </w:pPr>
          </w:p>
        </w:tc>
        <w:tc>
          <w:tcPr>
            <w:tcW w:w="2410" w:type="dxa"/>
          </w:tcPr>
          <w:p w:rsidR="0040740A" w:rsidRDefault="0040740A" w:rsidP="0040740A">
            <w:r>
              <w:rPr>
                <w:rFonts w:hint="eastAsia"/>
              </w:rPr>
              <w:t>□装置見学を</w:t>
            </w:r>
            <w:r w:rsidR="004C0989">
              <w:rPr>
                <w:rFonts w:hint="eastAsia"/>
              </w:rPr>
              <w:t>希望</w:t>
            </w:r>
          </w:p>
          <w:p w:rsidR="004C0989" w:rsidRDefault="0040740A" w:rsidP="0040740A">
            <w:r>
              <w:rPr>
                <w:rFonts w:hint="eastAsia"/>
              </w:rPr>
              <w:t>□個別質問</w:t>
            </w:r>
            <w:r w:rsidR="004C0989">
              <w:rPr>
                <w:rFonts w:hint="eastAsia"/>
              </w:rPr>
              <w:t>を希望</w:t>
            </w:r>
          </w:p>
          <w:p w:rsidR="004C0989" w:rsidRDefault="004C0989" w:rsidP="0040740A">
            <w:r>
              <w:rPr>
                <w:rFonts w:hint="eastAsia"/>
              </w:rPr>
              <w:t>□希望しない</w:t>
            </w:r>
          </w:p>
        </w:tc>
      </w:tr>
    </w:tbl>
    <w:p w:rsidR="00C1237F" w:rsidRDefault="00C1237F" w:rsidP="003439F8">
      <w:pPr>
        <w:jc w:val="left"/>
        <w:rPr>
          <w:rFonts w:ascii="ＭＳ 明朝" w:eastAsia="ＭＳ 明朝" w:hAnsi="ＭＳ 明朝"/>
          <w:szCs w:val="21"/>
        </w:rPr>
      </w:pPr>
    </w:p>
    <w:p w:rsidR="00C1237F" w:rsidRPr="00C1237F" w:rsidRDefault="00C1237F" w:rsidP="003439F8">
      <w:pPr>
        <w:jc w:val="left"/>
        <w:rPr>
          <w:rFonts w:ascii="ＭＳ 明朝" w:eastAsia="ＭＳ 明朝" w:hAnsi="ＭＳ 明朝"/>
          <w:szCs w:val="21"/>
        </w:rPr>
      </w:pPr>
      <w:bookmarkStart w:id="0" w:name="_GoBack"/>
      <w:bookmarkEnd w:id="0"/>
    </w:p>
    <w:sectPr w:rsidR="00C1237F" w:rsidRPr="00C1237F" w:rsidSect="0040740A">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C6" w:rsidRDefault="001E6FC6" w:rsidP="00C1237F">
      <w:r>
        <w:separator/>
      </w:r>
    </w:p>
  </w:endnote>
  <w:endnote w:type="continuationSeparator" w:id="0">
    <w:p w:rsidR="001E6FC6" w:rsidRDefault="001E6FC6" w:rsidP="00C1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altName w:val="Times New Roman"/>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C6" w:rsidRDefault="001E6FC6" w:rsidP="00C1237F">
      <w:r>
        <w:separator/>
      </w:r>
    </w:p>
  </w:footnote>
  <w:footnote w:type="continuationSeparator" w:id="0">
    <w:p w:rsidR="001E6FC6" w:rsidRDefault="001E6FC6" w:rsidP="00C12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F8"/>
    <w:rsid w:val="00075DD3"/>
    <w:rsid w:val="000856FF"/>
    <w:rsid w:val="0015367C"/>
    <w:rsid w:val="001E6FC6"/>
    <w:rsid w:val="00311B16"/>
    <w:rsid w:val="003439F8"/>
    <w:rsid w:val="003E3A4B"/>
    <w:rsid w:val="0040740A"/>
    <w:rsid w:val="00450241"/>
    <w:rsid w:val="004C0989"/>
    <w:rsid w:val="00577E9B"/>
    <w:rsid w:val="0074726A"/>
    <w:rsid w:val="00992A42"/>
    <w:rsid w:val="00BF60B3"/>
    <w:rsid w:val="00C1237F"/>
    <w:rsid w:val="00CE3B2A"/>
    <w:rsid w:val="00DA5398"/>
    <w:rsid w:val="00F8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C7DB6"/>
  <w15:chartTrackingRefBased/>
  <w15:docId w15:val="{B8BD9BFA-516E-4DF5-AD63-2C8E7DF6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0241"/>
    <w:pPr>
      <w:jc w:val="center"/>
    </w:pPr>
    <w:rPr>
      <w:rFonts w:ascii="ＭＳ 明朝" w:eastAsia="ＭＳ 明朝" w:hAnsi="ＭＳ 明朝"/>
      <w:szCs w:val="21"/>
    </w:rPr>
  </w:style>
  <w:style w:type="character" w:customStyle="1" w:styleId="a4">
    <w:name w:val="記 (文字)"/>
    <w:basedOn w:val="a0"/>
    <w:link w:val="a3"/>
    <w:uiPriority w:val="99"/>
    <w:rsid w:val="00450241"/>
    <w:rPr>
      <w:rFonts w:ascii="ＭＳ 明朝" w:eastAsia="ＭＳ 明朝" w:hAnsi="ＭＳ 明朝"/>
      <w:szCs w:val="21"/>
    </w:rPr>
  </w:style>
  <w:style w:type="paragraph" w:styleId="a5">
    <w:name w:val="Closing"/>
    <w:basedOn w:val="a"/>
    <w:link w:val="a6"/>
    <w:uiPriority w:val="99"/>
    <w:unhideWhenUsed/>
    <w:rsid w:val="00450241"/>
    <w:pPr>
      <w:jc w:val="right"/>
    </w:pPr>
    <w:rPr>
      <w:rFonts w:ascii="ＭＳ 明朝" w:eastAsia="ＭＳ 明朝" w:hAnsi="ＭＳ 明朝"/>
      <w:szCs w:val="21"/>
    </w:rPr>
  </w:style>
  <w:style w:type="character" w:customStyle="1" w:styleId="a6">
    <w:name w:val="結語 (文字)"/>
    <w:basedOn w:val="a0"/>
    <w:link w:val="a5"/>
    <w:uiPriority w:val="99"/>
    <w:rsid w:val="00450241"/>
    <w:rPr>
      <w:rFonts w:ascii="ＭＳ 明朝" w:eastAsia="ＭＳ 明朝" w:hAnsi="ＭＳ 明朝"/>
      <w:szCs w:val="21"/>
    </w:rPr>
  </w:style>
  <w:style w:type="paragraph" w:styleId="a7">
    <w:name w:val="header"/>
    <w:basedOn w:val="a"/>
    <w:link w:val="a8"/>
    <w:uiPriority w:val="99"/>
    <w:unhideWhenUsed/>
    <w:rsid w:val="00C1237F"/>
    <w:pPr>
      <w:tabs>
        <w:tab w:val="center" w:pos="4252"/>
        <w:tab w:val="right" w:pos="8504"/>
      </w:tabs>
      <w:snapToGrid w:val="0"/>
    </w:pPr>
  </w:style>
  <w:style w:type="character" w:customStyle="1" w:styleId="a8">
    <w:name w:val="ヘッダー (文字)"/>
    <w:basedOn w:val="a0"/>
    <w:link w:val="a7"/>
    <w:uiPriority w:val="99"/>
    <w:rsid w:val="00C1237F"/>
  </w:style>
  <w:style w:type="paragraph" w:styleId="a9">
    <w:name w:val="footer"/>
    <w:basedOn w:val="a"/>
    <w:link w:val="aa"/>
    <w:uiPriority w:val="99"/>
    <w:unhideWhenUsed/>
    <w:rsid w:val="00C1237F"/>
    <w:pPr>
      <w:tabs>
        <w:tab w:val="center" w:pos="4252"/>
        <w:tab w:val="right" w:pos="8504"/>
      </w:tabs>
      <w:snapToGrid w:val="0"/>
    </w:pPr>
  </w:style>
  <w:style w:type="character" w:customStyle="1" w:styleId="aa">
    <w:name w:val="フッター (文字)"/>
    <w:basedOn w:val="a0"/>
    <w:link w:val="a9"/>
    <w:uiPriority w:val="99"/>
    <w:rsid w:val="00C1237F"/>
  </w:style>
  <w:style w:type="table" w:styleId="ab">
    <w:name w:val="Table Grid"/>
    <w:basedOn w:val="a1"/>
    <w:uiPriority w:val="39"/>
    <w:rsid w:val="004C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游ゴシック Light"/>
        <a:ea typeface="ＭＳ ゴシック"/>
        <a:cs typeface=""/>
      </a:majorFont>
      <a:minorFont>
        <a:latin typeface="游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B815-4075-4F26-B977-3927E8B8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FukushimaTechnology</dc:creator>
  <cp:keywords/>
  <dc:description/>
  <cp:lastModifiedBy>高橋 歩弓</cp:lastModifiedBy>
  <cp:revision>7</cp:revision>
  <cp:lastPrinted>2020-01-23T05:21:00Z</cp:lastPrinted>
  <dcterms:created xsi:type="dcterms:W3CDTF">2020-01-21T03:38:00Z</dcterms:created>
  <dcterms:modified xsi:type="dcterms:W3CDTF">2020-01-23T05:21:00Z</dcterms:modified>
</cp:coreProperties>
</file>