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8BC" w:rsidRPr="0077778B" w:rsidRDefault="001E0A6F" w:rsidP="007A747B">
      <w:pPr>
        <w:jc w:val="center"/>
        <w:rPr>
          <w:rFonts w:ascii="ＭＳ ゴシック" w:eastAsia="ＭＳ ゴシック" w:hAnsi="ＭＳ ゴシック"/>
          <w:sz w:val="24"/>
        </w:rPr>
      </w:pPr>
      <w:r w:rsidRPr="000F7A6C">
        <w:rPr>
          <w:rFonts w:ascii="ＭＳ ゴシック" w:eastAsia="ＭＳ ゴシック" w:hAnsi="ＭＳ ゴシック" w:hint="eastAsia"/>
          <w:sz w:val="24"/>
          <w:bdr w:val="single" w:sz="4" w:space="0" w:color="auto"/>
        </w:rPr>
        <w:t>新型コロナウイルス感染症に係る検査の実施（</w:t>
      </w:r>
      <w:r w:rsidR="00284B09" w:rsidRPr="000F7A6C">
        <w:rPr>
          <w:rFonts w:ascii="ＭＳ ゴシック" w:eastAsia="ＭＳ ゴシック" w:hAnsi="ＭＳ ゴシック" w:hint="eastAsia"/>
          <w:sz w:val="24"/>
          <w:bdr w:val="single" w:sz="4" w:space="0" w:color="auto"/>
        </w:rPr>
        <w:t>集合契約</w:t>
      </w:r>
      <w:r w:rsidRPr="000F7A6C">
        <w:rPr>
          <w:rFonts w:ascii="ＭＳ ゴシック" w:eastAsia="ＭＳ ゴシック" w:hAnsi="ＭＳ ゴシック" w:hint="eastAsia"/>
          <w:sz w:val="24"/>
          <w:bdr w:val="single" w:sz="4" w:space="0" w:color="auto"/>
        </w:rPr>
        <w:t>）</w:t>
      </w:r>
      <w:r w:rsidR="00284B09" w:rsidRPr="000F7A6C">
        <w:rPr>
          <w:rFonts w:ascii="ＭＳ ゴシック" w:eastAsia="ＭＳ ゴシック" w:hAnsi="ＭＳ ゴシック" w:hint="eastAsia"/>
          <w:sz w:val="24"/>
          <w:bdr w:val="single" w:sz="4" w:space="0" w:color="auto"/>
        </w:rPr>
        <w:t>について</w:t>
      </w:r>
    </w:p>
    <w:p w:rsidR="00D66F48" w:rsidRDefault="00D66F48">
      <w:pPr>
        <w:rPr>
          <w:rFonts w:ascii="ＭＳ 明朝" w:eastAsia="ＭＳ 明朝" w:hAnsi="ＭＳ 明朝"/>
        </w:rPr>
      </w:pPr>
    </w:p>
    <w:p w:rsidR="00B86E0A" w:rsidRPr="00E154D7" w:rsidRDefault="00B86E0A">
      <w:pPr>
        <w:rPr>
          <w:rFonts w:ascii="ＭＳ ゴシック" w:eastAsia="ＭＳ ゴシック" w:hAnsi="ＭＳ ゴシック"/>
          <w:sz w:val="24"/>
        </w:rPr>
      </w:pPr>
      <w:r w:rsidRPr="00E154D7">
        <w:rPr>
          <w:rFonts w:ascii="ＭＳ ゴシック" w:eastAsia="ＭＳ ゴシック" w:hAnsi="ＭＳ ゴシック" w:hint="eastAsia"/>
          <w:sz w:val="24"/>
        </w:rPr>
        <w:t>【契約の必要性と締結までの流れ】</w:t>
      </w:r>
    </w:p>
    <w:p w:rsidR="001E0A6F" w:rsidRDefault="001E0A6F" w:rsidP="001E0A6F">
      <w:pPr>
        <w:ind w:leftChars="100" w:left="210" w:firstLineChars="100" w:firstLine="210"/>
        <w:rPr>
          <w:rFonts w:ascii="ＭＳ ゴシック" w:eastAsia="ＭＳ ゴシック" w:hAnsi="ＭＳ ゴシック"/>
        </w:rPr>
      </w:pPr>
      <w:r w:rsidRPr="00EA375B">
        <w:rPr>
          <w:rFonts w:ascii="ＭＳ ゴシック" w:eastAsia="ＭＳ ゴシック" w:hAnsi="ＭＳ ゴシック" w:hint="eastAsia"/>
        </w:rPr>
        <w:t>現在のところ、医師の判断により診療の一環として行われ、帰国者・</w:t>
      </w:r>
      <w:r w:rsidR="00BC7119">
        <w:rPr>
          <w:rFonts w:ascii="ＭＳ ゴシック" w:eastAsia="ＭＳ ゴシック" w:hAnsi="ＭＳ ゴシック" w:hint="eastAsia"/>
        </w:rPr>
        <w:t>接触者外来を設置している医療機関等において実施する保険適用</w:t>
      </w:r>
      <w:r w:rsidR="002A4903">
        <w:rPr>
          <w:rFonts w:ascii="ＭＳ ゴシック" w:eastAsia="ＭＳ ゴシック" w:hAnsi="ＭＳ ゴシック" w:hint="eastAsia"/>
        </w:rPr>
        <w:t>の</w:t>
      </w:r>
      <w:r w:rsidRPr="00EA375B">
        <w:rPr>
          <w:rFonts w:ascii="ＭＳ ゴシック" w:eastAsia="ＭＳ ゴシック" w:hAnsi="ＭＳ ゴシック" w:hint="eastAsia"/>
        </w:rPr>
        <w:t>検査については、行政検査と同様</w:t>
      </w:r>
      <w:r w:rsidR="00BC7119">
        <w:rPr>
          <w:rFonts w:ascii="ＭＳ ゴシック" w:eastAsia="ＭＳ ゴシック" w:hAnsi="ＭＳ ゴシック" w:hint="eastAsia"/>
        </w:rPr>
        <w:t>の観点を有することから、同検査を実施する医療機関に対して</w:t>
      </w:r>
      <w:r w:rsidR="003A2BE7">
        <w:rPr>
          <w:rFonts w:ascii="ＭＳ ゴシック" w:eastAsia="ＭＳ ゴシック" w:hAnsi="ＭＳ ゴシック" w:hint="eastAsia"/>
        </w:rPr>
        <w:t>福島県、福島市、郡山市又はいわき市（以下、</w:t>
      </w:r>
      <w:r w:rsidRPr="00EA375B">
        <w:rPr>
          <w:rFonts w:ascii="ＭＳ ゴシック" w:eastAsia="ＭＳ ゴシック" w:hAnsi="ＭＳ ゴシック" w:hint="eastAsia"/>
        </w:rPr>
        <w:t>県等</w:t>
      </w:r>
      <w:r w:rsidR="003A2BE7">
        <w:rPr>
          <w:rFonts w:ascii="ＭＳ ゴシック" w:eastAsia="ＭＳ ゴシック" w:hAnsi="ＭＳ ゴシック" w:hint="eastAsia"/>
        </w:rPr>
        <w:t>という。）</w:t>
      </w:r>
      <w:r w:rsidRPr="00EA375B">
        <w:rPr>
          <w:rFonts w:ascii="ＭＳ ゴシック" w:eastAsia="ＭＳ ゴシック" w:hAnsi="ＭＳ ゴシック" w:hint="eastAsia"/>
        </w:rPr>
        <w:t>から行政検査を委託し</w:t>
      </w:r>
      <w:r w:rsidR="00C7292C">
        <w:rPr>
          <w:rFonts w:ascii="ＭＳ ゴシック" w:eastAsia="ＭＳ ゴシック" w:hAnsi="ＭＳ ゴシック" w:hint="eastAsia"/>
        </w:rPr>
        <w:t>ているものと取扱い、当該検査費用の負担を本人に求めないこととしている</w:t>
      </w:r>
      <w:r w:rsidRPr="00EA375B">
        <w:rPr>
          <w:rFonts w:ascii="ＭＳ ゴシック" w:eastAsia="ＭＳ ゴシック" w:hAnsi="ＭＳ ゴシック" w:hint="eastAsia"/>
        </w:rPr>
        <w:t>。</w:t>
      </w:r>
    </w:p>
    <w:p w:rsidR="00515C84" w:rsidRPr="002C06E7" w:rsidRDefault="00515C84" w:rsidP="001E0A6F">
      <w:pPr>
        <w:ind w:leftChars="100" w:left="210" w:firstLineChars="100" w:firstLine="210"/>
        <w:rPr>
          <w:rFonts w:ascii="ＭＳ ゴシック" w:eastAsia="ＭＳ ゴシック" w:hAnsi="ＭＳ ゴシック"/>
        </w:rPr>
      </w:pPr>
    </w:p>
    <w:p w:rsidR="001E0A6F" w:rsidRPr="00EA375B" w:rsidRDefault="001E0A6F" w:rsidP="001E0A6F">
      <w:pPr>
        <w:rPr>
          <w:rFonts w:ascii="ＭＳ ゴシック" w:eastAsia="ＭＳ ゴシック" w:hAnsi="ＭＳ ゴシック"/>
        </w:rPr>
      </w:pPr>
      <w:r>
        <w:rPr>
          <w:rFonts w:ascii="ＭＳ 明朝" w:eastAsia="ＭＳ 明朝" w:hAnsi="ＭＳ 明朝" w:hint="eastAsia"/>
        </w:rPr>
        <w:t xml:space="preserve">　</w:t>
      </w:r>
      <w:r w:rsidRPr="00EA375B">
        <w:rPr>
          <w:rFonts w:ascii="ＭＳ ゴシック" w:eastAsia="ＭＳ ゴシック" w:hAnsi="ＭＳ ゴシック" w:hint="eastAsia"/>
        </w:rPr>
        <w:t>～委託契約の締結～</w:t>
      </w:r>
    </w:p>
    <w:p w:rsidR="002A4903" w:rsidRDefault="00BC7119" w:rsidP="002464F5">
      <w:pPr>
        <w:ind w:leftChars="200" w:left="735" w:hangingChars="150" w:hanging="315"/>
        <w:rPr>
          <w:rFonts w:ascii="ＭＳ ゴシック" w:eastAsia="ＭＳ ゴシック" w:hAnsi="ＭＳ ゴシック"/>
        </w:rPr>
      </w:pPr>
      <w:r w:rsidRPr="00BC7119">
        <w:rPr>
          <w:rFonts w:ascii="ＭＳ ゴシック" w:eastAsia="ＭＳ ゴシック" w:hAnsi="ＭＳ ゴシック" w:hint="eastAsia"/>
        </w:rPr>
        <w:t>・</w:t>
      </w:r>
      <w:r>
        <w:rPr>
          <w:rFonts w:ascii="ＭＳ ゴシック" w:eastAsia="ＭＳ ゴシック" w:hAnsi="ＭＳ ゴシック" w:hint="eastAsia"/>
        </w:rPr>
        <w:t xml:space="preserve"> </w:t>
      </w:r>
      <w:r w:rsidR="002A4903">
        <w:rPr>
          <w:rFonts w:ascii="ＭＳ ゴシック" w:eastAsia="ＭＳ ゴシック" w:hAnsi="ＭＳ ゴシック" w:hint="eastAsia"/>
        </w:rPr>
        <w:t>保険適用による検査を実施するにあたっては、県等との委託契約の締結が必要となる。</w:t>
      </w:r>
    </w:p>
    <w:p w:rsidR="00072C21" w:rsidRPr="002A4903" w:rsidRDefault="00FB0457" w:rsidP="002A4903">
      <w:pPr>
        <w:pStyle w:val="a8"/>
        <w:numPr>
          <w:ilvl w:val="0"/>
          <w:numId w:val="12"/>
        </w:numPr>
        <w:ind w:leftChars="0"/>
        <w:rPr>
          <w:rFonts w:ascii="ＭＳ ゴシック" w:eastAsia="ＭＳ ゴシック" w:hAnsi="ＭＳ ゴシック"/>
        </w:rPr>
      </w:pPr>
      <w:r w:rsidRPr="002A4903">
        <w:rPr>
          <w:rFonts w:ascii="ＭＳ ゴシック" w:eastAsia="ＭＳ ゴシック" w:hAnsi="ＭＳ ゴシック" w:hint="eastAsia"/>
        </w:rPr>
        <w:t>感染症指定医療機関等</w:t>
      </w:r>
      <w:r w:rsidR="00343A0F" w:rsidRPr="002A4903">
        <w:rPr>
          <w:rFonts w:ascii="ＭＳ ゴシック" w:eastAsia="ＭＳ ゴシック" w:hAnsi="ＭＳ ゴシック" w:hint="eastAsia"/>
        </w:rPr>
        <w:t>（※）</w:t>
      </w:r>
      <w:r w:rsidRPr="002A4903">
        <w:rPr>
          <w:rFonts w:ascii="ＭＳ ゴシック" w:eastAsia="ＭＳ ゴシック" w:hAnsi="ＭＳ ゴシック" w:hint="eastAsia"/>
        </w:rPr>
        <w:t>から委任を受け</w:t>
      </w:r>
      <w:r w:rsidR="00BC7119" w:rsidRPr="002A4903">
        <w:rPr>
          <w:rFonts w:ascii="ＭＳ ゴシック" w:eastAsia="ＭＳ ゴシック" w:hAnsi="ＭＳ ゴシック" w:hint="eastAsia"/>
        </w:rPr>
        <w:t>た取りまとめ機関を代理人として</w:t>
      </w:r>
      <w:r w:rsidR="00343A0F" w:rsidRPr="002A4903">
        <w:rPr>
          <w:rFonts w:ascii="ＭＳ ゴシック" w:eastAsia="ＭＳ ゴシック" w:hAnsi="ＭＳ ゴシック" w:hint="eastAsia"/>
        </w:rPr>
        <w:t>県等との集合契約を行うことが</w:t>
      </w:r>
      <w:r w:rsidRPr="002A4903">
        <w:rPr>
          <w:rFonts w:ascii="ＭＳ ゴシック" w:eastAsia="ＭＳ ゴシック" w:hAnsi="ＭＳ ゴシック" w:hint="eastAsia"/>
        </w:rPr>
        <w:t>可能</w:t>
      </w:r>
      <w:r w:rsidR="001E0A6F" w:rsidRPr="002A4903">
        <w:rPr>
          <w:rFonts w:ascii="ＭＳ ゴシック" w:eastAsia="ＭＳ ゴシック" w:hAnsi="ＭＳ ゴシック" w:hint="eastAsia"/>
        </w:rPr>
        <w:t>。</w:t>
      </w:r>
    </w:p>
    <w:p w:rsidR="001E0A6F" w:rsidRDefault="001E0A6F" w:rsidP="001E0A6F">
      <w:pPr>
        <w:rPr>
          <w:rFonts w:ascii="ＭＳ ゴシック" w:eastAsia="ＭＳ ゴシック" w:hAnsi="ＭＳ ゴシック"/>
          <w:u w:val="single"/>
        </w:rPr>
      </w:pPr>
      <w:r w:rsidRPr="00EA375B">
        <w:rPr>
          <w:rFonts w:ascii="ＭＳ ゴシック" w:eastAsia="ＭＳ ゴシック" w:hAnsi="ＭＳ ゴシック" w:hint="eastAsia"/>
        </w:rPr>
        <w:t xml:space="preserve">　　　⇒　</w:t>
      </w:r>
      <w:r w:rsidRPr="00EA375B">
        <w:rPr>
          <w:rFonts w:ascii="ＭＳ ゴシック" w:eastAsia="ＭＳ ゴシック" w:hAnsi="ＭＳ ゴシック" w:hint="eastAsia"/>
          <w:u w:val="single"/>
        </w:rPr>
        <w:t>（一社）福島県医師会</w:t>
      </w:r>
      <w:r w:rsidR="00343A0F">
        <w:rPr>
          <w:rFonts w:ascii="ＭＳ ゴシック" w:eastAsia="ＭＳ ゴシック" w:hAnsi="ＭＳ ゴシック" w:hint="eastAsia"/>
          <w:u w:val="single"/>
        </w:rPr>
        <w:t>（以下、「県医師会」）</w:t>
      </w:r>
      <w:r w:rsidRPr="00EA375B">
        <w:rPr>
          <w:rFonts w:ascii="ＭＳ ゴシック" w:eastAsia="ＭＳ ゴシック" w:hAnsi="ＭＳ ゴシック" w:hint="eastAsia"/>
          <w:u w:val="single"/>
        </w:rPr>
        <w:t>と県及び保健所設置市による集合契約</w:t>
      </w:r>
    </w:p>
    <w:p w:rsidR="00343A0F" w:rsidRPr="00343A0F" w:rsidRDefault="00343A0F" w:rsidP="00343A0F">
      <w:pPr>
        <w:ind w:left="1050" w:hangingChars="500" w:hanging="1050"/>
        <w:rPr>
          <w:rFonts w:ascii="ＭＳ ゴシック" w:eastAsia="ＭＳ ゴシック" w:hAnsi="ＭＳ ゴシック"/>
          <w:u w:val="single"/>
        </w:rPr>
      </w:pPr>
      <w:r w:rsidRPr="00343A0F">
        <w:rPr>
          <w:rFonts w:ascii="ＭＳ ゴシック" w:eastAsia="ＭＳ ゴシック" w:hAnsi="ＭＳ ゴシック" w:hint="eastAsia"/>
        </w:rPr>
        <w:t xml:space="preserve">　　　</w:t>
      </w:r>
      <w:r w:rsidR="00EB62E8" w:rsidRPr="00EA375B">
        <w:rPr>
          <w:rFonts w:ascii="ＭＳ ゴシック" w:eastAsia="ＭＳ ゴシック" w:hAnsi="ＭＳ ゴシック" w:hint="eastAsia"/>
        </w:rPr>
        <w:t>⇒</w:t>
      </w:r>
      <w:r w:rsidR="00EB62E8">
        <w:rPr>
          <w:rFonts w:ascii="ＭＳ ゴシック" w:eastAsia="ＭＳ ゴシック" w:hAnsi="ＭＳ ゴシック" w:hint="eastAsia"/>
        </w:rPr>
        <w:t xml:space="preserve">　</w:t>
      </w:r>
      <w:r w:rsidRPr="00343A0F">
        <w:rPr>
          <w:rFonts w:ascii="ＭＳ ゴシック" w:eastAsia="ＭＳ ゴシック" w:hAnsi="ＭＳ ゴシック" w:hint="eastAsia"/>
          <w:u w:val="single"/>
        </w:rPr>
        <w:t>【契約の要件】を満たすことを確認し、</w:t>
      </w:r>
      <w:r>
        <w:rPr>
          <w:rFonts w:ascii="ＭＳ ゴシック" w:eastAsia="ＭＳ ゴシック" w:hAnsi="ＭＳ ゴシック" w:hint="eastAsia"/>
          <w:u w:val="single"/>
        </w:rPr>
        <w:t>自院で検体の採取を行うことができる医療機関（検査協力医療機関）として、県医師会へ</w:t>
      </w:r>
      <w:r w:rsidR="00416F66">
        <w:rPr>
          <w:rFonts w:ascii="ＭＳ ゴシック" w:eastAsia="ＭＳ ゴシック" w:hAnsi="ＭＳ ゴシック" w:hint="eastAsia"/>
          <w:u w:val="single"/>
        </w:rPr>
        <w:t>「</w:t>
      </w:r>
      <w:r>
        <w:rPr>
          <w:rFonts w:ascii="ＭＳ ゴシック" w:eastAsia="ＭＳ ゴシック" w:hAnsi="ＭＳ ゴシック" w:hint="eastAsia"/>
          <w:u w:val="single"/>
        </w:rPr>
        <w:t>委任状</w:t>
      </w:r>
      <w:r w:rsidR="002D3C5C">
        <w:rPr>
          <w:rFonts w:ascii="ＭＳ ゴシック" w:eastAsia="ＭＳ ゴシック" w:hAnsi="ＭＳ ゴシック" w:hint="eastAsia"/>
          <w:u w:val="single"/>
        </w:rPr>
        <w:t>」（</w:t>
      </w:r>
      <w:r w:rsidR="00416F66">
        <w:rPr>
          <w:rFonts w:ascii="ＭＳ ゴシック" w:eastAsia="ＭＳ ゴシック" w:hAnsi="ＭＳ ゴシック" w:hint="eastAsia"/>
          <w:u w:val="single"/>
        </w:rPr>
        <w:t>様式１）</w:t>
      </w:r>
      <w:r>
        <w:rPr>
          <w:rFonts w:ascii="ＭＳ ゴシック" w:eastAsia="ＭＳ ゴシック" w:hAnsi="ＭＳ ゴシック" w:hint="eastAsia"/>
          <w:u w:val="single"/>
        </w:rPr>
        <w:t>を提出する。</w:t>
      </w:r>
    </w:p>
    <w:p w:rsidR="002A4903" w:rsidRDefault="002A4903" w:rsidP="0075192C">
      <w:pPr>
        <w:ind w:firstLineChars="100" w:firstLine="210"/>
        <w:rPr>
          <w:rFonts w:ascii="ＭＳ ゴシック" w:eastAsia="ＭＳ ゴシック" w:hAnsi="ＭＳ ゴシック"/>
        </w:rPr>
      </w:pPr>
    </w:p>
    <w:p w:rsidR="001E0A6F" w:rsidRPr="00EA375B" w:rsidRDefault="001E0A6F" w:rsidP="0075192C">
      <w:pPr>
        <w:ind w:firstLineChars="100" w:firstLine="210"/>
        <w:rPr>
          <w:rFonts w:ascii="ＭＳ ゴシック" w:eastAsia="ＭＳ ゴシック" w:hAnsi="ＭＳ ゴシック"/>
        </w:rPr>
      </w:pPr>
      <w:r w:rsidRPr="00EA375B">
        <w:rPr>
          <w:rFonts w:ascii="ＭＳ ゴシック" w:eastAsia="ＭＳ ゴシック" w:hAnsi="ＭＳ ゴシック" w:hint="eastAsia"/>
        </w:rPr>
        <w:t xml:space="preserve">　</w:t>
      </w:r>
      <w:r w:rsidRPr="00EA375B">
        <w:rPr>
          <w:rFonts w:ascii="ＭＳ ゴシック" w:eastAsia="ＭＳ ゴシック" w:hAnsi="ＭＳ ゴシック"/>
        </w:rPr>
        <w:t>※</w:t>
      </w:r>
      <w:r w:rsidRPr="00EA375B">
        <w:rPr>
          <w:rFonts w:ascii="ＭＳ ゴシック" w:eastAsia="ＭＳ ゴシック" w:hAnsi="ＭＳ ゴシック" w:hint="eastAsia"/>
        </w:rPr>
        <w:t xml:space="preserve">　感染症指定医療機関等</w:t>
      </w:r>
    </w:p>
    <w:p w:rsidR="0075192C" w:rsidRPr="00EA375B" w:rsidRDefault="001E0A6F" w:rsidP="00BC7119">
      <w:pPr>
        <w:ind w:leftChars="300" w:left="630"/>
        <w:rPr>
          <w:rFonts w:ascii="ＭＳ ゴシック" w:eastAsia="ＭＳ ゴシック" w:hAnsi="ＭＳ ゴシック"/>
        </w:rPr>
      </w:pPr>
      <w:r w:rsidRPr="00EA375B">
        <w:rPr>
          <w:rFonts w:ascii="ＭＳ ゴシック" w:eastAsia="ＭＳ ゴシック" w:hAnsi="ＭＳ ゴシック" w:hint="eastAsia"/>
        </w:rPr>
        <w:t xml:space="preserve">　行政検査として新型コロ</w:t>
      </w:r>
      <w:r w:rsidR="00F74570">
        <w:rPr>
          <w:rFonts w:ascii="ＭＳ ゴシック" w:eastAsia="ＭＳ ゴシック" w:hAnsi="ＭＳ ゴシック" w:hint="eastAsia"/>
        </w:rPr>
        <w:t>ナウイルス感染症に係る検査を実施する医療機関は次のいずれか</w:t>
      </w:r>
      <w:r w:rsidR="00BC7119">
        <w:rPr>
          <w:rFonts w:ascii="ＭＳ ゴシック" w:eastAsia="ＭＳ ゴシック" w:hAnsi="ＭＳ ゴシック" w:hint="eastAsia"/>
        </w:rPr>
        <w:t>である</w:t>
      </w:r>
      <w:r w:rsidRPr="00EA375B">
        <w:rPr>
          <w:rFonts w:ascii="ＭＳ ゴシック" w:eastAsia="ＭＳ ゴシック" w:hAnsi="ＭＳ ゴシック" w:hint="eastAsia"/>
        </w:rPr>
        <w:t>。</w:t>
      </w:r>
    </w:p>
    <w:p w:rsidR="0075192C" w:rsidRPr="00EA375B" w:rsidRDefault="0075192C" w:rsidP="00BC7119">
      <w:pPr>
        <w:ind w:firstLineChars="250" w:firstLine="525"/>
        <w:rPr>
          <w:rFonts w:ascii="ＭＳ ゴシック" w:eastAsia="ＭＳ ゴシック" w:hAnsi="ＭＳ ゴシック"/>
        </w:rPr>
      </w:pPr>
      <w:r w:rsidRPr="00EA375B">
        <w:rPr>
          <w:rFonts w:ascii="ＭＳ ゴシック" w:eastAsia="ＭＳ ゴシック" w:hAnsi="ＭＳ ゴシック" w:hint="eastAsia"/>
        </w:rPr>
        <w:t>・</w:t>
      </w:r>
      <w:r w:rsidR="00BC7119">
        <w:rPr>
          <w:rFonts w:ascii="ＭＳ ゴシック" w:eastAsia="ＭＳ ゴシック" w:hAnsi="ＭＳ ゴシック" w:hint="eastAsia"/>
        </w:rPr>
        <w:t xml:space="preserve"> </w:t>
      </w:r>
      <w:r w:rsidR="00FB0457" w:rsidRPr="00EA375B">
        <w:rPr>
          <w:rFonts w:ascii="ＭＳ ゴシック" w:eastAsia="ＭＳ ゴシック" w:hAnsi="ＭＳ ゴシック" w:hint="eastAsia"/>
        </w:rPr>
        <w:t>感染症指定医療機関</w:t>
      </w:r>
    </w:p>
    <w:p w:rsidR="0075192C" w:rsidRPr="00FB0457" w:rsidRDefault="0075192C" w:rsidP="00BC7119">
      <w:pPr>
        <w:ind w:firstLineChars="250" w:firstLine="525"/>
        <w:rPr>
          <w:rFonts w:ascii="ＭＳ Ｐゴシック" w:eastAsia="ＭＳ Ｐゴシック" w:hAnsi="ＭＳ Ｐゴシック"/>
        </w:rPr>
      </w:pPr>
      <w:r w:rsidRPr="009A5DC8">
        <w:rPr>
          <w:rFonts w:ascii="ＭＳ ゴシック" w:eastAsia="ＭＳ ゴシック" w:hAnsi="ＭＳ ゴシック" w:hint="eastAsia"/>
        </w:rPr>
        <w:t>・</w:t>
      </w:r>
      <w:r w:rsidR="00BC7119">
        <w:rPr>
          <w:rFonts w:ascii="ＭＳ ゴシック" w:eastAsia="ＭＳ ゴシック" w:hAnsi="ＭＳ ゴシック" w:hint="eastAsia"/>
        </w:rPr>
        <w:t xml:space="preserve"> </w:t>
      </w:r>
      <w:r w:rsidR="00FB0457" w:rsidRPr="00FB0457">
        <w:rPr>
          <w:rFonts w:ascii="ＭＳ Ｐゴシック" w:eastAsia="ＭＳ Ｐゴシック" w:hAnsi="ＭＳ Ｐゴシック" w:hint="eastAsia"/>
          <w:kern w:val="0"/>
        </w:rPr>
        <w:t>それ以外の医療機関で感染症法第</w:t>
      </w:r>
      <w:r w:rsidR="00D23388">
        <w:rPr>
          <w:rFonts w:ascii="ＭＳ Ｐゴシック" w:eastAsia="ＭＳ Ｐゴシック" w:hAnsi="ＭＳ Ｐゴシック" w:hint="eastAsia"/>
          <w:kern w:val="0"/>
        </w:rPr>
        <w:t>19</w:t>
      </w:r>
      <w:r w:rsidR="00FB0457" w:rsidRPr="00FB0457">
        <w:rPr>
          <w:rFonts w:ascii="ＭＳ Ｐゴシック" w:eastAsia="ＭＳ Ｐゴシック" w:hAnsi="ＭＳ Ｐゴシック" w:hint="eastAsia"/>
          <w:kern w:val="0"/>
        </w:rPr>
        <w:t>条又は第</w:t>
      </w:r>
      <w:r w:rsidR="00D23388">
        <w:rPr>
          <w:rFonts w:ascii="ＭＳ Ｐゴシック" w:eastAsia="ＭＳ Ｐゴシック" w:hAnsi="ＭＳ Ｐゴシック" w:hint="eastAsia"/>
          <w:kern w:val="0"/>
        </w:rPr>
        <w:t>20</w:t>
      </w:r>
      <w:r w:rsidR="00FB0457" w:rsidRPr="00FB0457">
        <w:rPr>
          <w:rFonts w:ascii="ＭＳ Ｐゴシック" w:eastAsia="ＭＳ Ｐゴシック" w:hAnsi="ＭＳ Ｐゴシック" w:hint="eastAsia"/>
          <w:kern w:val="0"/>
        </w:rPr>
        <w:t>条に基づき入院患者が入院している医療機関</w:t>
      </w:r>
    </w:p>
    <w:p w:rsidR="00072C21" w:rsidRPr="00EA375B" w:rsidRDefault="0075192C" w:rsidP="002464F5">
      <w:pPr>
        <w:ind w:leftChars="250" w:left="840" w:hangingChars="150" w:hanging="315"/>
        <w:rPr>
          <w:rFonts w:ascii="ＭＳ ゴシック" w:eastAsia="ＭＳ ゴシック" w:hAnsi="ＭＳ ゴシック"/>
          <w:u w:val="single"/>
        </w:rPr>
      </w:pPr>
      <w:r w:rsidRPr="00EA375B">
        <w:rPr>
          <w:rFonts w:ascii="ＭＳ ゴシック" w:eastAsia="ＭＳ ゴシック" w:hAnsi="ＭＳ ゴシック" w:hint="eastAsia"/>
        </w:rPr>
        <w:t>・</w:t>
      </w:r>
      <w:r w:rsidR="00BC7119">
        <w:rPr>
          <w:rFonts w:ascii="ＭＳ ゴシック" w:eastAsia="ＭＳ ゴシック" w:hAnsi="ＭＳ ゴシック" w:hint="eastAsia"/>
        </w:rPr>
        <w:t xml:space="preserve"> </w:t>
      </w:r>
      <w:r w:rsidR="00FB0457" w:rsidRPr="00EA375B">
        <w:rPr>
          <w:rFonts w:ascii="ＭＳ ゴシック" w:eastAsia="ＭＳ ゴシック" w:hAnsi="ＭＳ ゴシック" w:hint="eastAsia"/>
        </w:rPr>
        <w:t>帰国者・接触者外来及び帰国者・接触者外来と同様の機能を有する医療機関として都道府県等が認めた医療機関</w:t>
      </w:r>
    </w:p>
    <w:p w:rsidR="00343A0F" w:rsidRDefault="006B4B9D" w:rsidP="00024601">
      <w:pPr>
        <w:ind w:leftChars="300" w:left="1260" w:hangingChars="300" w:hanging="630"/>
        <w:rPr>
          <w:rFonts w:ascii="ＭＳ ゴシック" w:eastAsia="ＭＳ ゴシック" w:hAnsi="ＭＳ ゴシック"/>
          <w:u w:val="single"/>
        </w:rPr>
      </w:pPr>
      <w:r w:rsidRPr="00EA375B">
        <w:rPr>
          <w:rFonts w:ascii="ＭＳ ゴシック" w:eastAsia="ＭＳ ゴシック" w:hAnsi="ＭＳ ゴシック" w:hint="eastAsia"/>
        </w:rPr>
        <w:t xml:space="preserve">　⇒　</w:t>
      </w:r>
      <w:r w:rsidRPr="00EA375B">
        <w:rPr>
          <w:rFonts w:ascii="ＭＳ ゴシック" w:eastAsia="ＭＳ ゴシック" w:hAnsi="ＭＳ ゴシック" w:hint="eastAsia"/>
          <w:u w:val="single"/>
        </w:rPr>
        <w:t>今回の集合契約する医療機関は、この「帰国者・接触者外来と同様の機能を有する医療機関」に該当</w:t>
      </w:r>
    </w:p>
    <w:p w:rsidR="009A0383" w:rsidRDefault="009A0383" w:rsidP="009A0383">
      <w:pPr>
        <w:rPr>
          <w:rFonts w:ascii="ＭＳ ゴシック" w:eastAsia="ＭＳ ゴシック" w:hAnsi="ＭＳ ゴシック"/>
          <w:u w:val="single"/>
        </w:rPr>
      </w:pPr>
    </w:p>
    <w:p w:rsidR="009A0383" w:rsidRPr="00E154D7" w:rsidRDefault="009A0383" w:rsidP="009A0383">
      <w:pPr>
        <w:rPr>
          <w:rFonts w:ascii="ＭＳ ゴシック" w:eastAsia="ＭＳ ゴシック" w:hAnsi="ＭＳ ゴシック"/>
          <w:sz w:val="24"/>
        </w:rPr>
      </w:pPr>
      <w:r w:rsidRPr="00E154D7">
        <w:rPr>
          <w:rFonts w:ascii="ＭＳ ゴシック" w:eastAsia="ＭＳ ゴシック" w:hAnsi="ＭＳ ゴシック" w:hint="eastAsia"/>
          <w:sz w:val="24"/>
        </w:rPr>
        <w:t>【契約の要件】</w:t>
      </w:r>
    </w:p>
    <w:p w:rsidR="009A0383" w:rsidRPr="00EA375B" w:rsidRDefault="009A0383" w:rsidP="009A0383">
      <w:pPr>
        <w:pStyle w:val="a8"/>
        <w:numPr>
          <w:ilvl w:val="0"/>
          <w:numId w:val="3"/>
        </w:numPr>
        <w:ind w:leftChars="0"/>
        <w:rPr>
          <w:rFonts w:ascii="ＭＳ ゴシック" w:eastAsia="ＭＳ ゴシック" w:hAnsi="ＭＳ ゴシック"/>
        </w:rPr>
      </w:pPr>
      <w:r>
        <w:rPr>
          <w:rFonts w:ascii="ＭＳ ゴシック" w:eastAsia="ＭＳ ゴシック" w:hAnsi="ＭＳ ゴシック" w:hint="eastAsia"/>
          <w:b/>
          <w:bCs/>
        </w:rPr>
        <w:t>検体として唾液</w:t>
      </w:r>
      <w:r w:rsidR="003A2BE7">
        <w:rPr>
          <w:rFonts w:ascii="ＭＳ ゴシック" w:eastAsia="ＭＳ ゴシック" w:hAnsi="ＭＳ ゴシック" w:hint="eastAsia"/>
          <w:b/>
          <w:bCs/>
        </w:rPr>
        <w:t>、鼻腔拭い液（患者が自己採取する）</w:t>
      </w:r>
      <w:r>
        <w:rPr>
          <w:rFonts w:ascii="ＭＳ ゴシック" w:eastAsia="ＭＳ ゴシック" w:hAnsi="ＭＳ ゴシック" w:hint="eastAsia"/>
          <w:b/>
          <w:bCs/>
        </w:rPr>
        <w:t>採取のみを行う</w:t>
      </w:r>
      <w:r w:rsidRPr="00EA375B">
        <w:rPr>
          <w:rFonts w:ascii="ＭＳ ゴシック" w:eastAsia="ＭＳ ゴシック" w:hAnsi="ＭＳ ゴシック" w:hint="eastAsia"/>
          <w:b/>
          <w:bCs/>
        </w:rPr>
        <w:t>場合</w:t>
      </w:r>
    </w:p>
    <w:p w:rsidR="009A0383" w:rsidRPr="00EA375B" w:rsidRDefault="009A0383" w:rsidP="009A0383">
      <w:pPr>
        <w:pStyle w:val="a8"/>
        <w:ind w:leftChars="0" w:left="571"/>
        <w:rPr>
          <w:rFonts w:ascii="ＭＳ ゴシック" w:eastAsia="ＭＳ ゴシック" w:hAnsi="ＭＳ ゴシック"/>
        </w:rPr>
      </w:pPr>
      <w:r w:rsidRPr="00EA375B">
        <w:rPr>
          <w:rFonts w:ascii="ＭＳ ゴシック" w:eastAsia="ＭＳ ゴシック" w:hAnsi="ＭＳ ゴシック" w:hint="eastAsia"/>
        </w:rPr>
        <w:t>次のア～ウのすべてを満たすこと</w:t>
      </w:r>
      <w:r>
        <w:rPr>
          <w:rFonts w:ascii="ＭＳ ゴシック" w:eastAsia="ＭＳ ゴシック" w:hAnsi="ＭＳ ゴシック" w:hint="eastAsia"/>
        </w:rPr>
        <w:t>。</w:t>
      </w:r>
    </w:p>
    <w:p w:rsidR="009A0383" w:rsidRPr="00EA375B" w:rsidRDefault="009A0383" w:rsidP="009A0383">
      <w:pPr>
        <w:ind w:leftChars="300" w:left="840" w:hangingChars="100" w:hanging="210"/>
        <w:rPr>
          <w:rFonts w:ascii="ＭＳ ゴシック" w:eastAsia="ＭＳ ゴシック" w:hAnsi="ＭＳ ゴシック"/>
        </w:rPr>
      </w:pPr>
      <w:r w:rsidRPr="00EA375B">
        <w:rPr>
          <w:rFonts w:ascii="ＭＳ ゴシック" w:eastAsia="ＭＳ ゴシック" w:hAnsi="ＭＳ ゴシック" w:hint="eastAsia"/>
        </w:rPr>
        <w:t>ア　疑い例が新型コロナ</w:t>
      </w:r>
      <w:r>
        <w:rPr>
          <w:rFonts w:ascii="ＭＳ ゴシック" w:eastAsia="ＭＳ ゴシック" w:hAnsi="ＭＳ ゴシック" w:hint="eastAsia"/>
        </w:rPr>
        <w:t>ウイルス感染症以外の疾患の患者と接触しないよう、可能な限り動線が</w:t>
      </w:r>
      <w:r w:rsidRPr="00EA375B">
        <w:rPr>
          <w:rFonts w:ascii="ＭＳ ゴシック" w:eastAsia="ＭＳ ゴシック" w:hAnsi="ＭＳ ゴシック" w:hint="eastAsia"/>
        </w:rPr>
        <w:t>分けられている（少なくとも診察室は分けることが望ましい）こと。</w:t>
      </w:r>
    </w:p>
    <w:p w:rsidR="009A0383" w:rsidRPr="00EA375B" w:rsidRDefault="009A0383" w:rsidP="009A0383">
      <w:pPr>
        <w:ind w:firstLineChars="300" w:firstLine="630"/>
        <w:rPr>
          <w:rFonts w:ascii="ＭＳ ゴシック" w:eastAsia="ＭＳ ゴシック" w:hAnsi="ＭＳ ゴシック"/>
        </w:rPr>
      </w:pPr>
      <w:r w:rsidRPr="00EA375B">
        <w:rPr>
          <w:rFonts w:ascii="ＭＳ ゴシック" w:eastAsia="ＭＳ ゴシック" w:hAnsi="ＭＳ ゴシック" w:hint="eastAsia"/>
        </w:rPr>
        <w:t>イ　必要な検査体制が確保されていること</w:t>
      </w:r>
      <w:r>
        <w:rPr>
          <w:rFonts w:ascii="ＭＳ ゴシック" w:eastAsia="ＭＳ ゴシック" w:hAnsi="ＭＳ ゴシック" w:hint="eastAsia"/>
        </w:rPr>
        <w:t>。</w:t>
      </w:r>
    </w:p>
    <w:p w:rsidR="009A0383" w:rsidRPr="00EA375B" w:rsidRDefault="009A0383" w:rsidP="009A0383">
      <w:pPr>
        <w:ind w:firstLineChars="300" w:firstLine="630"/>
        <w:rPr>
          <w:rFonts w:ascii="ＭＳ ゴシック" w:eastAsia="ＭＳ ゴシック" w:hAnsi="ＭＳ ゴシック"/>
        </w:rPr>
      </w:pPr>
      <w:r w:rsidRPr="00EA375B">
        <w:rPr>
          <w:rFonts w:ascii="ＭＳ ゴシック" w:eastAsia="ＭＳ ゴシック" w:hAnsi="ＭＳ ゴシック" w:hint="eastAsia"/>
        </w:rPr>
        <w:t>ウ　医療従事者の十分な感染対策を行うなどの適切な感染対策が講じられていること。</w:t>
      </w:r>
    </w:p>
    <w:p w:rsidR="009A0383" w:rsidRPr="00EA375B" w:rsidRDefault="009A0383" w:rsidP="009A0383">
      <w:pPr>
        <w:ind w:firstLineChars="350" w:firstLine="735"/>
        <w:rPr>
          <w:rFonts w:ascii="ＭＳ ゴシック" w:eastAsia="ＭＳ ゴシック" w:hAnsi="ＭＳ ゴシック"/>
        </w:rPr>
      </w:pPr>
      <w:r w:rsidRPr="00EA375B">
        <w:rPr>
          <w:rFonts w:ascii="ＭＳ ゴシック" w:eastAsia="ＭＳ ゴシック" w:hAnsi="ＭＳ ゴシック" w:hint="eastAsia"/>
        </w:rPr>
        <w:t>・</w:t>
      </w:r>
      <w:r>
        <w:rPr>
          <w:rFonts w:ascii="ＭＳ ゴシック" w:eastAsia="ＭＳ ゴシック" w:hAnsi="ＭＳ ゴシック" w:hint="eastAsia"/>
        </w:rPr>
        <w:t xml:space="preserve"> 標準予防策に加えて、飛沫予防策及び接触予防策を実施する</w:t>
      </w:r>
      <w:r w:rsidRPr="00EA375B">
        <w:rPr>
          <w:rFonts w:ascii="ＭＳ ゴシック" w:eastAsia="ＭＳ ゴシック" w:hAnsi="ＭＳ ゴシック" w:hint="eastAsia"/>
        </w:rPr>
        <w:t>こと</w:t>
      </w:r>
      <w:r>
        <w:rPr>
          <w:rFonts w:ascii="ＭＳ ゴシック" w:eastAsia="ＭＳ ゴシック" w:hAnsi="ＭＳ ゴシック" w:hint="eastAsia"/>
        </w:rPr>
        <w:t>。</w:t>
      </w:r>
    </w:p>
    <w:p w:rsidR="009A0383" w:rsidRDefault="009A0383" w:rsidP="003A2BE7">
      <w:pPr>
        <w:ind w:leftChars="350" w:left="1050" w:hangingChars="150" w:hanging="315"/>
        <w:rPr>
          <w:rFonts w:ascii="ＭＳ ゴシック" w:eastAsia="ＭＳ ゴシック" w:hAnsi="ＭＳ ゴシック"/>
        </w:rPr>
      </w:pPr>
      <w:r w:rsidRPr="00EA375B">
        <w:rPr>
          <w:rFonts w:ascii="ＭＳ ゴシック" w:eastAsia="ＭＳ ゴシック" w:hAnsi="ＭＳ ゴシック" w:hint="eastAsia"/>
        </w:rPr>
        <w:t>・</w:t>
      </w:r>
      <w:r>
        <w:rPr>
          <w:rFonts w:ascii="ＭＳ ゴシック" w:eastAsia="ＭＳ ゴシック" w:hAnsi="ＭＳ ゴシック" w:hint="eastAsia"/>
        </w:rPr>
        <w:t xml:space="preserve"> </w:t>
      </w:r>
      <w:r w:rsidRPr="00EA375B">
        <w:rPr>
          <w:rFonts w:ascii="ＭＳ ゴシック" w:eastAsia="ＭＳ ゴシック" w:hAnsi="ＭＳ ゴシック" w:hint="eastAsia"/>
        </w:rPr>
        <w:t>採取された唾液</w:t>
      </w:r>
      <w:r w:rsidR="003A2BE7">
        <w:rPr>
          <w:rFonts w:ascii="ＭＳ ゴシック" w:eastAsia="ＭＳ ゴシック" w:hAnsi="ＭＳ ゴシック" w:hint="eastAsia"/>
        </w:rPr>
        <w:t>又は鼻腔拭い液</w:t>
      </w:r>
      <w:r w:rsidRPr="00EA375B">
        <w:rPr>
          <w:rFonts w:ascii="ＭＳ ゴシック" w:eastAsia="ＭＳ ゴシック" w:hAnsi="ＭＳ ゴシック" w:hint="eastAsia"/>
        </w:rPr>
        <w:t>検体を回収する際には、サージカルマスク及び手袋を着用すること。</w:t>
      </w:r>
    </w:p>
    <w:p w:rsidR="009A0383" w:rsidRPr="003A2BE7" w:rsidRDefault="009A0383" w:rsidP="009A0383">
      <w:pPr>
        <w:spacing w:line="160" w:lineRule="exact"/>
        <w:rPr>
          <w:rFonts w:ascii="ＭＳ ゴシック" w:eastAsia="ＭＳ ゴシック" w:hAnsi="ＭＳ ゴシック"/>
        </w:rPr>
      </w:pPr>
    </w:p>
    <w:p w:rsidR="009A0383" w:rsidRPr="00EA375B" w:rsidRDefault="009A0383" w:rsidP="003A2BE7">
      <w:pPr>
        <w:pStyle w:val="a8"/>
        <w:numPr>
          <w:ilvl w:val="0"/>
          <w:numId w:val="3"/>
        </w:numPr>
        <w:ind w:leftChars="0"/>
        <w:rPr>
          <w:rFonts w:ascii="ＭＳ ゴシック" w:eastAsia="ＭＳ ゴシック" w:hAnsi="ＭＳ ゴシック"/>
        </w:rPr>
      </w:pPr>
      <w:r>
        <w:rPr>
          <w:rFonts w:ascii="ＭＳ ゴシック" w:eastAsia="ＭＳ ゴシック" w:hAnsi="ＭＳ ゴシック" w:hint="eastAsia"/>
          <w:b/>
          <w:bCs/>
        </w:rPr>
        <w:t>検体として唾液</w:t>
      </w:r>
      <w:r w:rsidR="003A2BE7">
        <w:rPr>
          <w:rFonts w:ascii="ＭＳ ゴシック" w:eastAsia="ＭＳ ゴシック" w:hAnsi="ＭＳ ゴシック" w:hint="eastAsia"/>
          <w:b/>
          <w:bCs/>
        </w:rPr>
        <w:t>、</w:t>
      </w:r>
      <w:r w:rsidR="003A2BE7" w:rsidRPr="003A2BE7">
        <w:rPr>
          <w:rFonts w:ascii="ＭＳ ゴシック" w:eastAsia="ＭＳ ゴシック" w:hAnsi="ＭＳ ゴシック" w:hint="eastAsia"/>
          <w:b/>
          <w:bCs/>
        </w:rPr>
        <w:t>鼻腔拭い液（患者が自己採取する）</w:t>
      </w:r>
      <w:r>
        <w:rPr>
          <w:rFonts w:ascii="ＭＳ ゴシック" w:eastAsia="ＭＳ ゴシック" w:hAnsi="ＭＳ ゴシック" w:hint="eastAsia"/>
          <w:b/>
          <w:bCs/>
        </w:rPr>
        <w:t>以外に喀痰、鼻咽頭拭い液</w:t>
      </w:r>
      <w:r w:rsidR="003A2BE7">
        <w:rPr>
          <w:rFonts w:ascii="ＭＳ ゴシック" w:eastAsia="ＭＳ ゴシック" w:hAnsi="ＭＳ ゴシック" w:hint="eastAsia"/>
          <w:b/>
          <w:bCs/>
        </w:rPr>
        <w:t>、鼻腔拭い液（医療従事者が採取する）</w:t>
      </w:r>
      <w:r>
        <w:rPr>
          <w:rFonts w:ascii="ＭＳ ゴシック" w:eastAsia="ＭＳ ゴシック" w:hAnsi="ＭＳ ゴシック" w:hint="eastAsia"/>
          <w:b/>
          <w:bCs/>
        </w:rPr>
        <w:t>等の採取も行う場合</w:t>
      </w:r>
    </w:p>
    <w:p w:rsidR="009A0383" w:rsidRPr="00EA375B" w:rsidRDefault="009A0383" w:rsidP="009A0383">
      <w:pPr>
        <w:ind w:left="420" w:firstLine="210"/>
        <w:rPr>
          <w:rFonts w:ascii="ＭＳ ゴシック" w:eastAsia="ＭＳ ゴシック" w:hAnsi="ＭＳ ゴシック"/>
        </w:rPr>
      </w:pPr>
      <w:r w:rsidRPr="00EA375B">
        <w:rPr>
          <w:rFonts w:ascii="ＭＳ ゴシック" w:eastAsia="ＭＳ ゴシック" w:hAnsi="ＭＳ ゴシック" w:hint="eastAsia"/>
        </w:rPr>
        <w:lastRenderedPageBreak/>
        <w:t>①のア～ウの全てを満たすことに加え、医療従事者の十分な感染対策を行うなどの適切な感染対策として、以下の要件も満たすこと。</w:t>
      </w:r>
    </w:p>
    <w:p w:rsidR="009A0383" w:rsidRPr="00EA375B" w:rsidRDefault="009A0383" w:rsidP="003A2BE7">
      <w:pPr>
        <w:ind w:leftChars="300" w:left="945" w:hangingChars="150" w:hanging="315"/>
        <w:rPr>
          <w:rFonts w:ascii="ＭＳ ゴシック" w:eastAsia="ＭＳ ゴシック" w:hAnsi="ＭＳ ゴシック"/>
        </w:rPr>
      </w:pPr>
      <w:r w:rsidRPr="00EA375B">
        <w:rPr>
          <w:rFonts w:ascii="ＭＳ ゴシック" w:eastAsia="ＭＳ ゴシック" w:hAnsi="ＭＳ ゴシック" w:hint="eastAsia"/>
        </w:rPr>
        <w:t>・</w:t>
      </w:r>
      <w:r>
        <w:rPr>
          <w:rFonts w:ascii="ＭＳ ゴシック" w:eastAsia="ＭＳ ゴシック" w:hAnsi="ＭＳ ゴシック" w:hint="eastAsia"/>
        </w:rPr>
        <w:t xml:space="preserve"> </w:t>
      </w:r>
      <w:r w:rsidR="003A2BE7">
        <w:rPr>
          <w:rFonts w:ascii="ＭＳ ゴシック" w:eastAsia="ＭＳ ゴシック" w:hAnsi="ＭＳ ゴシック" w:hint="eastAsia"/>
        </w:rPr>
        <w:t>医療従事者が</w:t>
      </w:r>
      <w:r w:rsidRPr="00EA375B">
        <w:rPr>
          <w:rFonts w:ascii="ＭＳ ゴシック" w:eastAsia="ＭＳ ゴシック" w:hAnsi="ＭＳ ゴシック" w:hint="eastAsia"/>
        </w:rPr>
        <w:t>鼻腔や咽頭から検体を採取する際には、サージカルマスク等、眼の防護具（ゴーグル又はフェイスシールド）、ガウン及び手袋を装着すること。</w:t>
      </w:r>
    </w:p>
    <w:p w:rsidR="009A0383" w:rsidRPr="00EA375B" w:rsidRDefault="009A0383" w:rsidP="009A0383">
      <w:pPr>
        <w:ind w:leftChars="300" w:left="945" w:hangingChars="150" w:hanging="315"/>
        <w:rPr>
          <w:rFonts w:ascii="ＭＳ ゴシック" w:eastAsia="ＭＳ ゴシック" w:hAnsi="ＭＳ ゴシック"/>
        </w:rPr>
      </w:pPr>
      <w:r w:rsidRPr="00EA375B">
        <w:rPr>
          <w:rFonts w:ascii="ＭＳ ゴシック" w:eastAsia="ＭＳ ゴシック" w:hAnsi="ＭＳ ゴシック" w:hint="eastAsia"/>
        </w:rPr>
        <w:t>・</w:t>
      </w:r>
      <w:r>
        <w:rPr>
          <w:rFonts w:ascii="ＭＳ ゴシック" w:eastAsia="ＭＳ ゴシック" w:hAnsi="ＭＳ ゴシック" w:hint="eastAsia"/>
        </w:rPr>
        <w:t xml:space="preserve"> </w:t>
      </w:r>
      <w:r w:rsidRPr="00EA375B">
        <w:rPr>
          <w:rFonts w:ascii="ＭＳ ゴシック" w:eastAsia="ＭＳ ゴシック" w:hAnsi="ＭＳ ゴシック" w:hint="eastAsia"/>
        </w:rPr>
        <w:t>エアロゾルが発生する可能性のある手技（例えば気道吸引、下気道検体採取等）を実施する場合は、</w:t>
      </w:r>
      <w:r w:rsidRPr="00EA375B">
        <w:rPr>
          <w:rFonts w:ascii="ＭＳ ゴシック" w:eastAsia="ＭＳ ゴシック" w:hAnsi="ＭＳ ゴシック"/>
        </w:rPr>
        <w:t>N95</w:t>
      </w:r>
      <w:r w:rsidRPr="00EA375B">
        <w:rPr>
          <w:rFonts w:ascii="ＭＳ ゴシック" w:eastAsia="ＭＳ ゴシック" w:hAnsi="ＭＳ ゴシック" w:hint="eastAsia"/>
        </w:rPr>
        <w:t>マスク（または</w:t>
      </w:r>
      <w:r w:rsidRPr="00EA375B">
        <w:rPr>
          <w:rFonts w:ascii="ＭＳ ゴシック" w:eastAsia="ＭＳ ゴシック" w:hAnsi="ＭＳ ゴシック"/>
        </w:rPr>
        <w:t>DS2</w:t>
      </w:r>
      <w:r w:rsidRPr="00EA375B">
        <w:rPr>
          <w:rFonts w:ascii="ＭＳ ゴシック" w:eastAsia="ＭＳ ゴシック" w:hAnsi="ＭＳ ゴシック" w:hint="eastAsia"/>
        </w:rPr>
        <w:t>など、それに準ずるマスク）、眼の防護具（ゴーグル又はフェイスシールド）、ガウン及び手袋を装着すること</w:t>
      </w:r>
      <w:r>
        <w:rPr>
          <w:rFonts w:ascii="ＭＳ ゴシック" w:eastAsia="ＭＳ ゴシック" w:hAnsi="ＭＳ ゴシック" w:hint="eastAsia"/>
        </w:rPr>
        <w:t>。</w:t>
      </w:r>
    </w:p>
    <w:p w:rsidR="009A0383" w:rsidRDefault="009A0383" w:rsidP="009A0383">
      <w:pPr>
        <w:rPr>
          <w:rFonts w:ascii="ＭＳ ゴシック" w:eastAsia="ＭＳ ゴシック" w:hAnsi="ＭＳ ゴシック"/>
          <w:u w:val="single"/>
        </w:rPr>
      </w:pPr>
    </w:p>
    <w:p w:rsidR="009A0383" w:rsidRPr="00A0769D" w:rsidRDefault="009A0383" w:rsidP="009A0383">
      <w:pPr>
        <w:rPr>
          <w:rFonts w:ascii="ＭＳ ゴシック" w:eastAsia="ＭＳ ゴシック" w:hAnsi="ＭＳ ゴシック"/>
          <w:sz w:val="24"/>
        </w:rPr>
      </w:pPr>
      <w:r w:rsidRPr="00A0769D">
        <w:rPr>
          <w:rFonts w:ascii="ＭＳ ゴシック" w:eastAsia="ＭＳ ゴシック" w:hAnsi="ＭＳ ゴシック" w:hint="eastAsia"/>
          <w:sz w:val="24"/>
        </w:rPr>
        <w:t>【検査協力医療機関に対応いただく内容】</w:t>
      </w:r>
    </w:p>
    <w:p w:rsidR="009A0383" w:rsidRPr="00EA375B" w:rsidRDefault="009A0383" w:rsidP="009A0383">
      <w:pPr>
        <w:ind w:firstLineChars="100" w:firstLine="210"/>
        <w:rPr>
          <w:rFonts w:ascii="ＭＳ ゴシック" w:eastAsia="ＭＳ ゴシック" w:hAnsi="ＭＳ ゴシック"/>
        </w:rPr>
      </w:pPr>
      <w:r w:rsidRPr="00EA375B">
        <w:rPr>
          <w:rFonts w:ascii="ＭＳ ゴシック" w:eastAsia="ＭＳ ゴシック" w:hAnsi="ＭＳ ゴシック" w:hint="eastAsia"/>
        </w:rPr>
        <w:t>１　受診者に対して、行政検査としてＰＣＲ検査又は抗原検査を実施する。</w:t>
      </w:r>
    </w:p>
    <w:p w:rsidR="009A0383" w:rsidRPr="00EA375B" w:rsidRDefault="009A0383" w:rsidP="009A0383">
      <w:pPr>
        <w:ind w:leftChars="100" w:left="420" w:hangingChars="100" w:hanging="210"/>
        <w:rPr>
          <w:rFonts w:ascii="ＭＳ ゴシック" w:eastAsia="ＭＳ ゴシック" w:hAnsi="ＭＳ ゴシック"/>
        </w:rPr>
      </w:pPr>
      <w:r w:rsidRPr="00EA375B">
        <w:rPr>
          <w:rFonts w:ascii="ＭＳ ゴシック" w:eastAsia="ＭＳ ゴシック" w:hAnsi="ＭＳ ゴシック" w:hint="eastAsia"/>
        </w:rPr>
        <w:t xml:space="preserve">２　</w:t>
      </w:r>
      <w:r w:rsidR="000C6872" w:rsidRPr="00EA375B">
        <w:rPr>
          <w:rFonts w:ascii="ＭＳ ゴシック" w:eastAsia="ＭＳ ゴシック" w:hAnsi="ＭＳ ゴシック" w:hint="eastAsia"/>
        </w:rPr>
        <w:t>ＰＣＲ</w:t>
      </w:r>
      <w:r>
        <w:rPr>
          <w:rFonts w:ascii="ＭＳ ゴシック" w:eastAsia="ＭＳ ゴシック" w:hAnsi="ＭＳ ゴシック" w:hint="eastAsia"/>
        </w:rPr>
        <w:t>検査料（もしくは抗原検査料）及び微生物学的検査判断料（もしくは免疫学的検査判断料）に係る自己負担に相当する金額</w:t>
      </w:r>
      <w:r w:rsidRPr="00EA375B">
        <w:rPr>
          <w:rFonts w:ascii="ＭＳ ゴシック" w:eastAsia="ＭＳ ゴシック" w:hAnsi="ＭＳ ゴシック" w:hint="eastAsia"/>
        </w:rPr>
        <w:t>の自己負担額</w:t>
      </w:r>
      <w:r>
        <w:rPr>
          <w:rFonts w:ascii="ＭＳ ゴシック" w:eastAsia="ＭＳ ゴシック" w:hAnsi="ＭＳ ゴシック" w:hint="eastAsia"/>
        </w:rPr>
        <w:t>については、通常の診療報酬にあわせて、</w:t>
      </w:r>
      <w:r w:rsidRPr="00EA375B">
        <w:rPr>
          <w:rFonts w:ascii="ＭＳ ゴシック" w:eastAsia="ＭＳ ゴシック" w:hAnsi="ＭＳ ゴシック" w:hint="eastAsia"/>
        </w:rPr>
        <w:t>社会保険診療報酬支払基金又は国民健康保険団体連合会に請求する。</w:t>
      </w:r>
    </w:p>
    <w:p w:rsidR="009A0383" w:rsidRPr="00EA375B" w:rsidRDefault="009A0383" w:rsidP="009A0383">
      <w:pPr>
        <w:ind w:firstLineChars="100" w:firstLine="210"/>
        <w:rPr>
          <w:rFonts w:ascii="ＭＳ ゴシック" w:eastAsia="ＭＳ ゴシック" w:hAnsi="ＭＳ ゴシック"/>
        </w:rPr>
      </w:pPr>
      <w:r w:rsidRPr="00EA375B">
        <w:rPr>
          <w:rFonts w:ascii="ＭＳ ゴシック" w:eastAsia="ＭＳ ゴシック" w:hAnsi="ＭＳ ゴシック" w:hint="eastAsia"/>
        </w:rPr>
        <w:t>３　実施した検査の結果について</w:t>
      </w:r>
      <w:r w:rsidR="00B47E92">
        <w:rPr>
          <w:rFonts w:ascii="ＭＳ ゴシック" w:eastAsia="ＭＳ ゴシック" w:hAnsi="ＭＳ ゴシック" w:hint="eastAsia"/>
        </w:rPr>
        <w:t>システムにより</w:t>
      </w:r>
      <w:r w:rsidRPr="00EA375B">
        <w:rPr>
          <w:rFonts w:ascii="ＭＳ ゴシック" w:eastAsia="ＭＳ ゴシック" w:hAnsi="ＭＳ ゴシック" w:hint="eastAsia"/>
        </w:rPr>
        <w:t>報告する。</w:t>
      </w:r>
    </w:p>
    <w:p w:rsidR="003A2BE7" w:rsidRPr="00EA375B" w:rsidRDefault="003A2BE7" w:rsidP="005C2A56">
      <w:pPr>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当該報告は、</w:t>
      </w:r>
      <w:r w:rsidR="00657E21">
        <w:rPr>
          <w:rFonts w:ascii="ＭＳ ゴシック" w:eastAsia="ＭＳ ゴシック" w:hAnsi="ＭＳ ゴシック" w:hint="eastAsia"/>
        </w:rPr>
        <w:t>「診療・検査医療機関</w:t>
      </w:r>
      <w:r w:rsidR="009A0383" w:rsidRPr="00EA375B">
        <w:rPr>
          <w:rFonts w:ascii="ＭＳ ゴシック" w:eastAsia="ＭＳ ゴシック" w:hAnsi="ＭＳ ゴシック" w:hint="eastAsia"/>
        </w:rPr>
        <w:t>」</w:t>
      </w:r>
      <w:r>
        <w:rPr>
          <w:rFonts w:ascii="ＭＳ ゴシック" w:eastAsia="ＭＳ ゴシック" w:hAnsi="ＭＳ ゴシック" w:hint="eastAsia"/>
        </w:rPr>
        <w:t>等における「新型コロナウイルス感染症指定医療機関等情報支援システム</w:t>
      </w:r>
      <w:r w:rsidR="009A0383" w:rsidRPr="00EA375B">
        <w:rPr>
          <w:rFonts w:ascii="ＭＳ ゴシック" w:eastAsia="ＭＳ ゴシック" w:hAnsi="ＭＳ ゴシック" w:hint="eastAsia"/>
        </w:rPr>
        <w:t>（</w:t>
      </w:r>
      <w:r>
        <w:rPr>
          <w:rFonts w:ascii="ＭＳ ゴシック" w:eastAsia="ＭＳ ゴシック" w:hAnsi="ＭＳ ゴシック" w:hint="eastAsia"/>
        </w:rPr>
        <w:t>G-MIS（ジーミス</w:t>
      </w:r>
      <w:r w:rsidR="009A0383" w:rsidRPr="00EA375B">
        <w:rPr>
          <w:rFonts w:ascii="ＭＳ ゴシック" w:eastAsia="ＭＳ ゴシック" w:hAnsi="ＭＳ ゴシック" w:hint="eastAsia"/>
        </w:rPr>
        <w:t>））</w:t>
      </w:r>
      <w:r>
        <w:rPr>
          <w:rFonts w:ascii="ＭＳ ゴシック" w:eastAsia="ＭＳ ゴシック" w:hAnsi="ＭＳ ゴシック" w:hint="eastAsia"/>
        </w:rPr>
        <w:t>」</w:t>
      </w:r>
      <w:r w:rsidR="009A0383" w:rsidRPr="00EA375B">
        <w:rPr>
          <w:rFonts w:ascii="ＭＳ ゴシック" w:eastAsia="ＭＳ ゴシック" w:hAnsi="ＭＳ ゴシック" w:hint="eastAsia"/>
        </w:rPr>
        <w:t>に入力することにより行う。</w:t>
      </w:r>
      <w:r w:rsidR="00390E07">
        <w:rPr>
          <w:rFonts w:ascii="ＭＳ ゴシック" w:eastAsia="ＭＳ ゴシック" w:hAnsi="ＭＳ ゴシック" w:hint="eastAsia"/>
        </w:rPr>
        <w:t>（</w:t>
      </w:r>
      <w:r w:rsidR="00EE5069">
        <w:rPr>
          <w:rFonts w:ascii="ＭＳ ゴシック" w:eastAsia="ＭＳ ゴシック" w:hAnsi="ＭＳ ゴシック" w:hint="eastAsia"/>
        </w:rPr>
        <w:t>報告事項については、</w:t>
      </w:r>
      <w:r w:rsidR="00390E07">
        <w:rPr>
          <w:rFonts w:ascii="ＭＳ ゴシック" w:eastAsia="ＭＳ ゴシック" w:hAnsi="ＭＳ ゴシック" w:hint="eastAsia"/>
        </w:rPr>
        <w:t>「診療・検査医療機関の</w:t>
      </w:r>
      <w:r w:rsidR="00B47E92">
        <w:rPr>
          <w:rFonts w:ascii="ＭＳ ゴシック" w:eastAsia="ＭＳ ゴシック" w:hAnsi="ＭＳ ゴシック" w:hint="eastAsia"/>
        </w:rPr>
        <w:t>手引き</w:t>
      </w:r>
      <w:r w:rsidR="00390E07">
        <w:rPr>
          <w:rFonts w:ascii="ＭＳ ゴシック" w:eastAsia="ＭＳ ゴシック" w:hAnsi="ＭＳ ゴシック" w:hint="eastAsia"/>
        </w:rPr>
        <w:t xml:space="preserve">について　</w:t>
      </w:r>
      <w:r w:rsidR="00B47E92">
        <w:rPr>
          <w:rFonts w:ascii="ＭＳ ゴシック" w:eastAsia="ＭＳ ゴシック" w:hAnsi="ＭＳ ゴシック" w:hint="eastAsia"/>
        </w:rPr>
        <w:t>1</w:t>
      </w:r>
      <w:r w:rsidR="00B47E92">
        <w:rPr>
          <w:rFonts w:ascii="ＭＳ ゴシック" w:eastAsia="ＭＳ ゴシック" w:hAnsi="ＭＳ ゴシック"/>
        </w:rPr>
        <w:t>4.</w:t>
      </w:r>
      <w:r w:rsidR="00390E07">
        <w:rPr>
          <w:rFonts w:ascii="ＭＳ ゴシック" w:eastAsia="ＭＳ ゴシック" w:hAnsi="ＭＳ ゴシック" w:hint="eastAsia"/>
        </w:rPr>
        <w:t xml:space="preserve"> </w:t>
      </w:r>
      <w:r w:rsidR="00B47E92" w:rsidRPr="00B47E92">
        <w:rPr>
          <w:rFonts w:ascii="ＭＳ ゴシック" w:eastAsia="ＭＳ ゴシック" w:hAnsi="ＭＳ ゴシック" w:hint="eastAsia"/>
        </w:rPr>
        <w:t>医療機関等情報支援システム（</w:t>
      </w:r>
      <w:r w:rsidR="00390E07">
        <w:rPr>
          <w:rFonts w:ascii="ＭＳ ゴシック" w:eastAsia="ＭＳ ゴシック" w:hAnsi="ＭＳ ゴシック"/>
        </w:rPr>
        <w:t>G-MIS</w:t>
      </w:r>
      <w:r w:rsidR="00B47E92">
        <w:rPr>
          <w:rFonts w:ascii="ＭＳ ゴシック" w:eastAsia="ＭＳ ゴシック" w:hAnsi="ＭＳ ゴシック" w:hint="eastAsia"/>
        </w:rPr>
        <w:t>）</w:t>
      </w:r>
      <w:r w:rsidR="00390E07">
        <w:rPr>
          <w:rFonts w:ascii="ＭＳ ゴシック" w:eastAsia="ＭＳ ゴシック" w:hAnsi="ＭＳ ゴシック" w:hint="eastAsia"/>
        </w:rPr>
        <w:t>に</w:t>
      </w:r>
      <w:r w:rsidR="00B47E92">
        <w:rPr>
          <w:rFonts w:ascii="ＭＳ ゴシック" w:eastAsia="ＭＳ ゴシック" w:hAnsi="ＭＳ ゴシック" w:hint="eastAsia"/>
        </w:rPr>
        <w:t>ついて</w:t>
      </w:r>
      <w:r w:rsidR="00390E07">
        <w:rPr>
          <w:rFonts w:ascii="ＭＳ ゴシック" w:eastAsia="ＭＳ ゴシック" w:hAnsi="ＭＳ ゴシック" w:hint="eastAsia"/>
        </w:rPr>
        <w:t>」</w:t>
      </w:r>
      <w:r w:rsidR="00EE5069">
        <w:rPr>
          <w:rFonts w:ascii="ＭＳ ゴシック" w:eastAsia="ＭＳ ゴシック" w:hAnsi="ＭＳ ゴシック" w:hint="eastAsia"/>
        </w:rPr>
        <w:t>を参照。）</w:t>
      </w:r>
    </w:p>
    <w:p w:rsidR="009A0383" w:rsidRDefault="00924324" w:rsidP="00924324">
      <w:pPr>
        <w:ind w:leftChars="100" w:left="424" w:hangingChars="102" w:hanging="214"/>
        <w:rPr>
          <w:rFonts w:ascii="ＭＳ ゴシック" w:eastAsia="ＭＳ ゴシック" w:hAnsi="ＭＳ ゴシック"/>
        </w:rPr>
      </w:pPr>
      <w:r>
        <w:rPr>
          <w:rFonts w:ascii="ＭＳ ゴシック" w:eastAsia="ＭＳ ゴシック" w:hAnsi="ＭＳ ゴシック" w:hint="eastAsia"/>
        </w:rPr>
        <w:t xml:space="preserve">４　</w:t>
      </w:r>
      <w:r w:rsidR="009A0383" w:rsidRPr="00924324">
        <w:rPr>
          <w:rFonts w:ascii="ＭＳ ゴシック" w:eastAsia="ＭＳ ゴシック" w:hAnsi="ＭＳ ゴシック" w:hint="eastAsia"/>
          <w:u w:val="single"/>
        </w:rPr>
        <w:t>検査の結果、</w:t>
      </w:r>
      <w:r w:rsidR="000308C0">
        <w:rPr>
          <w:rFonts w:ascii="ＭＳ ゴシック" w:eastAsia="ＭＳ ゴシック" w:hAnsi="ＭＳ ゴシック" w:hint="eastAsia"/>
          <w:u w:val="single"/>
        </w:rPr>
        <w:t>下記の4類型に該当する方について</w:t>
      </w:r>
      <w:r w:rsidR="009A0383" w:rsidRPr="00924324">
        <w:rPr>
          <w:rFonts w:ascii="ＭＳ ゴシック" w:eastAsia="ＭＳ ゴシック" w:hAnsi="ＭＳ ゴシック" w:hint="eastAsia"/>
          <w:u w:val="single"/>
        </w:rPr>
        <w:t>「陽性」と診断した場合</w:t>
      </w:r>
      <w:r w:rsidR="009A0383" w:rsidRPr="00924324">
        <w:rPr>
          <w:rFonts w:ascii="ＭＳ ゴシック" w:eastAsia="ＭＳ ゴシック" w:hAnsi="ＭＳ ゴシック" w:hint="eastAsia"/>
        </w:rPr>
        <w:t>は、診断した医師は感染症法第12条に基づき、直ちに「発生届」を</w:t>
      </w:r>
      <w:r w:rsidR="005E1956" w:rsidRPr="00924324">
        <w:rPr>
          <w:rFonts w:ascii="ＭＳ ゴシック" w:eastAsia="ＭＳ ゴシック" w:hAnsi="ＭＳ ゴシック" w:hint="eastAsia"/>
        </w:rPr>
        <w:t>「新型コロナウイルス感染者等情報把握・管理</w:t>
      </w:r>
      <w:r w:rsidR="00DA6C8B" w:rsidRPr="00924324">
        <w:rPr>
          <w:rFonts w:ascii="ＭＳ ゴシック" w:eastAsia="ＭＳ ゴシック" w:hAnsi="ＭＳ ゴシック" w:hint="eastAsia"/>
        </w:rPr>
        <w:t>支援</w:t>
      </w:r>
      <w:r w:rsidR="005E1956" w:rsidRPr="00924324">
        <w:rPr>
          <w:rFonts w:ascii="ＭＳ ゴシック" w:eastAsia="ＭＳ ゴシック" w:hAnsi="ＭＳ ゴシック" w:hint="eastAsia"/>
        </w:rPr>
        <w:t>システム（</w:t>
      </w:r>
      <w:r w:rsidR="002C06E7" w:rsidRPr="00924324">
        <w:rPr>
          <w:rFonts w:ascii="ＭＳ ゴシック" w:eastAsia="ＭＳ ゴシック" w:hAnsi="ＭＳ ゴシック" w:hint="eastAsia"/>
        </w:rPr>
        <w:t>HER-SYS</w:t>
      </w:r>
      <w:r w:rsidR="005E1956" w:rsidRPr="00924324">
        <w:rPr>
          <w:rFonts w:ascii="ＭＳ ゴシック" w:eastAsia="ＭＳ ゴシック" w:hAnsi="ＭＳ ゴシック" w:hint="eastAsia"/>
        </w:rPr>
        <w:t>）」</w:t>
      </w:r>
      <w:r w:rsidR="002C06E7" w:rsidRPr="00924324">
        <w:rPr>
          <w:rFonts w:ascii="ＭＳ ゴシック" w:eastAsia="ＭＳ ゴシック" w:hAnsi="ＭＳ ゴシック" w:hint="eastAsia"/>
        </w:rPr>
        <w:t>に入力</w:t>
      </w:r>
      <w:r w:rsidR="009A0383" w:rsidRPr="00924324">
        <w:rPr>
          <w:rFonts w:ascii="ＭＳ ゴシック" w:eastAsia="ＭＳ ゴシック" w:hAnsi="ＭＳ ゴシック" w:hint="eastAsia"/>
        </w:rPr>
        <w:t>する。</w:t>
      </w:r>
      <w:r w:rsidR="000308C0">
        <w:rPr>
          <w:rFonts w:ascii="ＭＳ ゴシック" w:eastAsia="ＭＳ ゴシック" w:hAnsi="ＭＳ ゴシック" w:hint="eastAsia"/>
        </w:rPr>
        <w:t>なお、入院の必要性がある等、注意が必要な方については、</w:t>
      </w:r>
      <w:r w:rsidR="00B47E92">
        <w:rPr>
          <w:rFonts w:ascii="ＭＳ ゴシック" w:eastAsia="ＭＳ ゴシック" w:hAnsi="ＭＳ ゴシック" w:hint="eastAsia"/>
        </w:rPr>
        <w:t>速やかに</w:t>
      </w:r>
      <w:r w:rsidR="000308C0">
        <w:rPr>
          <w:rFonts w:ascii="ＭＳ ゴシック" w:eastAsia="ＭＳ ゴシック" w:hAnsi="ＭＳ ゴシック" w:hint="eastAsia"/>
        </w:rPr>
        <w:t>管轄保健所まで連絡すること。</w:t>
      </w:r>
    </w:p>
    <w:p w:rsidR="000308C0" w:rsidRDefault="000308C0" w:rsidP="00924324">
      <w:pPr>
        <w:ind w:leftChars="100" w:left="424" w:hangingChars="102" w:hanging="214"/>
        <w:rPr>
          <w:rFonts w:ascii="ＭＳ ゴシック" w:eastAsia="ＭＳ ゴシック" w:hAnsi="ＭＳ ゴシック"/>
        </w:rPr>
      </w:pPr>
      <w:r>
        <w:rPr>
          <w:rFonts w:ascii="ＭＳ ゴシック" w:eastAsia="ＭＳ ゴシック" w:hAnsi="ＭＳ ゴシック" w:hint="eastAsia"/>
        </w:rPr>
        <w:t xml:space="preserve">　　①65歳以上の者</w:t>
      </w:r>
    </w:p>
    <w:p w:rsidR="000308C0" w:rsidRDefault="000308C0" w:rsidP="00924324">
      <w:pPr>
        <w:ind w:leftChars="100" w:left="424" w:hangingChars="102" w:hanging="214"/>
        <w:rPr>
          <w:rFonts w:ascii="ＭＳ ゴシック" w:eastAsia="ＭＳ ゴシック" w:hAnsi="ＭＳ ゴシック"/>
        </w:rPr>
      </w:pPr>
      <w:r>
        <w:rPr>
          <w:rFonts w:ascii="ＭＳ ゴシック" w:eastAsia="ＭＳ ゴシック" w:hAnsi="ＭＳ ゴシック" w:hint="eastAsia"/>
        </w:rPr>
        <w:t xml:space="preserve">　　②入院を要する者</w:t>
      </w:r>
      <w:bookmarkStart w:id="0" w:name="_GoBack"/>
      <w:bookmarkEnd w:id="0"/>
    </w:p>
    <w:p w:rsidR="000308C0" w:rsidRDefault="000308C0" w:rsidP="00924324">
      <w:pPr>
        <w:ind w:leftChars="100" w:left="424" w:hangingChars="102" w:hanging="214"/>
        <w:rPr>
          <w:rFonts w:ascii="ＭＳ ゴシック" w:eastAsia="ＭＳ ゴシック" w:hAnsi="ＭＳ ゴシック"/>
        </w:rPr>
      </w:pPr>
      <w:r>
        <w:rPr>
          <w:rFonts w:ascii="ＭＳ ゴシック" w:eastAsia="ＭＳ ゴシック" w:hAnsi="ＭＳ ゴシック" w:hint="eastAsia"/>
        </w:rPr>
        <w:t xml:space="preserve">　　③重症化リスクがあり、かつ、新型コロナ治療薬の投与が必要な者、</w:t>
      </w:r>
    </w:p>
    <w:p w:rsidR="000308C0" w:rsidRDefault="000308C0" w:rsidP="00924324">
      <w:pPr>
        <w:ind w:leftChars="100" w:left="424" w:hangingChars="102" w:hanging="214"/>
        <w:rPr>
          <w:rFonts w:ascii="ＭＳ ゴシック" w:eastAsia="ＭＳ ゴシック" w:hAnsi="ＭＳ ゴシック"/>
        </w:rPr>
      </w:pPr>
      <w:r>
        <w:rPr>
          <w:rFonts w:ascii="ＭＳ ゴシック" w:eastAsia="ＭＳ ゴシック" w:hAnsi="ＭＳ ゴシック" w:hint="eastAsia"/>
        </w:rPr>
        <w:t xml:space="preserve">　　　又は</w:t>
      </w:r>
    </w:p>
    <w:p w:rsidR="000308C0" w:rsidRDefault="000308C0" w:rsidP="00924324">
      <w:pPr>
        <w:ind w:leftChars="100" w:left="424" w:hangingChars="102" w:hanging="214"/>
        <w:rPr>
          <w:rFonts w:ascii="ＭＳ ゴシック" w:eastAsia="ＭＳ ゴシック" w:hAnsi="ＭＳ ゴシック"/>
        </w:rPr>
      </w:pPr>
      <w:r>
        <w:rPr>
          <w:rFonts w:ascii="ＭＳ ゴシック" w:eastAsia="ＭＳ ゴシック" w:hAnsi="ＭＳ ゴシック" w:hint="eastAsia"/>
        </w:rPr>
        <w:t xml:space="preserve">　　　重症化リスクがあり、かつ、新型コロナ罹患により新たに酸素投与が必要な者</w:t>
      </w:r>
    </w:p>
    <w:p w:rsidR="000308C0" w:rsidRDefault="000308C0" w:rsidP="00924324">
      <w:pPr>
        <w:ind w:leftChars="100" w:left="424" w:hangingChars="102" w:hanging="214"/>
        <w:rPr>
          <w:rFonts w:ascii="ＭＳ ゴシック" w:eastAsia="ＭＳ ゴシック" w:hAnsi="ＭＳ ゴシック"/>
        </w:rPr>
      </w:pPr>
      <w:r>
        <w:rPr>
          <w:rFonts w:ascii="ＭＳ ゴシック" w:eastAsia="ＭＳ ゴシック" w:hAnsi="ＭＳ ゴシック" w:hint="eastAsia"/>
        </w:rPr>
        <w:t xml:space="preserve">　　④妊婦</w:t>
      </w:r>
    </w:p>
    <w:p w:rsidR="000308C0" w:rsidRPr="00924324" w:rsidRDefault="000308C0" w:rsidP="00924324">
      <w:pPr>
        <w:ind w:leftChars="100" w:left="424" w:hangingChars="102" w:hanging="214"/>
        <w:rPr>
          <w:rFonts w:ascii="ＭＳ ゴシック" w:eastAsia="ＭＳ ゴシック" w:hAnsi="ＭＳ ゴシック"/>
        </w:rPr>
      </w:pPr>
      <w:r>
        <w:rPr>
          <w:rFonts w:ascii="ＭＳ ゴシック" w:eastAsia="ＭＳ ゴシック" w:hAnsi="ＭＳ ゴシック" w:hint="eastAsia"/>
        </w:rPr>
        <w:t>５　発生届の対象の有無にかかわらず、</w:t>
      </w:r>
      <w:r w:rsidRPr="00DC4198">
        <w:rPr>
          <w:rFonts w:ascii="ＭＳ ゴシック" w:eastAsia="ＭＳ ゴシック" w:hAnsi="ＭＳ ゴシック" w:hint="eastAsia"/>
          <w:u w:val="single"/>
        </w:rPr>
        <w:t>新型コロナウイルス感染症と診断した者の年代別総数についてHER-SYSにより報告</w:t>
      </w:r>
      <w:r w:rsidR="00C12572" w:rsidRPr="00DC4198">
        <w:rPr>
          <w:rFonts w:ascii="ＭＳ ゴシック" w:eastAsia="ＭＳ ゴシック" w:hAnsi="ＭＳ ゴシック" w:hint="eastAsia"/>
          <w:u w:val="single"/>
        </w:rPr>
        <w:t>する</w:t>
      </w:r>
      <w:r w:rsidRPr="00DC4198">
        <w:rPr>
          <w:rFonts w:ascii="ＭＳ ゴシック" w:eastAsia="ＭＳ ゴシック" w:hAnsi="ＭＳ ゴシック" w:hint="eastAsia"/>
          <w:u w:val="single"/>
        </w:rPr>
        <w:t>。</w:t>
      </w:r>
    </w:p>
    <w:p w:rsidR="009A0383" w:rsidRPr="000308C0" w:rsidRDefault="009A0383" w:rsidP="009A0383">
      <w:pPr>
        <w:rPr>
          <w:rFonts w:ascii="ＭＳ ゴシック" w:eastAsia="ＭＳ ゴシック" w:hAnsi="ＭＳ ゴシック"/>
          <w:u w:val="single"/>
        </w:rPr>
      </w:pPr>
    </w:p>
    <w:p w:rsidR="00C5107E" w:rsidRPr="006349FB" w:rsidRDefault="0053047B">
      <w:pPr>
        <w:rPr>
          <w:rFonts w:ascii="ＭＳ ゴシック" w:eastAsia="ＭＳ ゴシック" w:hAnsi="ＭＳ ゴシック"/>
        </w:rPr>
      </w:pPr>
      <w:r w:rsidRPr="0053047B">
        <w:rPr>
          <w:rFonts w:ascii="ＭＳ ゴシック" w:eastAsia="ＭＳ ゴシック" w:hAnsi="ＭＳ ゴシック"/>
          <w:noProof/>
        </w:rPr>
        <w:lastRenderedPageBreak/>
        <w:drawing>
          <wp:inline distT="0" distB="0" distL="0" distR="0" wp14:anchorId="6FA4973A" wp14:editId="595C6D81">
            <wp:extent cx="6123305" cy="3627077"/>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75549" cy="3658023"/>
                    </a:xfrm>
                    <a:prstGeom prst="rect">
                      <a:avLst/>
                    </a:prstGeom>
                  </pic:spPr>
                </pic:pic>
              </a:graphicData>
            </a:graphic>
          </wp:inline>
        </w:drawing>
      </w:r>
    </w:p>
    <w:p w:rsidR="00AA1027" w:rsidRDefault="00AA1027">
      <w:pPr>
        <w:rPr>
          <w:rFonts w:ascii="ＭＳ ゴシック" w:eastAsia="ＭＳ ゴシック" w:hAnsi="ＭＳ ゴシック"/>
        </w:rPr>
      </w:pPr>
    </w:p>
    <w:p w:rsidR="00E46F45" w:rsidRPr="00EA375B" w:rsidRDefault="00E46F45">
      <w:pPr>
        <w:rPr>
          <w:rFonts w:ascii="ＭＳ ゴシック" w:eastAsia="ＭＳ ゴシック" w:hAnsi="ＭＳ ゴシック"/>
        </w:rPr>
      </w:pPr>
    </w:p>
    <w:p w:rsidR="00641C20" w:rsidRDefault="00B86E0A" w:rsidP="00641C20">
      <w:pPr>
        <w:rPr>
          <w:rFonts w:ascii="ＭＳ ゴシック" w:eastAsia="ＭＳ ゴシック" w:hAnsi="ＭＳ ゴシック"/>
          <w:sz w:val="24"/>
        </w:rPr>
      </w:pPr>
      <w:r w:rsidRPr="00A0769D">
        <w:rPr>
          <w:rFonts w:ascii="ＭＳ ゴシック" w:eastAsia="ＭＳ ゴシック" w:hAnsi="ＭＳ ゴシック" w:hint="eastAsia"/>
          <w:sz w:val="24"/>
        </w:rPr>
        <w:t>【公費対象となる点数</w:t>
      </w:r>
      <w:r w:rsidR="000C1EC5" w:rsidRPr="00A0769D">
        <w:rPr>
          <w:rFonts w:ascii="ＭＳ ゴシック" w:eastAsia="ＭＳ ゴシック" w:hAnsi="ＭＳ ゴシック" w:hint="eastAsia"/>
          <w:sz w:val="24"/>
        </w:rPr>
        <w:t>（算定例）</w:t>
      </w:r>
      <w:r w:rsidRPr="00A0769D">
        <w:rPr>
          <w:rFonts w:ascii="ＭＳ ゴシック" w:eastAsia="ＭＳ ゴシック" w:hAnsi="ＭＳ ゴシック" w:hint="eastAsia"/>
          <w:sz w:val="24"/>
        </w:rPr>
        <w:t>】</w:t>
      </w:r>
    </w:p>
    <w:p w:rsidR="000C1EC5" w:rsidRPr="00EA375B" w:rsidRDefault="000C1EC5" w:rsidP="000C1EC5">
      <w:pPr>
        <w:pStyle w:val="a8"/>
        <w:numPr>
          <w:ilvl w:val="0"/>
          <w:numId w:val="8"/>
        </w:numPr>
        <w:ind w:leftChars="0"/>
        <w:rPr>
          <w:rFonts w:ascii="ＭＳ ゴシック" w:eastAsia="ＭＳ ゴシック" w:hAnsi="ＭＳ ゴシック"/>
        </w:rPr>
      </w:pPr>
      <w:r w:rsidRPr="00EA375B">
        <w:rPr>
          <w:rFonts w:ascii="ＭＳ ゴシック" w:eastAsia="ＭＳ ゴシック" w:hAnsi="ＭＳ ゴシック" w:hint="eastAsia"/>
        </w:rPr>
        <w:t>ＰＣＲ検査</w:t>
      </w:r>
    </w:p>
    <w:p w:rsidR="000C1EC5" w:rsidRPr="00EA375B" w:rsidRDefault="000C1EC5" w:rsidP="00C57054">
      <w:pPr>
        <w:ind w:firstLineChars="200" w:firstLine="420"/>
        <w:rPr>
          <w:rFonts w:ascii="ＭＳ ゴシック" w:eastAsia="ＭＳ ゴシック" w:hAnsi="ＭＳ ゴシック"/>
        </w:rPr>
      </w:pPr>
      <w:r w:rsidRPr="00EA375B">
        <w:rPr>
          <w:rFonts w:ascii="ＭＳ ゴシック" w:eastAsia="ＭＳ ゴシック" w:hAnsi="ＭＳ ゴシック" w:hint="eastAsia"/>
        </w:rPr>
        <w:t>・</w:t>
      </w:r>
      <w:r w:rsidR="00135A16">
        <w:rPr>
          <w:rFonts w:ascii="ＭＳ ゴシック" w:eastAsia="ＭＳ ゴシック" w:hAnsi="ＭＳ ゴシック" w:hint="eastAsia"/>
        </w:rPr>
        <w:t xml:space="preserve"> </w:t>
      </w:r>
      <w:r w:rsidR="00C57054">
        <w:rPr>
          <w:rFonts w:ascii="ＭＳ ゴシック" w:eastAsia="ＭＳ ゴシック" w:hAnsi="ＭＳ ゴシック" w:hint="eastAsia"/>
        </w:rPr>
        <w:t>核酸検出（</w:t>
      </w:r>
      <w:r w:rsidR="00C57054">
        <w:rPr>
          <w:rFonts w:ascii="Segoe UI Symbol" w:eastAsia="ＭＳ ゴシック" w:hAnsi="Segoe UI Symbol" w:cs="Segoe UI Symbol" w:hint="eastAsia"/>
        </w:rPr>
        <w:t>ＰＣＲ</w:t>
      </w:r>
      <w:r w:rsidR="00C57054">
        <w:rPr>
          <w:rFonts w:ascii="ＭＳ ゴシック" w:eastAsia="ＭＳ ゴシック" w:hAnsi="ＭＳ ゴシック" w:hint="eastAsia"/>
        </w:rPr>
        <w:t xml:space="preserve">）検査　</w:t>
      </w:r>
      <w:r w:rsidR="00C57054">
        <w:rPr>
          <w:rFonts w:ascii="ＭＳ ゴシック" w:eastAsia="ＭＳ ゴシック" w:hAnsi="ＭＳ ゴシック"/>
        </w:rPr>
        <w:t>7</w:t>
      </w:r>
      <w:r w:rsidRPr="00EA375B">
        <w:rPr>
          <w:rFonts w:ascii="ＭＳ ゴシック" w:eastAsia="ＭＳ ゴシック" w:hAnsi="ＭＳ ゴシック"/>
        </w:rPr>
        <w:t>00</w:t>
      </w:r>
      <w:r w:rsidR="00C57054">
        <w:rPr>
          <w:rFonts w:ascii="ＭＳ ゴシック" w:eastAsia="ＭＳ ゴシック" w:hAnsi="ＭＳ ゴシック" w:hint="eastAsia"/>
        </w:rPr>
        <w:t>点</w:t>
      </w:r>
    </w:p>
    <w:p w:rsidR="000C1EC5" w:rsidRDefault="000C1EC5" w:rsidP="000C1EC5">
      <w:pPr>
        <w:ind w:firstLineChars="200" w:firstLine="420"/>
        <w:rPr>
          <w:rFonts w:ascii="ＭＳ ゴシック" w:eastAsia="ＭＳ ゴシック" w:hAnsi="ＭＳ ゴシック"/>
        </w:rPr>
      </w:pPr>
      <w:r w:rsidRPr="00EA375B">
        <w:rPr>
          <w:rFonts w:ascii="ＭＳ ゴシック" w:eastAsia="ＭＳ ゴシック" w:hAnsi="ＭＳ ゴシック" w:hint="eastAsia"/>
        </w:rPr>
        <w:t>・</w:t>
      </w:r>
      <w:r w:rsidR="00135A16">
        <w:rPr>
          <w:rFonts w:ascii="ＭＳ ゴシック" w:eastAsia="ＭＳ ゴシック" w:hAnsi="ＭＳ ゴシック" w:hint="eastAsia"/>
        </w:rPr>
        <w:t xml:space="preserve"> </w:t>
      </w:r>
      <w:r w:rsidRPr="00EA375B">
        <w:rPr>
          <w:rFonts w:ascii="ＭＳ ゴシック" w:eastAsia="ＭＳ ゴシック" w:hAnsi="ＭＳ ゴシック" w:hint="eastAsia"/>
        </w:rPr>
        <w:t xml:space="preserve">微生物学的検査判断料　</w:t>
      </w:r>
      <w:r w:rsidR="00C57054">
        <w:rPr>
          <w:rFonts w:ascii="ＭＳ ゴシック" w:eastAsia="ＭＳ ゴシック" w:hAnsi="ＭＳ ゴシック" w:hint="eastAsia"/>
        </w:rPr>
        <w:t xml:space="preserve">　</w:t>
      </w:r>
      <w:r w:rsidRPr="00EA375B">
        <w:rPr>
          <w:rFonts w:ascii="ＭＳ ゴシック" w:eastAsia="ＭＳ ゴシック" w:hAnsi="ＭＳ ゴシック"/>
        </w:rPr>
        <w:t>150</w:t>
      </w:r>
      <w:r w:rsidRPr="00EA375B">
        <w:rPr>
          <w:rFonts w:ascii="ＭＳ ゴシック" w:eastAsia="ＭＳ ゴシック" w:hAnsi="ＭＳ ゴシック" w:hint="eastAsia"/>
        </w:rPr>
        <w:t>点（当月に既にほかの検査により算定されている場合は</w:t>
      </w:r>
      <w:r w:rsidRPr="00EA375B">
        <w:rPr>
          <w:rFonts w:ascii="ＭＳ ゴシック" w:eastAsia="ＭＳ ゴシック" w:hAnsi="ＭＳ ゴシック"/>
        </w:rPr>
        <w:t>0</w:t>
      </w:r>
      <w:r w:rsidRPr="00EA375B">
        <w:rPr>
          <w:rFonts w:ascii="ＭＳ ゴシック" w:eastAsia="ＭＳ ゴシック" w:hAnsi="ＭＳ ゴシック" w:hint="eastAsia"/>
        </w:rPr>
        <w:t>点）</w:t>
      </w:r>
    </w:p>
    <w:p w:rsidR="00135A16" w:rsidRPr="00EA375B" w:rsidRDefault="00135A16" w:rsidP="000C1EC5">
      <w:pPr>
        <w:ind w:firstLineChars="200" w:firstLine="420"/>
        <w:rPr>
          <w:rFonts w:ascii="ＭＳ ゴシック" w:eastAsia="ＭＳ ゴシック" w:hAnsi="ＭＳ ゴシック"/>
        </w:rPr>
      </w:pPr>
    </w:p>
    <w:p w:rsidR="000C1EC5" w:rsidRPr="00EA375B" w:rsidRDefault="000C1EC5" w:rsidP="000C1EC5">
      <w:pPr>
        <w:pStyle w:val="a8"/>
        <w:numPr>
          <w:ilvl w:val="0"/>
          <w:numId w:val="8"/>
        </w:numPr>
        <w:ind w:leftChars="0"/>
        <w:rPr>
          <w:rFonts w:ascii="ＭＳ ゴシック" w:eastAsia="ＭＳ ゴシック" w:hAnsi="ＭＳ ゴシック"/>
        </w:rPr>
      </w:pPr>
      <w:r w:rsidRPr="00EA375B">
        <w:rPr>
          <w:rFonts w:ascii="ＭＳ ゴシック" w:eastAsia="ＭＳ ゴシック" w:hAnsi="ＭＳ ゴシック" w:hint="eastAsia"/>
        </w:rPr>
        <w:t>抗原検査</w:t>
      </w:r>
    </w:p>
    <w:p w:rsidR="000C1EC5" w:rsidRDefault="000C1EC5" w:rsidP="000C1EC5">
      <w:pPr>
        <w:ind w:firstLineChars="200" w:firstLine="420"/>
        <w:rPr>
          <w:rFonts w:ascii="ＭＳ ゴシック" w:eastAsia="ＭＳ ゴシック" w:hAnsi="ＭＳ ゴシック"/>
        </w:rPr>
      </w:pPr>
      <w:r w:rsidRPr="00EA375B">
        <w:rPr>
          <w:rFonts w:ascii="ＭＳ ゴシック" w:eastAsia="ＭＳ ゴシック" w:hAnsi="ＭＳ ゴシック" w:hint="eastAsia"/>
        </w:rPr>
        <w:t>・</w:t>
      </w:r>
      <w:r w:rsidR="00135A16">
        <w:rPr>
          <w:rFonts w:ascii="ＭＳ ゴシック" w:eastAsia="ＭＳ ゴシック" w:hAnsi="ＭＳ ゴシック" w:hint="eastAsia"/>
        </w:rPr>
        <w:t xml:space="preserve"> </w:t>
      </w:r>
      <w:r w:rsidR="00C57054">
        <w:rPr>
          <w:rFonts w:ascii="ＭＳ ゴシック" w:eastAsia="ＭＳ ゴシック" w:hAnsi="ＭＳ ゴシック" w:hint="eastAsia"/>
        </w:rPr>
        <w:t>抗原検出検査（定性）</w:t>
      </w:r>
      <w:r w:rsidRPr="00EA375B">
        <w:rPr>
          <w:rFonts w:ascii="ＭＳ ゴシック" w:eastAsia="ＭＳ ゴシック" w:hAnsi="ＭＳ ゴシック" w:hint="eastAsia"/>
        </w:rPr>
        <w:t xml:space="preserve">　　</w:t>
      </w:r>
      <w:r w:rsidR="00C57054">
        <w:rPr>
          <w:rFonts w:ascii="ＭＳ ゴシック" w:eastAsia="ＭＳ ゴシック" w:hAnsi="ＭＳ ゴシック"/>
        </w:rPr>
        <w:t>3</w:t>
      </w:r>
      <w:r w:rsidRPr="00EA375B">
        <w:rPr>
          <w:rFonts w:ascii="ＭＳ ゴシック" w:eastAsia="ＭＳ ゴシック" w:hAnsi="ＭＳ ゴシック"/>
        </w:rPr>
        <w:t>00</w:t>
      </w:r>
      <w:r w:rsidR="00C57054">
        <w:rPr>
          <w:rFonts w:ascii="ＭＳ ゴシック" w:eastAsia="ＭＳ ゴシック" w:hAnsi="ＭＳ ゴシック" w:hint="eastAsia"/>
        </w:rPr>
        <w:t>点</w:t>
      </w:r>
    </w:p>
    <w:p w:rsidR="00C57054" w:rsidRDefault="00C57054" w:rsidP="000C1EC5">
      <w:pPr>
        <w:ind w:firstLineChars="200" w:firstLine="420"/>
        <w:rPr>
          <w:rFonts w:ascii="ＭＳ ゴシック" w:eastAsia="ＭＳ ゴシック" w:hAnsi="ＭＳ ゴシック"/>
        </w:rPr>
      </w:pPr>
      <w:r>
        <w:rPr>
          <w:rFonts w:ascii="ＭＳ ゴシック" w:eastAsia="ＭＳ ゴシック" w:hAnsi="ＭＳ ゴシック" w:hint="eastAsia"/>
        </w:rPr>
        <w:t>・ 抗原検出検査（定量）</w:t>
      </w:r>
      <w:r w:rsidRPr="00EA375B">
        <w:rPr>
          <w:rFonts w:ascii="ＭＳ ゴシック" w:eastAsia="ＭＳ ゴシック" w:hAnsi="ＭＳ ゴシック" w:hint="eastAsia"/>
        </w:rPr>
        <w:t xml:space="preserve">　　</w:t>
      </w:r>
      <w:r>
        <w:rPr>
          <w:rFonts w:ascii="ＭＳ ゴシック" w:eastAsia="ＭＳ ゴシック" w:hAnsi="ＭＳ ゴシック"/>
        </w:rPr>
        <w:t>56</w:t>
      </w:r>
      <w:r w:rsidRPr="00EA375B">
        <w:rPr>
          <w:rFonts w:ascii="ＭＳ ゴシック" w:eastAsia="ＭＳ ゴシック" w:hAnsi="ＭＳ ゴシック"/>
        </w:rPr>
        <w:t>0</w:t>
      </w:r>
      <w:r>
        <w:rPr>
          <w:rFonts w:ascii="ＭＳ ゴシック" w:eastAsia="ＭＳ ゴシック" w:hAnsi="ＭＳ ゴシック" w:hint="eastAsia"/>
        </w:rPr>
        <w:t>点</w:t>
      </w:r>
    </w:p>
    <w:p w:rsidR="00EF139A" w:rsidRPr="00EA375B" w:rsidRDefault="00EF139A" w:rsidP="000C1EC5">
      <w:pPr>
        <w:ind w:firstLineChars="200" w:firstLine="420"/>
        <w:rPr>
          <w:rFonts w:ascii="ＭＳ ゴシック" w:eastAsia="ＭＳ ゴシック" w:hAnsi="ＭＳ ゴシック"/>
        </w:rPr>
      </w:pPr>
      <w:r>
        <w:rPr>
          <w:rFonts w:ascii="ＭＳ ゴシック" w:eastAsia="ＭＳ ゴシック" w:hAnsi="ＭＳ ゴシック" w:hint="eastAsia"/>
        </w:rPr>
        <w:t>・インフルエンザウイルス抗原同時検出（定性）　4</w:t>
      </w:r>
      <w:r>
        <w:rPr>
          <w:rFonts w:ascii="ＭＳ ゴシック" w:eastAsia="ＭＳ ゴシック" w:hAnsi="ＭＳ ゴシック"/>
        </w:rPr>
        <w:t>20</w:t>
      </w:r>
      <w:r>
        <w:rPr>
          <w:rFonts w:ascii="ＭＳ ゴシック" w:eastAsia="ＭＳ ゴシック" w:hAnsi="ＭＳ ゴシック" w:hint="eastAsia"/>
        </w:rPr>
        <w:t>点</w:t>
      </w:r>
    </w:p>
    <w:p w:rsidR="000C1EC5" w:rsidRPr="00EA375B" w:rsidRDefault="000C1EC5" w:rsidP="000C1EC5">
      <w:pPr>
        <w:ind w:firstLineChars="200" w:firstLine="420"/>
        <w:rPr>
          <w:rFonts w:ascii="ＭＳ ゴシック" w:eastAsia="ＭＳ ゴシック" w:hAnsi="ＭＳ ゴシック"/>
        </w:rPr>
      </w:pPr>
      <w:r w:rsidRPr="00EA375B">
        <w:rPr>
          <w:rFonts w:ascii="ＭＳ ゴシック" w:eastAsia="ＭＳ ゴシック" w:hAnsi="ＭＳ ゴシック" w:hint="eastAsia"/>
        </w:rPr>
        <w:t>・</w:t>
      </w:r>
      <w:r w:rsidR="00135A16">
        <w:rPr>
          <w:rFonts w:ascii="ＭＳ ゴシック" w:eastAsia="ＭＳ ゴシック" w:hAnsi="ＭＳ ゴシック" w:hint="eastAsia"/>
        </w:rPr>
        <w:t xml:space="preserve"> </w:t>
      </w:r>
      <w:r w:rsidRPr="00EA375B">
        <w:rPr>
          <w:rFonts w:ascii="ＭＳ ゴシック" w:eastAsia="ＭＳ ゴシック" w:hAnsi="ＭＳ ゴシック" w:hint="eastAsia"/>
        </w:rPr>
        <w:t xml:space="preserve">免疫学的検査判断料　 </w:t>
      </w:r>
      <w:r w:rsidR="00C57054">
        <w:rPr>
          <w:rFonts w:ascii="ＭＳ ゴシック" w:eastAsia="ＭＳ ゴシック" w:hAnsi="ＭＳ ゴシック" w:hint="eastAsia"/>
        </w:rPr>
        <w:t xml:space="preserve">　</w:t>
      </w:r>
      <w:r w:rsidRPr="00EA375B">
        <w:rPr>
          <w:rFonts w:ascii="ＭＳ ゴシック" w:eastAsia="ＭＳ ゴシック" w:hAnsi="ＭＳ ゴシック" w:hint="eastAsia"/>
        </w:rPr>
        <w:t xml:space="preserve"> </w:t>
      </w:r>
      <w:r w:rsidRPr="00EA375B">
        <w:rPr>
          <w:rFonts w:ascii="ＭＳ ゴシック" w:eastAsia="ＭＳ ゴシック" w:hAnsi="ＭＳ ゴシック"/>
        </w:rPr>
        <w:t>144</w:t>
      </w:r>
      <w:r w:rsidRPr="00EA375B">
        <w:rPr>
          <w:rFonts w:ascii="ＭＳ ゴシック" w:eastAsia="ＭＳ ゴシック" w:hAnsi="ＭＳ ゴシック" w:hint="eastAsia"/>
        </w:rPr>
        <w:t>点（当月に既にほかの検査により算定されている場合は</w:t>
      </w:r>
      <w:r w:rsidRPr="00EA375B">
        <w:rPr>
          <w:rFonts w:ascii="ＭＳ ゴシック" w:eastAsia="ＭＳ ゴシック" w:hAnsi="ＭＳ ゴシック"/>
        </w:rPr>
        <w:t>0</w:t>
      </w:r>
      <w:r w:rsidRPr="00EA375B">
        <w:rPr>
          <w:rFonts w:ascii="ＭＳ ゴシック" w:eastAsia="ＭＳ ゴシック" w:hAnsi="ＭＳ ゴシック" w:hint="eastAsia"/>
        </w:rPr>
        <w:t>点）</w:t>
      </w:r>
    </w:p>
    <w:p w:rsidR="00EE7CD1" w:rsidRPr="00EA375B" w:rsidRDefault="00EE7CD1" w:rsidP="00410974">
      <w:pPr>
        <w:spacing w:line="180" w:lineRule="exact"/>
        <w:rPr>
          <w:rFonts w:ascii="ＭＳ ゴシック" w:eastAsia="ＭＳ ゴシック" w:hAnsi="ＭＳ ゴシック"/>
        </w:rPr>
      </w:pPr>
    </w:p>
    <w:p w:rsidR="000C1EC5" w:rsidRPr="00EA375B" w:rsidRDefault="000C1EC5" w:rsidP="000C1EC5">
      <w:pPr>
        <w:ind w:left="840" w:hangingChars="400" w:hanging="840"/>
        <w:rPr>
          <w:rFonts w:ascii="ＭＳ ゴシック" w:eastAsia="ＭＳ ゴシック" w:hAnsi="ＭＳ ゴシック"/>
        </w:rPr>
      </w:pPr>
      <w:r w:rsidRPr="00EA375B">
        <w:rPr>
          <w:rFonts w:ascii="ＭＳ ゴシック" w:eastAsia="ＭＳ ゴシック" w:hAnsi="ＭＳ ゴシック" w:hint="eastAsia"/>
        </w:rPr>
        <w:t xml:space="preserve">　</w:t>
      </w:r>
      <w:r w:rsidRPr="00641C20">
        <w:rPr>
          <w:rFonts w:ascii="ＭＳ ゴシック" w:eastAsia="ＭＳ ゴシック" w:hAnsi="ＭＳ ゴシック" w:hint="eastAsia"/>
          <w:bdr w:val="single" w:sz="4" w:space="0" w:color="auto"/>
        </w:rPr>
        <w:t>注意</w:t>
      </w:r>
      <w:r w:rsidRPr="00641C20">
        <w:rPr>
          <w:rFonts w:ascii="ＭＳ ゴシック" w:eastAsia="ＭＳ ゴシック" w:hAnsi="ＭＳ ゴシック" w:hint="eastAsia"/>
        </w:rPr>
        <w:t>：「初診料・再診料」や「検体採取料」、「トリアージ加算」等は、公費の対象には</w:t>
      </w:r>
      <w:r w:rsidR="00300CA8" w:rsidRPr="00641C20">
        <w:rPr>
          <w:rFonts w:ascii="ＭＳ ゴシック" w:eastAsia="ＭＳ ゴシック" w:hAnsi="ＭＳ ゴシック" w:hint="eastAsia"/>
        </w:rPr>
        <w:t>含まれない</w:t>
      </w:r>
      <w:r w:rsidRPr="00641C20">
        <w:rPr>
          <w:rFonts w:ascii="ＭＳ ゴシック" w:eastAsia="ＭＳ ゴシック" w:hAnsi="ＭＳ ゴシック" w:hint="eastAsia"/>
        </w:rPr>
        <w:t>。</w:t>
      </w:r>
    </w:p>
    <w:p w:rsidR="000C1EC5" w:rsidRDefault="000C1EC5">
      <w:pPr>
        <w:rPr>
          <w:rFonts w:ascii="ＭＳ ゴシック" w:eastAsia="ＭＳ ゴシック" w:hAnsi="ＭＳ ゴシック"/>
        </w:rPr>
      </w:pPr>
    </w:p>
    <w:p w:rsidR="00E46F45" w:rsidRDefault="00E46F45">
      <w:pPr>
        <w:rPr>
          <w:rFonts w:ascii="ＭＳ ゴシック" w:eastAsia="ＭＳ ゴシック" w:hAnsi="ＭＳ ゴシック"/>
        </w:rPr>
      </w:pPr>
    </w:p>
    <w:p w:rsidR="00E46F45" w:rsidRDefault="00E46F45">
      <w:pPr>
        <w:rPr>
          <w:rFonts w:ascii="ＭＳ ゴシック" w:eastAsia="ＭＳ ゴシック" w:hAnsi="ＭＳ ゴシック"/>
        </w:rPr>
      </w:pPr>
    </w:p>
    <w:p w:rsidR="00E46F45" w:rsidRDefault="00E46F45">
      <w:pPr>
        <w:rPr>
          <w:rFonts w:ascii="ＭＳ ゴシック" w:eastAsia="ＭＳ ゴシック" w:hAnsi="ＭＳ ゴシック"/>
        </w:rPr>
      </w:pPr>
    </w:p>
    <w:p w:rsidR="00E46F45" w:rsidRDefault="00E46F45">
      <w:pPr>
        <w:rPr>
          <w:rFonts w:ascii="ＭＳ ゴシック" w:eastAsia="ＭＳ ゴシック" w:hAnsi="ＭＳ ゴシック"/>
        </w:rPr>
      </w:pPr>
    </w:p>
    <w:p w:rsidR="00E46F45" w:rsidRDefault="00E46F45">
      <w:pPr>
        <w:rPr>
          <w:rFonts w:ascii="ＭＳ ゴシック" w:eastAsia="ＭＳ ゴシック" w:hAnsi="ＭＳ ゴシック"/>
        </w:rPr>
      </w:pPr>
    </w:p>
    <w:p w:rsidR="00E46F45" w:rsidRDefault="00E46F45">
      <w:pPr>
        <w:rPr>
          <w:rFonts w:ascii="ＭＳ ゴシック" w:eastAsia="ＭＳ ゴシック" w:hAnsi="ＭＳ ゴシック"/>
        </w:rPr>
      </w:pPr>
    </w:p>
    <w:p w:rsidR="00E46F45" w:rsidRDefault="00E46F45">
      <w:pPr>
        <w:rPr>
          <w:rFonts w:ascii="ＭＳ ゴシック" w:eastAsia="ＭＳ ゴシック" w:hAnsi="ＭＳ ゴシック"/>
        </w:rPr>
      </w:pPr>
    </w:p>
    <w:p w:rsidR="00E46F45" w:rsidRDefault="00E46F45">
      <w:pPr>
        <w:rPr>
          <w:rFonts w:ascii="ＭＳ ゴシック" w:eastAsia="ＭＳ ゴシック" w:hAnsi="ＭＳ ゴシック"/>
        </w:rPr>
      </w:pPr>
    </w:p>
    <w:p w:rsidR="00E46F45" w:rsidRPr="00EA375B" w:rsidRDefault="00E46F45">
      <w:pPr>
        <w:rPr>
          <w:rFonts w:ascii="ＭＳ ゴシック" w:eastAsia="ＭＳ ゴシック" w:hAnsi="ＭＳ ゴシック"/>
        </w:rPr>
      </w:pPr>
    </w:p>
    <w:p w:rsidR="001C0987" w:rsidRPr="00A0769D" w:rsidRDefault="00B86E0A">
      <w:pPr>
        <w:rPr>
          <w:rFonts w:ascii="ＭＳ 明朝" w:eastAsia="ＭＳ 明朝" w:hAnsi="ＭＳ 明朝"/>
          <w:sz w:val="24"/>
        </w:rPr>
      </w:pPr>
      <w:r w:rsidRPr="00A0769D">
        <w:rPr>
          <w:rFonts w:ascii="ＭＳ ゴシック" w:eastAsia="ＭＳ ゴシック" w:hAnsi="ＭＳ ゴシック" w:hint="eastAsia"/>
          <w:sz w:val="24"/>
        </w:rPr>
        <w:t>【新型コロナウイルス感染症の各種検査】</w:t>
      </w:r>
    </w:p>
    <w:tbl>
      <w:tblPr>
        <w:tblStyle w:val="4-1"/>
        <w:tblW w:w="10107" w:type="dxa"/>
        <w:tblInd w:w="-189" w:type="dxa"/>
        <w:tblLook w:val="04A0" w:firstRow="1" w:lastRow="0" w:firstColumn="1" w:lastColumn="0" w:noHBand="0" w:noVBand="1"/>
      </w:tblPr>
      <w:tblGrid>
        <w:gridCol w:w="1118"/>
        <w:gridCol w:w="1133"/>
        <w:gridCol w:w="913"/>
        <w:gridCol w:w="870"/>
        <w:gridCol w:w="896"/>
        <w:gridCol w:w="854"/>
        <w:gridCol w:w="881"/>
        <w:gridCol w:w="882"/>
        <w:gridCol w:w="840"/>
        <w:gridCol w:w="840"/>
        <w:gridCol w:w="880"/>
      </w:tblGrid>
      <w:tr w:rsidR="00C35880" w:rsidTr="00C358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gridSpan w:val="2"/>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9CC2E5" w:themeFill="accent1" w:themeFillTint="99"/>
          </w:tcPr>
          <w:p w:rsidR="00C35880" w:rsidRPr="0021663B" w:rsidRDefault="00C35880" w:rsidP="00641C20">
            <w:pPr>
              <w:rPr>
                <w:rFonts w:ascii="ＭＳ ゴシック" w:eastAsia="ＭＳ ゴシック" w:hAnsi="ＭＳ ゴシック"/>
                <w:color w:val="auto"/>
              </w:rPr>
            </w:pPr>
            <w:r>
              <w:rPr>
                <w:rFonts w:ascii="ＭＳ ゴシック" w:eastAsia="ＭＳ ゴシック" w:hAnsi="ＭＳ ゴシック" w:hint="eastAsia"/>
                <w:color w:val="auto"/>
              </w:rPr>
              <w:t xml:space="preserve">　　　 </w:t>
            </w:r>
            <w:r w:rsidRPr="0021663B">
              <w:rPr>
                <w:rFonts w:ascii="ＭＳ ゴシック" w:eastAsia="ＭＳ ゴシック" w:hAnsi="ＭＳ ゴシック" w:hint="eastAsia"/>
                <w:color w:val="auto"/>
              </w:rPr>
              <w:t xml:space="preserve"> </w:t>
            </w:r>
            <w:r w:rsidRPr="0021663B">
              <w:rPr>
                <w:rFonts w:ascii="ＭＳ ゴシック" w:eastAsia="ＭＳ ゴシック" w:hAnsi="ＭＳ ゴシック"/>
                <w:color w:val="auto"/>
              </w:rPr>
              <w:t xml:space="preserve"> </w:t>
            </w:r>
            <w:r w:rsidRPr="0021663B">
              <w:rPr>
                <w:rFonts w:ascii="ＭＳ ゴシック" w:eastAsia="ＭＳ ゴシック" w:hAnsi="ＭＳ ゴシック" w:hint="eastAsia"/>
                <w:color w:val="auto"/>
              </w:rPr>
              <w:t>検査の種類</w:t>
            </w:r>
          </w:p>
          <w:p w:rsidR="00C35880" w:rsidRPr="0021663B" w:rsidRDefault="00C35880" w:rsidP="00C35880">
            <w:pPr>
              <w:ind w:firstLineChars="500" w:firstLine="1054"/>
              <w:rPr>
                <w:rFonts w:ascii="ＭＳ ゴシック" w:eastAsia="ＭＳ ゴシック" w:hAnsi="ＭＳ ゴシック"/>
                <w:color w:val="auto"/>
              </w:rPr>
            </w:pPr>
            <w:r w:rsidRPr="0021663B">
              <w:rPr>
                <w:rFonts w:ascii="ＭＳ ゴシック" w:eastAsia="ＭＳ ゴシック" w:hAnsi="ＭＳ ゴシック" w:hint="eastAsia"/>
                <w:color w:val="auto"/>
              </w:rPr>
              <w:t>（検体別）</w:t>
            </w:r>
          </w:p>
          <w:p w:rsidR="003051B7" w:rsidRDefault="003051B7" w:rsidP="00641C20">
            <w:pPr>
              <w:rPr>
                <w:rFonts w:ascii="ＭＳ ゴシック" w:eastAsia="ＭＳ ゴシック" w:hAnsi="ＭＳ ゴシック"/>
                <w:color w:val="auto"/>
              </w:rPr>
            </w:pPr>
          </w:p>
          <w:p w:rsidR="00C35880" w:rsidRPr="0021663B" w:rsidRDefault="00C35880" w:rsidP="00641C20">
            <w:pPr>
              <w:rPr>
                <w:rFonts w:ascii="ＭＳ ゴシック" w:eastAsia="ＭＳ ゴシック" w:hAnsi="ＭＳ ゴシック"/>
                <w:color w:val="auto"/>
              </w:rPr>
            </w:pPr>
            <w:r w:rsidRPr="0021663B">
              <w:rPr>
                <w:rFonts w:ascii="ＭＳ ゴシック" w:eastAsia="ＭＳ ゴシック" w:hAnsi="ＭＳ ゴシック" w:hint="eastAsia"/>
                <w:color w:val="auto"/>
              </w:rPr>
              <w:t>検査の対象者</w:t>
            </w:r>
          </w:p>
        </w:tc>
        <w:tc>
          <w:tcPr>
            <w:tcW w:w="2679" w:type="dxa"/>
            <w:gridSpan w:val="3"/>
            <w:tcBorders>
              <w:top w:val="single" w:sz="4" w:space="0" w:color="auto"/>
              <w:left w:val="single" w:sz="4" w:space="0" w:color="auto"/>
              <w:bottom w:val="dotted" w:sz="4" w:space="0" w:color="auto"/>
              <w:right w:val="single" w:sz="4" w:space="0" w:color="auto"/>
            </w:tcBorders>
            <w:shd w:val="clear" w:color="auto" w:fill="9CC2E5" w:themeFill="accent1" w:themeFillTint="99"/>
          </w:tcPr>
          <w:p w:rsidR="00C35880" w:rsidRPr="0021663B" w:rsidRDefault="00C35880" w:rsidP="00641C20">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olor w:val="auto"/>
              </w:rPr>
            </w:pPr>
            <w:r w:rsidRPr="0021663B">
              <w:rPr>
                <w:rFonts w:ascii="ＭＳ ゴシック" w:eastAsia="ＭＳ ゴシック" w:hAnsi="ＭＳ ゴシック" w:hint="eastAsia"/>
                <w:color w:val="auto"/>
              </w:rPr>
              <w:t>ＰＣＲ検査</w:t>
            </w:r>
          </w:p>
        </w:tc>
        <w:tc>
          <w:tcPr>
            <w:tcW w:w="2617" w:type="dxa"/>
            <w:gridSpan w:val="3"/>
            <w:tcBorders>
              <w:top w:val="single" w:sz="4" w:space="0" w:color="auto"/>
              <w:left w:val="single" w:sz="4" w:space="0" w:color="auto"/>
              <w:bottom w:val="dotted" w:sz="4" w:space="0" w:color="auto"/>
              <w:right w:val="single" w:sz="4" w:space="0" w:color="auto"/>
            </w:tcBorders>
            <w:shd w:val="clear" w:color="auto" w:fill="9CC2E5" w:themeFill="accent1" w:themeFillTint="99"/>
          </w:tcPr>
          <w:p w:rsidR="00C35880" w:rsidRPr="0021663B" w:rsidRDefault="00C35880" w:rsidP="00641C20">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olor w:val="auto"/>
              </w:rPr>
            </w:pPr>
            <w:r w:rsidRPr="0021663B">
              <w:rPr>
                <w:rFonts w:ascii="ＭＳ ゴシック" w:eastAsia="ＭＳ ゴシック" w:hAnsi="ＭＳ ゴシック" w:hint="eastAsia"/>
                <w:color w:val="auto"/>
              </w:rPr>
              <w:t>抗原定量検査</w:t>
            </w:r>
          </w:p>
          <w:p w:rsidR="00C35880" w:rsidRPr="0021663B" w:rsidRDefault="00C35880" w:rsidP="00641C20">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olor w:val="auto"/>
              </w:rPr>
            </w:pPr>
          </w:p>
        </w:tc>
        <w:tc>
          <w:tcPr>
            <w:tcW w:w="2560" w:type="dxa"/>
            <w:gridSpan w:val="3"/>
            <w:tcBorders>
              <w:top w:val="single" w:sz="4" w:space="0" w:color="auto"/>
              <w:left w:val="single" w:sz="4" w:space="0" w:color="auto"/>
              <w:bottom w:val="dotted" w:sz="4" w:space="0" w:color="auto"/>
              <w:right w:val="single" w:sz="4" w:space="0" w:color="auto"/>
            </w:tcBorders>
            <w:shd w:val="clear" w:color="auto" w:fill="9CC2E5" w:themeFill="accent1" w:themeFillTint="99"/>
          </w:tcPr>
          <w:p w:rsidR="00C35880" w:rsidRPr="0021663B" w:rsidRDefault="00C35880" w:rsidP="00641C20">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olor w:val="auto"/>
              </w:rPr>
            </w:pPr>
            <w:r w:rsidRPr="0021663B">
              <w:rPr>
                <w:rFonts w:ascii="ＭＳ ゴシック" w:eastAsia="ＭＳ ゴシック" w:hAnsi="ＭＳ ゴシック" w:hint="eastAsia"/>
                <w:color w:val="auto"/>
              </w:rPr>
              <w:t>抗原定性検査</w:t>
            </w:r>
          </w:p>
          <w:p w:rsidR="00C35880" w:rsidRPr="0021663B" w:rsidRDefault="00C35880" w:rsidP="00641C20">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olor w:val="auto"/>
              </w:rPr>
            </w:pPr>
            <w:r>
              <w:rPr>
                <w:rFonts w:ascii="ＭＳ ゴシック" w:eastAsia="ＭＳ ゴシック" w:hAnsi="ＭＳ ゴシック" w:hint="eastAsia"/>
                <w:color w:val="auto"/>
              </w:rPr>
              <w:t>（簡易</w:t>
            </w:r>
            <w:r w:rsidRPr="0021663B">
              <w:rPr>
                <w:rFonts w:ascii="ＭＳ ゴシック" w:eastAsia="ＭＳ ゴシック" w:hAnsi="ＭＳ ゴシック" w:hint="eastAsia"/>
                <w:color w:val="auto"/>
              </w:rPr>
              <w:t>キット）</w:t>
            </w:r>
          </w:p>
        </w:tc>
      </w:tr>
      <w:tr w:rsidR="00DC4198" w:rsidTr="00C358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gridSpan w:val="2"/>
            <w:vMerge/>
            <w:tcBorders>
              <w:top w:val="single" w:sz="4" w:space="0" w:color="5B9BD5" w:themeColor="accent1"/>
              <w:left w:val="single" w:sz="4" w:space="0" w:color="auto"/>
              <w:bottom w:val="single" w:sz="4" w:space="0" w:color="auto"/>
              <w:right w:val="single" w:sz="4" w:space="0" w:color="auto"/>
              <w:tl2br w:val="single" w:sz="4" w:space="0" w:color="auto"/>
            </w:tcBorders>
            <w:shd w:val="clear" w:color="auto" w:fill="9CC2E5" w:themeFill="accent1" w:themeFillTint="99"/>
          </w:tcPr>
          <w:p w:rsidR="00C35880" w:rsidRPr="0021663B" w:rsidRDefault="00C35880" w:rsidP="00641C20">
            <w:pPr>
              <w:rPr>
                <w:rFonts w:ascii="ＭＳ ゴシック" w:eastAsia="ＭＳ ゴシック" w:hAnsi="ＭＳ ゴシック"/>
              </w:rPr>
            </w:pPr>
          </w:p>
        </w:tc>
        <w:tc>
          <w:tcPr>
            <w:tcW w:w="913" w:type="dxa"/>
            <w:tcBorders>
              <w:top w:val="dotted" w:sz="4" w:space="0" w:color="auto"/>
              <w:left w:val="single" w:sz="4" w:space="0" w:color="auto"/>
              <w:bottom w:val="single" w:sz="4" w:space="0" w:color="auto"/>
              <w:right w:val="dotted" w:sz="4" w:space="0" w:color="auto"/>
            </w:tcBorders>
          </w:tcPr>
          <w:p w:rsidR="00C35880" w:rsidRPr="0021663B" w:rsidRDefault="00C35880" w:rsidP="00641C20">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085A83">
              <w:rPr>
                <w:rFonts w:ascii="ＭＳ ゴシック" w:eastAsia="ＭＳ ゴシック" w:hAnsi="ＭＳ ゴシック" w:hint="eastAsia"/>
                <w:sz w:val="20"/>
              </w:rPr>
              <w:t>鼻咽頭</w:t>
            </w:r>
          </w:p>
        </w:tc>
        <w:tc>
          <w:tcPr>
            <w:tcW w:w="870" w:type="dxa"/>
            <w:tcBorders>
              <w:top w:val="dotted" w:sz="4" w:space="0" w:color="auto"/>
              <w:left w:val="dotted" w:sz="4" w:space="0" w:color="auto"/>
              <w:bottom w:val="single" w:sz="4" w:space="0" w:color="auto"/>
              <w:right w:val="dotted" w:sz="4" w:space="0" w:color="auto"/>
            </w:tcBorders>
          </w:tcPr>
          <w:p w:rsidR="00C35880" w:rsidRPr="00085A83" w:rsidRDefault="00C35880" w:rsidP="00641C20">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 w:val="20"/>
              </w:rPr>
            </w:pPr>
            <w:r w:rsidRPr="00085A83">
              <w:rPr>
                <w:rFonts w:ascii="ＭＳ ゴシック" w:eastAsia="ＭＳ ゴシック" w:hAnsi="ＭＳ ゴシック" w:hint="eastAsia"/>
                <w:sz w:val="20"/>
              </w:rPr>
              <w:t>鼻腔</w:t>
            </w:r>
          </w:p>
        </w:tc>
        <w:tc>
          <w:tcPr>
            <w:tcW w:w="896" w:type="dxa"/>
            <w:tcBorders>
              <w:top w:val="dotted" w:sz="4" w:space="0" w:color="auto"/>
              <w:left w:val="dotted" w:sz="4" w:space="0" w:color="auto"/>
              <w:bottom w:val="single" w:sz="4" w:space="0" w:color="auto"/>
              <w:right w:val="single" w:sz="4" w:space="0" w:color="auto"/>
            </w:tcBorders>
          </w:tcPr>
          <w:p w:rsidR="00C35880" w:rsidRPr="00085A83" w:rsidRDefault="00C35880" w:rsidP="00641C20">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 w:val="20"/>
              </w:rPr>
            </w:pPr>
            <w:r w:rsidRPr="00085A83">
              <w:rPr>
                <w:rFonts w:ascii="ＭＳ ゴシック" w:eastAsia="ＭＳ ゴシック" w:hAnsi="ＭＳ ゴシック" w:hint="eastAsia"/>
                <w:sz w:val="20"/>
              </w:rPr>
              <w:t>唾液</w:t>
            </w:r>
          </w:p>
        </w:tc>
        <w:tc>
          <w:tcPr>
            <w:tcW w:w="854" w:type="dxa"/>
            <w:tcBorders>
              <w:top w:val="dotted" w:sz="4" w:space="0" w:color="auto"/>
              <w:left w:val="single" w:sz="4" w:space="0" w:color="auto"/>
              <w:bottom w:val="single" w:sz="4" w:space="0" w:color="auto"/>
              <w:right w:val="dotted" w:sz="4" w:space="0" w:color="auto"/>
            </w:tcBorders>
          </w:tcPr>
          <w:p w:rsidR="00C35880" w:rsidRPr="00085A83" w:rsidRDefault="00C35880" w:rsidP="00641C20">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 w:val="20"/>
              </w:rPr>
            </w:pPr>
            <w:r w:rsidRPr="00085A83">
              <w:rPr>
                <w:rFonts w:ascii="ＭＳ ゴシック" w:eastAsia="ＭＳ ゴシック" w:hAnsi="ＭＳ ゴシック" w:hint="eastAsia"/>
                <w:sz w:val="20"/>
              </w:rPr>
              <w:t>鼻咽頭</w:t>
            </w:r>
          </w:p>
        </w:tc>
        <w:tc>
          <w:tcPr>
            <w:tcW w:w="881" w:type="dxa"/>
            <w:tcBorders>
              <w:top w:val="dotted" w:sz="4" w:space="0" w:color="auto"/>
              <w:left w:val="dotted" w:sz="4" w:space="0" w:color="auto"/>
              <w:bottom w:val="single" w:sz="4" w:space="0" w:color="auto"/>
              <w:right w:val="dotted" w:sz="4" w:space="0" w:color="auto"/>
            </w:tcBorders>
          </w:tcPr>
          <w:p w:rsidR="00C35880" w:rsidRPr="00085A83" w:rsidRDefault="00C35880" w:rsidP="00641C20">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 w:val="20"/>
              </w:rPr>
            </w:pPr>
            <w:r>
              <w:rPr>
                <w:rFonts w:ascii="ＭＳ ゴシック" w:eastAsia="ＭＳ ゴシック" w:hAnsi="ＭＳ ゴシック" w:hint="eastAsia"/>
                <w:sz w:val="20"/>
              </w:rPr>
              <w:t>鼻腔</w:t>
            </w:r>
            <w:r w:rsidR="003051B7" w:rsidRPr="00C35880">
              <w:rPr>
                <w:rFonts w:ascii="ＭＳ ゴシック" w:eastAsia="ＭＳ ゴシック" w:hAnsi="ＭＳ ゴシック" w:hint="eastAsia"/>
                <w:sz w:val="14"/>
              </w:rPr>
              <w:t>（※</w:t>
            </w:r>
            <w:r w:rsidR="003051B7">
              <w:rPr>
                <w:rFonts w:ascii="ＭＳ ゴシック" w:eastAsia="ＭＳ ゴシック" w:hAnsi="ＭＳ ゴシック" w:hint="eastAsia"/>
                <w:sz w:val="14"/>
              </w:rPr>
              <w:t>１</w:t>
            </w:r>
            <w:r w:rsidR="003051B7" w:rsidRPr="00C35880">
              <w:rPr>
                <w:rFonts w:ascii="ＭＳ ゴシック" w:eastAsia="ＭＳ ゴシック" w:hAnsi="ＭＳ ゴシック" w:hint="eastAsia"/>
                <w:sz w:val="14"/>
              </w:rPr>
              <w:t>）</w:t>
            </w:r>
          </w:p>
        </w:tc>
        <w:tc>
          <w:tcPr>
            <w:tcW w:w="882" w:type="dxa"/>
            <w:tcBorders>
              <w:top w:val="dotted" w:sz="4" w:space="0" w:color="auto"/>
              <w:left w:val="dotted" w:sz="4" w:space="0" w:color="auto"/>
              <w:bottom w:val="single" w:sz="4" w:space="0" w:color="auto"/>
              <w:right w:val="dotted" w:sz="4" w:space="0" w:color="auto"/>
            </w:tcBorders>
          </w:tcPr>
          <w:p w:rsidR="00C35880" w:rsidRPr="00085A83" w:rsidRDefault="00C35880" w:rsidP="00641C20">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 w:val="20"/>
              </w:rPr>
            </w:pPr>
            <w:r w:rsidRPr="00085A83">
              <w:rPr>
                <w:rFonts w:ascii="ＭＳ ゴシック" w:eastAsia="ＭＳ ゴシック" w:hAnsi="ＭＳ ゴシック" w:hint="eastAsia"/>
                <w:sz w:val="20"/>
              </w:rPr>
              <w:t>唾液</w:t>
            </w:r>
          </w:p>
        </w:tc>
        <w:tc>
          <w:tcPr>
            <w:tcW w:w="840" w:type="dxa"/>
            <w:tcBorders>
              <w:top w:val="dotted" w:sz="4" w:space="0" w:color="auto"/>
              <w:left w:val="single" w:sz="4" w:space="0" w:color="auto"/>
              <w:bottom w:val="single" w:sz="4" w:space="0" w:color="auto"/>
              <w:right w:val="dotted" w:sz="4" w:space="0" w:color="auto"/>
            </w:tcBorders>
          </w:tcPr>
          <w:p w:rsidR="00C35880" w:rsidRPr="00085A83" w:rsidRDefault="00C35880" w:rsidP="00641C20">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 w:val="20"/>
              </w:rPr>
            </w:pPr>
            <w:r w:rsidRPr="00085A83">
              <w:rPr>
                <w:rFonts w:ascii="ＭＳ ゴシック" w:eastAsia="ＭＳ ゴシック" w:hAnsi="ＭＳ ゴシック" w:hint="eastAsia"/>
                <w:sz w:val="20"/>
              </w:rPr>
              <w:t>鼻咽頭</w:t>
            </w:r>
          </w:p>
        </w:tc>
        <w:tc>
          <w:tcPr>
            <w:tcW w:w="840" w:type="dxa"/>
            <w:tcBorders>
              <w:top w:val="dotted" w:sz="4" w:space="0" w:color="auto"/>
              <w:left w:val="dotted" w:sz="4" w:space="0" w:color="auto"/>
              <w:bottom w:val="single" w:sz="4" w:space="0" w:color="auto"/>
              <w:right w:val="dotted" w:sz="4" w:space="0" w:color="auto"/>
            </w:tcBorders>
          </w:tcPr>
          <w:p w:rsidR="00C35880" w:rsidRPr="00085A83" w:rsidRDefault="00C35880" w:rsidP="00641C20">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 w:val="20"/>
              </w:rPr>
            </w:pPr>
            <w:r>
              <w:rPr>
                <w:rFonts w:ascii="ＭＳ ゴシック" w:eastAsia="ＭＳ ゴシック" w:hAnsi="ＭＳ ゴシック" w:hint="eastAsia"/>
                <w:sz w:val="20"/>
              </w:rPr>
              <w:t>鼻腔</w:t>
            </w:r>
          </w:p>
        </w:tc>
        <w:tc>
          <w:tcPr>
            <w:tcW w:w="880" w:type="dxa"/>
            <w:tcBorders>
              <w:top w:val="dotted" w:sz="4" w:space="0" w:color="auto"/>
              <w:left w:val="dotted" w:sz="4" w:space="0" w:color="auto"/>
              <w:bottom w:val="single" w:sz="4" w:space="0" w:color="auto"/>
              <w:right w:val="single" w:sz="4" w:space="0" w:color="auto"/>
            </w:tcBorders>
          </w:tcPr>
          <w:p w:rsidR="00C35880" w:rsidRPr="00085A83" w:rsidRDefault="00C35880" w:rsidP="00641C20">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 w:val="20"/>
              </w:rPr>
            </w:pPr>
            <w:r w:rsidRPr="00085A83">
              <w:rPr>
                <w:rFonts w:ascii="ＭＳ ゴシック" w:eastAsia="ＭＳ ゴシック" w:hAnsi="ＭＳ ゴシック" w:hint="eastAsia"/>
                <w:sz w:val="20"/>
              </w:rPr>
              <w:t>唾液</w:t>
            </w:r>
          </w:p>
        </w:tc>
      </w:tr>
      <w:tr w:rsidR="00C35880" w:rsidTr="003051B7">
        <w:tc>
          <w:tcPr>
            <w:cnfStyle w:val="001000000000" w:firstRow="0" w:lastRow="0" w:firstColumn="1" w:lastColumn="0" w:oddVBand="0" w:evenVBand="0" w:oddHBand="0" w:evenHBand="0" w:firstRowFirstColumn="0" w:firstRowLastColumn="0" w:lastRowFirstColumn="0" w:lastRowLastColumn="0"/>
            <w:tcW w:w="1118" w:type="dxa"/>
            <w:vMerge w:val="restart"/>
            <w:tcBorders>
              <w:top w:val="single" w:sz="4" w:space="0" w:color="auto"/>
              <w:left w:val="single" w:sz="4" w:space="0" w:color="auto"/>
              <w:right w:val="dotted" w:sz="4" w:space="0" w:color="auto"/>
            </w:tcBorders>
            <w:shd w:val="clear" w:color="auto" w:fill="9CC2E5" w:themeFill="accent1" w:themeFillTint="99"/>
          </w:tcPr>
          <w:p w:rsidR="00C35880" w:rsidRPr="0021663B" w:rsidRDefault="00C35880" w:rsidP="00641C20">
            <w:pPr>
              <w:rPr>
                <w:rFonts w:ascii="ＭＳ ゴシック" w:eastAsia="ＭＳ ゴシック" w:hAnsi="ＭＳ ゴシック"/>
              </w:rPr>
            </w:pPr>
          </w:p>
          <w:p w:rsidR="00C35880" w:rsidRPr="0021663B" w:rsidRDefault="00C35880" w:rsidP="00641C20">
            <w:pPr>
              <w:spacing w:line="160" w:lineRule="exact"/>
              <w:rPr>
                <w:rFonts w:ascii="ＭＳ ゴシック" w:eastAsia="ＭＳ ゴシック" w:hAnsi="ＭＳ ゴシック"/>
              </w:rPr>
            </w:pPr>
          </w:p>
          <w:p w:rsidR="00C35880" w:rsidRDefault="00C35880" w:rsidP="00641C20">
            <w:pPr>
              <w:rPr>
                <w:rFonts w:ascii="ＭＳ ゴシック" w:eastAsia="ＭＳ ゴシック" w:hAnsi="ＭＳ ゴシック"/>
              </w:rPr>
            </w:pPr>
            <w:r w:rsidRPr="0021663B">
              <w:rPr>
                <w:rFonts w:ascii="ＭＳ ゴシック" w:eastAsia="ＭＳ ゴシック" w:hAnsi="ＭＳ ゴシック" w:hint="eastAsia"/>
              </w:rPr>
              <w:t>有症状者</w:t>
            </w:r>
          </w:p>
          <w:p w:rsidR="00C35880" w:rsidRPr="0021663B" w:rsidRDefault="00C35880" w:rsidP="00085A83">
            <w:pPr>
              <w:jc w:val="left"/>
              <w:rPr>
                <w:rFonts w:ascii="ＭＳ ゴシック" w:eastAsia="ＭＳ ゴシック" w:hAnsi="ＭＳ ゴシック"/>
              </w:rPr>
            </w:pPr>
            <w:r>
              <w:rPr>
                <w:rFonts w:ascii="ＭＳ ゴシック" w:eastAsia="ＭＳ ゴシック" w:hAnsi="ＭＳ ゴシック" w:hint="eastAsia"/>
              </w:rPr>
              <w:t>（症状消退者含む）</w:t>
            </w:r>
          </w:p>
        </w:tc>
        <w:tc>
          <w:tcPr>
            <w:tcW w:w="1133" w:type="dxa"/>
            <w:tcBorders>
              <w:top w:val="single" w:sz="4" w:space="0" w:color="auto"/>
              <w:left w:val="dotted" w:sz="4" w:space="0" w:color="auto"/>
              <w:bottom w:val="dotted" w:sz="4" w:space="0" w:color="auto"/>
              <w:right w:val="single" w:sz="4" w:space="0" w:color="auto"/>
            </w:tcBorders>
          </w:tcPr>
          <w:p w:rsidR="00C35880" w:rsidRPr="00085A83" w:rsidRDefault="00C35880" w:rsidP="00641C20">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 w:val="20"/>
              </w:rPr>
            </w:pPr>
            <w:r w:rsidRPr="00085A83">
              <w:rPr>
                <w:rFonts w:ascii="ＭＳ ゴシック" w:eastAsia="ＭＳ ゴシック" w:hAnsi="ＭＳ ゴシック" w:hint="eastAsia"/>
                <w:sz w:val="20"/>
              </w:rPr>
              <w:t>発症から</w:t>
            </w:r>
          </w:p>
          <w:p w:rsidR="00C35880" w:rsidRPr="00085A83" w:rsidRDefault="00C35880" w:rsidP="00641C20">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 w:val="20"/>
              </w:rPr>
            </w:pPr>
            <w:r w:rsidRPr="00085A83">
              <w:rPr>
                <w:rFonts w:ascii="ＭＳ ゴシック" w:eastAsia="ＭＳ ゴシック" w:hAnsi="ＭＳ ゴシック" w:hint="eastAsia"/>
                <w:sz w:val="20"/>
              </w:rPr>
              <w:t>９日目以内</w:t>
            </w:r>
          </w:p>
        </w:tc>
        <w:tc>
          <w:tcPr>
            <w:tcW w:w="913" w:type="dxa"/>
            <w:tcBorders>
              <w:top w:val="single" w:sz="4" w:space="0" w:color="auto"/>
              <w:left w:val="single" w:sz="4" w:space="0" w:color="auto"/>
              <w:bottom w:val="dotted" w:sz="4" w:space="0" w:color="auto"/>
              <w:right w:val="dotted" w:sz="4" w:space="0" w:color="auto"/>
            </w:tcBorders>
            <w:vAlign w:val="center"/>
          </w:tcPr>
          <w:p w:rsidR="00C35880" w:rsidRPr="001F4193" w:rsidRDefault="00C35880" w:rsidP="00641C20">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 w:val="24"/>
              </w:rPr>
            </w:pPr>
            <w:r w:rsidRPr="001F4193">
              <w:rPr>
                <w:rFonts w:ascii="ＭＳ ゴシック" w:eastAsia="ＭＳ ゴシック" w:hAnsi="ＭＳ ゴシック" w:hint="eastAsia"/>
                <w:sz w:val="24"/>
              </w:rPr>
              <w:t>○</w:t>
            </w:r>
          </w:p>
        </w:tc>
        <w:tc>
          <w:tcPr>
            <w:tcW w:w="870" w:type="dxa"/>
            <w:tcBorders>
              <w:top w:val="single" w:sz="4" w:space="0" w:color="auto"/>
              <w:left w:val="dotted" w:sz="4" w:space="0" w:color="auto"/>
              <w:bottom w:val="dotted" w:sz="4" w:space="0" w:color="auto"/>
              <w:right w:val="dotted" w:sz="4" w:space="0" w:color="auto"/>
            </w:tcBorders>
          </w:tcPr>
          <w:p w:rsidR="00E27584" w:rsidRPr="001F4193" w:rsidRDefault="00E27584" w:rsidP="00E27584">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 w:val="24"/>
              </w:rPr>
            </w:pPr>
          </w:p>
          <w:p w:rsidR="00E27584" w:rsidRPr="001F4193" w:rsidRDefault="00E27584" w:rsidP="00E27584">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 w:val="24"/>
              </w:rPr>
            </w:pPr>
            <w:r w:rsidRPr="001F4193">
              <w:rPr>
                <w:rFonts w:ascii="ＭＳ ゴシック" w:eastAsia="ＭＳ ゴシック" w:hAnsi="ＭＳ ゴシック" w:hint="eastAsia"/>
                <w:sz w:val="24"/>
              </w:rPr>
              <w:t>○</w:t>
            </w:r>
          </w:p>
        </w:tc>
        <w:tc>
          <w:tcPr>
            <w:tcW w:w="896" w:type="dxa"/>
            <w:tcBorders>
              <w:top w:val="single" w:sz="4" w:space="0" w:color="auto"/>
              <w:left w:val="dotted" w:sz="4" w:space="0" w:color="auto"/>
              <w:bottom w:val="dotted" w:sz="4" w:space="0" w:color="auto"/>
              <w:right w:val="single" w:sz="4" w:space="0" w:color="auto"/>
            </w:tcBorders>
            <w:vAlign w:val="center"/>
          </w:tcPr>
          <w:p w:rsidR="00C35880" w:rsidRPr="0021663B" w:rsidRDefault="00C35880" w:rsidP="00641C20">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1F4193">
              <w:rPr>
                <w:rFonts w:ascii="ＭＳ ゴシック" w:eastAsia="ＭＳ ゴシック" w:hAnsi="ＭＳ ゴシック" w:hint="eastAsia"/>
                <w:sz w:val="24"/>
              </w:rPr>
              <w:t>○</w:t>
            </w:r>
          </w:p>
        </w:tc>
        <w:tc>
          <w:tcPr>
            <w:tcW w:w="854" w:type="dxa"/>
            <w:tcBorders>
              <w:top w:val="single" w:sz="4" w:space="0" w:color="auto"/>
              <w:left w:val="single" w:sz="4" w:space="0" w:color="auto"/>
              <w:bottom w:val="dotted" w:sz="4" w:space="0" w:color="auto"/>
              <w:right w:val="dotted" w:sz="4" w:space="0" w:color="auto"/>
            </w:tcBorders>
            <w:vAlign w:val="center"/>
          </w:tcPr>
          <w:p w:rsidR="00C35880" w:rsidRPr="001F4193" w:rsidRDefault="00C35880" w:rsidP="00641C20">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 w:val="24"/>
              </w:rPr>
            </w:pPr>
            <w:r w:rsidRPr="001F4193">
              <w:rPr>
                <w:rFonts w:ascii="ＭＳ ゴシック" w:eastAsia="ＭＳ ゴシック" w:hAnsi="ＭＳ ゴシック" w:hint="eastAsia"/>
                <w:sz w:val="24"/>
              </w:rPr>
              <w:t>○</w:t>
            </w:r>
          </w:p>
        </w:tc>
        <w:tc>
          <w:tcPr>
            <w:tcW w:w="881" w:type="dxa"/>
            <w:tcBorders>
              <w:top w:val="single" w:sz="4" w:space="0" w:color="auto"/>
              <w:left w:val="dotted" w:sz="4" w:space="0" w:color="auto"/>
              <w:bottom w:val="dotted" w:sz="4" w:space="0" w:color="auto"/>
              <w:right w:val="dotted" w:sz="4" w:space="0" w:color="auto"/>
            </w:tcBorders>
          </w:tcPr>
          <w:p w:rsidR="00C35880" w:rsidRPr="001F4193" w:rsidRDefault="00C35880" w:rsidP="00641C20">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 w:val="24"/>
              </w:rPr>
            </w:pPr>
          </w:p>
          <w:p w:rsidR="00E27584" w:rsidRPr="001F4193" w:rsidRDefault="00E27584" w:rsidP="00641C20">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 w:val="24"/>
              </w:rPr>
            </w:pPr>
            <w:r w:rsidRPr="001F4193">
              <w:rPr>
                <w:rFonts w:ascii="ＭＳ ゴシック" w:eastAsia="ＭＳ ゴシック" w:hAnsi="ＭＳ ゴシック" w:hint="eastAsia"/>
                <w:sz w:val="24"/>
              </w:rPr>
              <w:t>○</w:t>
            </w:r>
          </w:p>
        </w:tc>
        <w:tc>
          <w:tcPr>
            <w:tcW w:w="882" w:type="dxa"/>
            <w:tcBorders>
              <w:top w:val="single" w:sz="4" w:space="0" w:color="auto"/>
              <w:left w:val="dotted" w:sz="4" w:space="0" w:color="auto"/>
              <w:bottom w:val="dotted" w:sz="4" w:space="0" w:color="auto"/>
              <w:right w:val="single" w:sz="4" w:space="0" w:color="auto"/>
            </w:tcBorders>
            <w:vAlign w:val="center"/>
          </w:tcPr>
          <w:p w:rsidR="00C35880" w:rsidRPr="0021663B" w:rsidRDefault="00C35880" w:rsidP="00641C20">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1F4193">
              <w:rPr>
                <w:rFonts w:ascii="ＭＳ ゴシック" w:eastAsia="ＭＳ ゴシック" w:hAnsi="ＭＳ ゴシック" w:hint="eastAsia"/>
                <w:sz w:val="24"/>
              </w:rPr>
              <w:t>○</w:t>
            </w:r>
          </w:p>
        </w:tc>
        <w:tc>
          <w:tcPr>
            <w:tcW w:w="840" w:type="dxa"/>
            <w:tcBorders>
              <w:top w:val="single" w:sz="4" w:space="0" w:color="auto"/>
              <w:left w:val="single" w:sz="4" w:space="0" w:color="auto"/>
              <w:bottom w:val="dotted" w:sz="4" w:space="0" w:color="auto"/>
              <w:right w:val="dotted" w:sz="4" w:space="0" w:color="auto"/>
            </w:tcBorders>
            <w:vAlign w:val="center"/>
          </w:tcPr>
          <w:p w:rsidR="00C35880" w:rsidRPr="0021663B" w:rsidRDefault="00C35880" w:rsidP="003051B7">
            <w:pPr>
              <w:spacing w:line="240" w:lineRule="exact"/>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E5721C">
              <w:rPr>
                <w:rFonts w:ascii="ＭＳ ゴシック" w:eastAsia="ＭＳ ゴシック" w:hAnsi="ＭＳ ゴシック" w:hint="eastAsia"/>
                <w:sz w:val="24"/>
              </w:rPr>
              <w:t>○</w:t>
            </w:r>
          </w:p>
        </w:tc>
        <w:tc>
          <w:tcPr>
            <w:tcW w:w="840" w:type="dxa"/>
            <w:tcBorders>
              <w:top w:val="single" w:sz="4" w:space="0" w:color="auto"/>
              <w:left w:val="dotted" w:sz="4" w:space="0" w:color="auto"/>
              <w:bottom w:val="dotted" w:sz="4" w:space="0" w:color="auto"/>
              <w:right w:val="dotted" w:sz="4" w:space="0" w:color="auto"/>
            </w:tcBorders>
            <w:vAlign w:val="center"/>
          </w:tcPr>
          <w:p w:rsidR="001F4193" w:rsidRPr="003051B7" w:rsidRDefault="001F4193" w:rsidP="003051B7">
            <w:pPr>
              <w:spacing w:line="240" w:lineRule="exact"/>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 w:val="24"/>
              </w:rPr>
            </w:pPr>
            <w:r w:rsidRPr="00E5721C">
              <w:rPr>
                <w:rFonts w:ascii="ＭＳ ゴシック" w:eastAsia="ＭＳ ゴシック" w:hAnsi="ＭＳ ゴシック" w:hint="eastAsia"/>
                <w:sz w:val="24"/>
              </w:rPr>
              <w:t>○</w:t>
            </w:r>
          </w:p>
        </w:tc>
        <w:tc>
          <w:tcPr>
            <w:tcW w:w="880" w:type="dxa"/>
            <w:tcBorders>
              <w:top w:val="single" w:sz="4" w:space="0" w:color="auto"/>
              <w:left w:val="dotted" w:sz="4" w:space="0" w:color="auto"/>
              <w:bottom w:val="dotted" w:sz="4" w:space="0" w:color="auto"/>
              <w:right w:val="single" w:sz="4" w:space="0" w:color="auto"/>
            </w:tcBorders>
            <w:vAlign w:val="center"/>
          </w:tcPr>
          <w:p w:rsidR="003051B7" w:rsidRDefault="003051B7" w:rsidP="00641C20">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 w:val="24"/>
                <w:szCs w:val="24"/>
              </w:rPr>
            </w:pPr>
          </w:p>
          <w:p w:rsidR="00C35880" w:rsidRDefault="003051B7" w:rsidP="00641C20">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p w:rsidR="003051B7" w:rsidRPr="003051B7" w:rsidRDefault="003051B7" w:rsidP="00641C20">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 w:val="24"/>
                <w:szCs w:val="24"/>
              </w:rPr>
            </w:pPr>
            <w:r w:rsidRPr="00C35880">
              <w:rPr>
                <w:rFonts w:ascii="ＭＳ ゴシック" w:eastAsia="ＭＳ ゴシック" w:hAnsi="ＭＳ ゴシック" w:hint="eastAsia"/>
                <w:sz w:val="14"/>
              </w:rPr>
              <w:t>（※</w:t>
            </w:r>
            <w:r>
              <w:rPr>
                <w:rFonts w:ascii="ＭＳ ゴシック" w:eastAsia="ＭＳ ゴシック" w:hAnsi="ＭＳ ゴシック" w:hint="eastAsia"/>
                <w:sz w:val="14"/>
              </w:rPr>
              <w:t>２</w:t>
            </w:r>
            <w:r w:rsidRPr="00C35880">
              <w:rPr>
                <w:rFonts w:ascii="ＭＳ ゴシック" w:eastAsia="ＭＳ ゴシック" w:hAnsi="ＭＳ ゴシック" w:hint="eastAsia"/>
                <w:sz w:val="14"/>
              </w:rPr>
              <w:t>）</w:t>
            </w:r>
          </w:p>
        </w:tc>
      </w:tr>
      <w:tr w:rsidR="00DC4198" w:rsidTr="00C358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dxa"/>
            <w:vMerge/>
            <w:tcBorders>
              <w:left w:val="single" w:sz="4" w:space="0" w:color="auto"/>
              <w:bottom w:val="single" w:sz="4" w:space="0" w:color="auto"/>
              <w:right w:val="dotted" w:sz="4" w:space="0" w:color="auto"/>
            </w:tcBorders>
            <w:shd w:val="clear" w:color="auto" w:fill="9CC2E5" w:themeFill="accent1" w:themeFillTint="99"/>
          </w:tcPr>
          <w:p w:rsidR="00C35880" w:rsidRPr="0021663B" w:rsidRDefault="00C35880" w:rsidP="00641C20">
            <w:pPr>
              <w:rPr>
                <w:rFonts w:ascii="ＭＳ ゴシック" w:eastAsia="ＭＳ ゴシック" w:hAnsi="ＭＳ ゴシック"/>
              </w:rPr>
            </w:pPr>
          </w:p>
        </w:tc>
        <w:tc>
          <w:tcPr>
            <w:tcW w:w="1133" w:type="dxa"/>
            <w:tcBorders>
              <w:top w:val="dotted" w:sz="4" w:space="0" w:color="auto"/>
              <w:left w:val="dotted" w:sz="4" w:space="0" w:color="auto"/>
              <w:bottom w:val="single" w:sz="4" w:space="0" w:color="auto"/>
              <w:right w:val="single" w:sz="4" w:space="0" w:color="auto"/>
            </w:tcBorders>
          </w:tcPr>
          <w:p w:rsidR="00C35880" w:rsidRPr="00085A83" w:rsidRDefault="00C35880" w:rsidP="00641C20">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 w:val="20"/>
              </w:rPr>
            </w:pPr>
            <w:r w:rsidRPr="00085A83">
              <w:rPr>
                <w:rFonts w:ascii="ＭＳ ゴシック" w:eastAsia="ＭＳ ゴシック" w:hAnsi="ＭＳ ゴシック" w:hint="eastAsia"/>
                <w:sz w:val="20"/>
              </w:rPr>
              <w:t>発症から</w:t>
            </w:r>
          </w:p>
          <w:p w:rsidR="00C35880" w:rsidRPr="0021663B" w:rsidRDefault="00C35880" w:rsidP="00641C20">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Pr>
                <w:rFonts w:ascii="ＭＳ ゴシック" w:eastAsia="ＭＳ ゴシック" w:hAnsi="ＭＳ ゴシック" w:hint="eastAsia"/>
                <w:sz w:val="20"/>
              </w:rPr>
              <w:t>10</w:t>
            </w:r>
            <w:r w:rsidRPr="00085A83">
              <w:rPr>
                <w:rFonts w:ascii="ＭＳ ゴシック" w:eastAsia="ＭＳ ゴシック" w:hAnsi="ＭＳ ゴシック" w:hint="eastAsia"/>
                <w:sz w:val="20"/>
              </w:rPr>
              <w:t>日目以降</w:t>
            </w:r>
          </w:p>
        </w:tc>
        <w:tc>
          <w:tcPr>
            <w:tcW w:w="913" w:type="dxa"/>
            <w:tcBorders>
              <w:top w:val="dotted" w:sz="4" w:space="0" w:color="auto"/>
              <w:left w:val="single" w:sz="4" w:space="0" w:color="auto"/>
              <w:bottom w:val="single" w:sz="4" w:space="0" w:color="auto"/>
              <w:right w:val="dotted" w:sz="4" w:space="0" w:color="auto"/>
            </w:tcBorders>
            <w:vAlign w:val="center"/>
          </w:tcPr>
          <w:p w:rsidR="00C35880" w:rsidRPr="001F4193" w:rsidRDefault="00C35880" w:rsidP="00641C20">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 w:val="24"/>
              </w:rPr>
            </w:pPr>
            <w:r w:rsidRPr="001F4193">
              <w:rPr>
                <w:rFonts w:ascii="ＭＳ ゴシック" w:eastAsia="ＭＳ ゴシック" w:hAnsi="ＭＳ ゴシック" w:hint="eastAsia"/>
                <w:sz w:val="24"/>
              </w:rPr>
              <w:t>○</w:t>
            </w:r>
          </w:p>
        </w:tc>
        <w:tc>
          <w:tcPr>
            <w:tcW w:w="870" w:type="dxa"/>
            <w:tcBorders>
              <w:top w:val="dotted" w:sz="4" w:space="0" w:color="auto"/>
              <w:left w:val="dotted" w:sz="4" w:space="0" w:color="auto"/>
              <w:bottom w:val="single" w:sz="4" w:space="0" w:color="auto"/>
              <w:right w:val="dotted" w:sz="4" w:space="0" w:color="auto"/>
            </w:tcBorders>
          </w:tcPr>
          <w:p w:rsidR="00C35880" w:rsidRPr="001F4193" w:rsidRDefault="00C35880" w:rsidP="00641C20">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 w:val="24"/>
              </w:rPr>
            </w:pPr>
          </w:p>
          <w:p w:rsidR="00E27584" w:rsidRPr="001F4193" w:rsidRDefault="00E27584" w:rsidP="00641C20">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 w:val="24"/>
              </w:rPr>
            </w:pPr>
            <w:r w:rsidRPr="001F4193">
              <w:rPr>
                <w:rFonts w:ascii="ＭＳ ゴシック" w:eastAsia="ＭＳ ゴシック" w:hAnsi="ＭＳ ゴシック" w:hint="eastAsia"/>
                <w:sz w:val="24"/>
              </w:rPr>
              <w:t>○</w:t>
            </w:r>
          </w:p>
        </w:tc>
        <w:tc>
          <w:tcPr>
            <w:tcW w:w="896" w:type="dxa"/>
            <w:tcBorders>
              <w:top w:val="dotted" w:sz="4" w:space="0" w:color="auto"/>
              <w:left w:val="dotted" w:sz="4" w:space="0" w:color="auto"/>
              <w:bottom w:val="single" w:sz="4" w:space="0" w:color="auto"/>
              <w:right w:val="single" w:sz="4" w:space="0" w:color="auto"/>
            </w:tcBorders>
            <w:vAlign w:val="center"/>
          </w:tcPr>
          <w:p w:rsidR="00C35880" w:rsidRDefault="001F4193" w:rsidP="001F4193">
            <w:pPr>
              <w:spacing w:line="240" w:lineRule="exact"/>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 w:val="22"/>
              </w:rPr>
            </w:pPr>
            <w:r>
              <w:rPr>
                <w:rFonts w:ascii="ＭＳ ゴシック" w:eastAsia="ＭＳ ゴシック" w:hAnsi="ＭＳ ゴシック" w:hint="eastAsia"/>
                <w:sz w:val="22"/>
              </w:rPr>
              <w:t>－</w:t>
            </w:r>
          </w:p>
          <w:p w:rsidR="001F4193" w:rsidRPr="0021663B" w:rsidRDefault="001F4193" w:rsidP="001F4193">
            <w:pPr>
              <w:spacing w:line="240" w:lineRule="exact"/>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 w:val="24"/>
              </w:rPr>
            </w:pPr>
            <w:r w:rsidRPr="00C35880">
              <w:rPr>
                <w:rFonts w:ascii="ＭＳ ゴシック" w:eastAsia="ＭＳ ゴシック" w:hAnsi="ＭＳ ゴシック" w:hint="eastAsia"/>
                <w:sz w:val="14"/>
              </w:rPr>
              <w:t>（※</w:t>
            </w:r>
            <w:r>
              <w:rPr>
                <w:rFonts w:ascii="ＭＳ ゴシック" w:eastAsia="ＭＳ ゴシック" w:hAnsi="ＭＳ ゴシック" w:hint="eastAsia"/>
                <w:sz w:val="14"/>
              </w:rPr>
              <w:t>４</w:t>
            </w:r>
            <w:r w:rsidRPr="00C35880">
              <w:rPr>
                <w:rFonts w:ascii="ＭＳ ゴシック" w:eastAsia="ＭＳ ゴシック" w:hAnsi="ＭＳ ゴシック" w:hint="eastAsia"/>
                <w:sz w:val="14"/>
              </w:rPr>
              <w:t>）</w:t>
            </w:r>
          </w:p>
        </w:tc>
        <w:tc>
          <w:tcPr>
            <w:tcW w:w="854" w:type="dxa"/>
            <w:tcBorders>
              <w:top w:val="dotted" w:sz="4" w:space="0" w:color="auto"/>
              <w:left w:val="single" w:sz="4" w:space="0" w:color="auto"/>
              <w:bottom w:val="single" w:sz="4" w:space="0" w:color="auto"/>
              <w:right w:val="dotted" w:sz="4" w:space="0" w:color="auto"/>
            </w:tcBorders>
            <w:vAlign w:val="center"/>
          </w:tcPr>
          <w:p w:rsidR="00C35880" w:rsidRPr="001F4193" w:rsidRDefault="00C35880" w:rsidP="00641C20">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 w:val="24"/>
              </w:rPr>
            </w:pPr>
            <w:r w:rsidRPr="001F4193">
              <w:rPr>
                <w:rFonts w:ascii="ＭＳ ゴシック" w:eastAsia="ＭＳ ゴシック" w:hAnsi="ＭＳ ゴシック" w:hint="eastAsia"/>
                <w:sz w:val="24"/>
              </w:rPr>
              <w:t>○</w:t>
            </w:r>
          </w:p>
        </w:tc>
        <w:tc>
          <w:tcPr>
            <w:tcW w:w="881" w:type="dxa"/>
            <w:tcBorders>
              <w:top w:val="dotted" w:sz="4" w:space="0" w:color="auto"/>
              <w:left w:val="dotted" w:sz="4" w:space="0" w:color="auto"/>
              <w:bottom w:val="single" w:sz="4" w:space="0" w:color="auto"/>
              <w:right w:val="dotted" w:sz="4" w:space="0" w:color="auto"/>
            </w:tcBorders>
          </w:tcPr>
          <w:p w:rsidR="00C35880" w:rsidRPr="001F4193" w:rsidRDefault="00C35880" w:rsidP="00641C20">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 w:val="24"/>
              </w:rPr>
            </w:pPr>
          </w:p>
          <w:p w:rsidR="00E27584" w:rsidRPr="001F4193" w:rsidRDefault="00E27584" w:rsidP="00641C20">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 w:val="24"/>
              </w:rPr>
            </w:pPr>
            <w:r w:rsidRPr="001F4193">
              <w:rPr>
                <w:rFonts w:ascii="ＭＳ ゴシック" w:eastAsia="ＭＳ ゴシック" w:hAnsi="ＭＳ ゴシック" w:hint="eastAsia"/>
                <w:sz w:val="24"/>
              </w:rPr>
              <w:t>○</w:t>
            </w:r>
          </w:p>
        </w:tc>
        <w:tc>
          <w:tcPr>
            <w:tcW w:w="882" w:type="dxa"/>
            <w:tcBorders>
              <w:top w:val="dotted" w:sz="4" w:space="0" w:color="auto"/>
              <w:left w:val="dotted" w:sz="4" w:space="0" w:color="auto"/>
              <w:bottom w:val="single" w:sz="4" w:space="0" w:color="auto"/>
              <w:right w:val="single" w:sz="4" w:space="0" w:color="auto"/>
            </w:tcBorders>
            <w:vAlign w:val="center"/>
          </w:tcPr>
          <w:p w:rsidR="00C35880" w:rsidRDefault="001F4193" w:rsidP="001F4193">
            <w:pPr>
              <w:spacing w:line="240" w:lineRule="exact"/>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 w:val="22"/>
              </w:rPr>
            </w:pPr>
            <w:r>
              <w:rPr>
                <w:rFonts w:ascii="ＭＳ ゴシック" w:eastAsia="ＭＳ ゴシック" w:hAnsi="ＭＳ ゴシック" w:hint="eastAsia"/>
                <w:sz w:val="22"/>
              </w:rPr>
              <w:t>－</w:t>
            </w:r>
          </w:p>
          <w:p w:rsidR="001F4193" w:rsidRPr="0021663B" w:rsidRDefault="001F4193" w:rsidP="001F4193">
            <w:pPr>
              <w:spacing w:line="240" w:lineRule="exact"/>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 w:val="24"/>
              </w:rPr>
            </w:pPr>
            <w:r w:rsidRPr="00C35880">
              <w:rPr>
                <w:rFonts w:ascii="ＭＳ ゴシック" w:eastAsia="ＭＳ ゴシック" w:hAnsi="ＭＳ ゴシック" w:hint="eastAsia"/>
                <w:sz w:val="14"/>
              </w:rPr>
              <w:t>（※</w:t>
            </w:r>
            <w:r>
              <w:rPr>
                <w:rFonts w:ascii="ＭＳ ゴシック" w:eastAsia="ＭＳ ゴシック" w:hAnsi="ＭＳ ゴシック" w:hint="eastAsia"/>
                <w:sz w:val="14"/>
              </w:rPr>
              <w:t>４</w:t>
            </w:r>
            <w:r w:rsidRPr="00C35880">
              <w:rPr>
                <w:rFonts w:ascii="ＭＳ ゴシック" w:eastAsia="ＭＳ ゴシック" w:hAnsi="ＭＳ ゴシック" w:hint="eastAsia"/>
                <w:sz w:val="14"/>
              </w:rPr>
              <w:t>）</w:t>
            </w:r>
          </w:p>
        </w:tc>
        <w:tc>
          <w:tcPr>
            <w:tcW w:w="840" w:type="dxa"/>
            <w:tcBorders>
              <w:top w:val="dotted" w:sz="4" w:space="0" w:color="auto"/>
              <w:left w:val="single" w:sz="4" w:space="0" w:color="auto"/>
              <w:bottom w:val="single" w:sz="4" w:space="0" w:color="auto"/>
              <w:right w:val="dotted" w:sz="4" w:space="0" w:color="auto"/>
            </w:tcBorders>
            <w:vAlign w:val="center"/>
          </w:tcPr>
          <w:p w:rsidR="00C35880" w:rsidRPr="00E5721C" w:rsidRDefault="00C35880" w:rsidP="00E5721C">
            <w:pPr>
              <w:spacing w:line="240" w:lineRule="exact"/>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 w:val="24"/>
              </w:rPr>
            </w:pPr>
            <w:r w:rsidRPr="00E5721C">
              <w:rPr>
                <w:rFonts w:ascii="ＭＳ ゴシック" w:eastAsia="ＭＳ ゴシック" w:hAnsi="ＭＳ ゴシック" w:hint="eastAsia"/>
                <w:sz w:val="24"/>
              </w:rPr>
              <w:t>△</w:t>
            </w:r>
          </w:p>
          <w:p w:rsidR="00C35880" w:rsidRPr="0021663B" w:rsidRDefault="001F4193" w:rsidP="00E5721C">
            <w:pPr>
              <w:spacing w:line="240" w:lineRule="exact"/>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Pr>
                <w:rFonts w:ascii="ＭＳ ゴシック" w:eastAsia="ＭＳ ゴシック" w:hAnsi="ＭＳ ゴシック" w:hint="eastAsia"/>
                <w:sz w:val="14"/>
              </w:rPr>
              <w:t>（※３</w:t>
            </w:r>
            <w:r w:rsidR="00C35880" w:rsidRPr="00C35880">
              <w:rPr>
                <w:rFonts w:ascii="ＭＳ ゴシック" w:eastAsia="ＭＳ ゴシック" w:hAnsi="ＭＳ ゴシック" w:hint="eastAsia"/>
                <w:sz w:val="14"/>
              </w:rPr>
              <w:t>）</w:t>
            </w:r>
          </w:p>
        </w:tc>
        <w:tc>
          <w:tcPr>
            <w:tcW w:w="840" w:type="dxa"/>
            <w:tcBorders>
              <w:top w:val="dotted" w:sz="4" w:space="0" w:color="auto"/>
              <w:left w:val="dotted" w:sz="4" w:space="0" w:color="auto"/>
              <w:right w:val="dotted" w:sz="4" w:space="0" w:color="auto"/>
            </w:tcBorders>
          </w:tcPr>
          <w:p w:rsidR="001F4193" w:rsidRDefault="001F4193" w:rsidP="00E5721C">
            <w:pPr>
              <w:spacing w:line="300" w:lineRule="exact"/>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 w:val="22"/>
              </w:rPr>
            </w:pPr>
          </w:p>
          <w:p w:rsidR="00C35880" w:rsidRPr="00E5721C" w:rsidRDefault="00E5721C" w:rsidP="00E5721C">
            <w:pPr>
              <w:spacing w:line="240" w:lineRule="exact"/>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 w:val="24"/>
              </w:rPr>
            </w:pPr>
            <w:r w:rsidRPr="00E5721C">
              <w:rPr>
                <w:rFonts w:ascii="ＭＳ ゴシック" w:eastAsia="ＭＳ ゴシック" w:hAnsi="ＭＳ ゴシック" w:hint="eastAsia"/>
                <w:sz w:val="24"/>
              </w:rPr>
              <w:t>△</w:t>
            </w:r>
          </w:p>
          <w:p w:rsidR="001F4193" w:rsidRPr="00AD3AA0" w:rsidRDefault="001F4193" w:rsidP="00E5721C">
            <w:pPr>
              <w:spacing w:line="240" w:lineRule="exact"/>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 w:val="22"/>
              </w:rPr>
            </w:pPr>
            <w:r>
              <w:rPr>
                <w:rFonts w:ascii="ＭＳ ゴシック" w:eastAsia="ＭＳ ゴシック" w:hAnsi="ＭＳ ゴシック" w:hint="eastAsia"/>
                <w:sz w:val="14"/>
              </w:rPr>
              <w:t>（※３</w:t>
            </w:r>
            <w:r w:rsidRPr="00C35880">
              <w:rPr>
                <w:rFonts w:ascii="ＭＳ ゴシック" w:eastAsia="ＭＳ ゴシック" w:hAnsi="ＭＳ ゴシック" w:hint="eastAsia"/>
                <w:sz w:val="14"/>
              </w:rPr>
              <w:t>）</w:t>
            </w:r>
          </w:p>
        </w:tc>
        <w:tc>
          <w:tcPr>
            <w:tcW w:w="880" w:type="dxa"/>
            <w:tcBorders>
              <w:top w:val="dotted" w:sz="4" w:space="0" w:color="auto"/>
              <w:left w:val="dotted" w:sz="4" w:space="0" w:color="auto"/>
              <w:right w:val="single" w:sz="4" w:space="0" w:color="auto"/>
            </w:tcBorders>
            <w:vAlign w:val="center"/>
          </w:tcPr>
          <w:p w:rsidR="005E7A9F" w:rsidRDefault="005E7A9F" w:rsidP="005E7A9F">
            <w:pPr>
              <w:spacing w:line="240" w:lineRule="exact"/>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 w:val="22"/>
              </w:rPr>
            </w:pPr>
            <w:r>
              <w:rPr>
                <w:rFonts w:ascii="ＭＳ ゴシック" w:eastAsia="ＭＳ ゴシック" w:hAnsi="ＭＳ ゴシック" w:hint="eastAsia"/>
                <w:sz w:val="22"/>
              </w:rPr>
              <w:t>－</w:t>
            </w:r>
          </w:p>
          <w:p w:rsidR="00C35880" w:rsidRPr="00AD3AA0" w:rsidRDefault="005E7A9F" w:rsidP="005E7A9F">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 w:val="22"/>
              </w:rPr>
            </w:pPr>
            <w:r w:rsidRPr="00C35880">
              <w:rPr>
                <w:rFonts w:ascii="ＭＳ ゴシック" w:eastAsia="ＭＳ ゴシック" w:hAnsi="ＭＳ ゴシック" w:hint="eastAsia"/>
                <w:sz w:val="14"/>
              </w:rPr>
              <w:t>（※</w:t>
            </w:r>
            <w:r>
              <w:rPr>
                <w:rFonts w:ascii="ＭＳ ゴシック" w:eastAsia="ＭＳ ゴシック" w:hAnsi="ＭＳ ゴシック" w:hint="eastAsia"/>
                <w:sz w:val="14"/>
              </w:rPr>
              <w:t>４</w:t>
            </w:r>
            <w:r w:rsidRPr="00C35880">
              <w:rPr>
                <w:rFonts w:ascii="ＭＳ ゴシック" w:eastAsia="ＭＳ ゴシック" w:hAnsi="ＭＳ ゴシック" w:hint="eastAsia"/>
                <w:sz w:val="14"/>
              </w:rPr>
              <w:t>）</w:t>
            </w:r>
          </w:p>
        </w:tc>
      </w:tr>
      <w:tr w:rsidR="00C35880" w:rsidTr="00B703F7">
        <w:trPr>
          <w:trHeight w:val="724"/>
        </w:trPr>
        <w:tc>
          <w:tcPr>
            <w:cnfStyle w:val="001000000000" w:firstRow="0" w:lastRow="0" w:firstColumn="1" w:lastColumn="0" w:oddVBand="0" w:evenVBand="0" w:oddHBand="0" w:evenHBand="0" w:firstRowFirstColumn="0" w:firstRowLastColumn="0" w:lastRowFirstColumn="0" w:lastRowLastColumn="0"/>
            <w:tcW w:w="2251"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rsidR="00C35880" w:rsidRPr="0021663B" w:rsidRDefault="00C35880" w:rsidP="00641C20">
            <w:pPr>
              <w:spacing w:line="160" w:lineRule="exact"/>
              <w:rPr>
                <w:rFonts w:ascii="ＭＳ ゴシック" w:eastAsia="ＭＳ ゴシック" w:hAnsi="ＭＳ ゴシック"/>
              </w:rPr>
            </w:pPr>
          </w:p>
          <w:p w:rsidR="00C35880" w:rsidRPr="0021663B" w:rsidRDefault="00C35880" w:rsidP="00641C20">
            <w:pPr>
              <w:rPr>
                <w:rFonts w:ascii="ＭＳ ゴシック" w:eastAsia="ＭＳ ゴシック" w:hAnsi="ＭＳ ゴシック"/>
              </w:rPr>
            </w:pPr>
            <w:r w:rsidRPr="0021663B">
              <w:rPr>
                <w:rFonts w:ascii="ＭＳ ゴシック" w:eastAsia="ＭＳ ゴシック" w:hAnsi="ＭＳ ゴシック" w:hint="eastAsia"/>
              </w:rPr>
              <w:t>無症状者</w:t>
            </w:r>
          </w:p>
        </w:tc>
        <w:tc>
          <w:tcPr>
            <w:tcW w:w="913" w:type="dxa"/>
            <w:tcBorders>
              <w:top w:val="single" w:sz="4" w:space="0" w:color="auto"/>
              <w:left w:val="single" w:sz="4" w:space="0" w:color="auto"/>
              <w:bottom w:val="single" w:sz="4" w:space="0" w:color="auto"/>
              <w:right w:val="dotted" w:sz="4" w:space="0" w:color="auto"/>
            </w:tcBorders>
            <w:vAlign w:val="center"/>
          </w:tcPr>
          <w:p w:rsidR="00C35880" w:rsidRPr="001F4193" w:rsidRDefault="00C35880" w:rsidP="00641C20">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 w:val="24"/>
              </w:rPr>
            </w:pPr>
            <w:r w:rsidRPr="001F4193">
              <w:rPr>
                <w:rFonts w:ascii="ＭＳ ゴシック" w:eastAsia="ＭＳ ゴシック" w:hAnsi="ＭＳ ゴシック" w:hint="eastAsia"/>
                <w:sz w:val="24"/>
              </w:rPr>
              <w:t>○</w:t>
            </w:r>
          </w:p>
        </w:tc>
        <w:tc>
          <w:tcPr>
            <w:tcW w:w="870" w:type="dxa"/>
            <w:tcBorders>
              <w:top w:val="single" w:sz="4" w:space="0" w:color="auto"/>
              <w:left w:val="dotted" w:sz="4" w:space="0" w:color="auto"/>
              <w:bottom w:val="single" w:sz="4" w:space="0" w:color="auto"/>
              <w:right w:val="dotted" w:sz="4" w:space="0" w:color="auto"/>
            </w:tcBorders>
            <w:vAlign w:val="center"/>
          </w:tcPr>
          <w:p w:rsidR="001F4193" w:rsidRDefault="005E7A9F" w:rsidP="001F4193">
            <w:pPr>
              <w:spacing w:line="240" w:lineRule="exact"/>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 w:val="24"/>
              </w:rPr>
            </w:pPr>
            <w:r>
              <w:rPr>
                <w:rFonts w:ascii="ＭＳ ゴシック" w:eastAsia="ＭＳ ゴシック" w:hAnsi="ＭＳ ゴシック" w:hint="eastAsia"/>
                <w:sz w:val="24"/>
              </w:rPr>
              <w:t>○</w:t>
            </w:r>
          </w:p>
        </w:tc>
        <w:tc>
          <w:tcPr>
            <w:tcW w:w="896" w:type="dxa"/>
            <w:tcBorders>
              <w:top w:val="single" w:sz="4" w:space="0" w:color="auto"/>
              <w:left w:val="dotted" w:sz="4" w:space="0" w:color="auto"/>
              <w:bottom w:val="single" w:sz="4" w:space="0" w:color="auto"/>
              <w:right w:val="single" w:sz="4" w:space="0" w:color="auto"/>
            </w:tcBorders>
            <w:vAlign w:val="center"/>
          </w:tcPr>
          <w:p w:rsidR="00C35880" w:rsidRPr="0021663B" w:rsidRDefault="00C35880" w:rsidP="00641C20">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 w:val="24"/>
              </w:rPr>
            </w:pPr>
            <w:r>
              <w:rPr>
                <w:rFonts w:ascii="ＭＳ ゴシック" w:eastAsia="ＭＳ ゴシック" w:hAnsi="ＭＳ ゴシック" w:hint="eastAsia"/>
                <w:sz w:val="24"/>
              </w:rPr>
              <w:t>○</w:t>
            </w:r>
          </w:p>
        </w:tc>
        <w:tc>
          <w:tcPr>
            <w:tcW w:w="854" w:type="dxa"/>
            <w:tcBorders>
              <w:top w:val="single" w:sz="4" w:space="0" w:color="auto"/>
              <w:left w:val="single" w:sz="4" w:space="0" w:color="auto"/>
              <w:bottom w:val="single" w:sz="4" w:space="0" w:color="auto"/>
              <w:right w:val="dotted" w:sz="4" w:space="0" w:color="auto"/>
            </w:tcBorders>
            <w:vAlign w:val="center"/>
          </w:tcPr>
          <w:p w:rsidR="00C35880" w:rsidRPr="001F4193" w:rsidRDefault="001F4193" w:rsidP="00641C20">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 w:val="24"/>
              </w:rPr>
            </w:pPr>
            <w:r w:rsidRPr="001F4193">
              <w:rPr>
                <w:rFonts w:ascii="ＭＳ ゴシック" w:eastAsia="ＭＳ ゴシック" w:hAnsi="ＭＳ ゴシック" w:hint="eastAsia"/>
                <w:sz w:val="24"/>
              </w:rPr>
              <w:t>○</w:t>
            </w:r>
          </w:p>
        </w:tc>
        <w:tc>
          <w:tcPr>
            <w:tcW w:w="881" w:type="dxa"/>
            <w:tcBorders>
              <w:top w:val="single" w:sz="4" w:space="0" w:color="auto"/>
              <w:left w:val="dotted" w:sz="4" w:space="0" w:color="auto"/>
              <w:bottom w:val="single" w:sz="4" w:space="0" w:color="auto"/>
              <w:right w:val="dotted" w:sz="4" w:space="0" w:color="auto"/>
            </w:tcBorders>
          </w:tcPr>
          <w:p w:rsidR="001F4193" w:rsidRDefault="001F4193" w:rsidP="001F4193">
            <w:pPr>
              <w:spacing w:line="240" w:lineRule="exact"/>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p>
          <w:p w:rsidR="001F4193" w:rsidRDefault="001F4193" w:rsidP="001F4193">
            <w:pPr>
              <w:spacing w:line="240" w:lineRule="exact"/>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r>
              <w:rPr>
                <w:rFonts w:ascii="ＭＳ ゴシック" w:eastAsia="ＭＳ ゴシック" w:hAnsi="ＭＳ ゴシック" w:hint="eastAsia"/>
              </w:rPr>
              <w:t>－</w:t>
            </w:r>
          </w:p>
          <w:p w:rsidR="001F4193" w:rsidRPr="0021663B" w:rsidRDefault="001F4193" w:rsidP="001F4193">
            <w:pPr>
              <w:spacing w:line="240" w:lineRule="exact"/>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C35880">
              <w:rPr>
                <w:rFonts w:ascii="ＭＳ ゴシック" w:eastAsia="ＭＳ ゴシック" w:hAnsi="ＭＳ ゴシック" w:hint="eastAsia"/>
                <w:sz w:val="14"/>
              </w:rPr>
              <w:t>（※</w:t>
            </w:r>
            <w:r w:rsidR="005E7A9F">
              <w:rPr>
                <w:rFonts w:ascii="ＭＳ ゴシック" w:eastAsia="ＭＳ ゴシック" w:hAnsi="ＭＳ ゴシック" w:hint="eastAsia"/>
                <w:sz w:val="14"/>
              </w:rPr>
              <w:t>５</w:t>
            </w:r>
            <w:r w:rsidRPr="00C35880">
              <w:rPr>
                <w:rFonts w:ascii="ＭＳ ゴシック" w:eastAsia="ＭＳ ゴシック" w:hAnsi="ＭＳ ゴシック" w:hint="eastAsia"/>
                <w:sz w:val="14"/>
              </w:rPr>
              <w:t>）</w:t>
            </w:r>
          </w:p>
        </w:tc>
        <w:tc>
          <w:tcPr>
            <w:tcW w:w="882" w:type="dxa"/>
            <w:tcBorders>
              <w:top w:val="single" w:sz="4" w:space="0" w:color="auto"/>
              <w:left w:val="dotted" w:sz="4" w:space="0" w:color="auto"/>
              <w:bottom w:val="single" w:sz="4" w:space="0" w:color="auto"/>
              <w:right w:val="dotted" w:sz="4" w:space="0" w:color="auto"/>
            </w:tcBorders>
            <w:vAlign w:val="center"/>
          </w:tcPr>
          <w:p w:rsidR="00C35880" w:rsidRPr="0021663B" w:rsidRDefault="00C35880" w:rsidP="00641C20">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1F4193">
              <w:rPr>
                <w:rFonts w:ascii="ＭＳ ゴシック" w:eastAsia="ＭＳ ゴシック" w:hAnsi="ＭＳ ゴシック" w:hint="eastAsia"/>
                <w:sz w:val="24"/>
              </w:rPr>
              <w:t>○</w:t>
            </w:r>
          </w:p>
        </w:tc>
        <w:tc>
          <w:tcPr>
            <w:tcW w:w="840" w:type="dxa"/>
            <w:tcBorders>
              <w:top w:val="single" w:sz="4" w:space="0" w:color="auto"/>
              <w:left w:val="single" w:sz="4" w:space="0" w:color="auto"/>
              <w:bottom w:val="single" w:sz="4" w:space="0" w:color="auto"/>
              <w:right w:val="dotted" w:sz="4" w:space="0" w:color="auto"/>
            </w:tcBorders>
            <w:vAlign w:val="center"/>
          </w:tcPr>
          <w:p w:rsidR="001F4193" w:rsidRDefault="001F4193" w:rsidP="001F4193">
            <w:pPr>
              <w:spacing w:line="240" w:lineRule="exact"/>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 w:val="24"/>
              </w:rPr>
            </w:pPr>
          </w:p>
          <w:p w:rsidR="00C35880" w:rsidRDefault="001F4193" w:rsidP="001F4193">
            <w:pPr>
              <w:spacing w:line="240" w:lineRule="exact"/>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 w:val="24"/>
              </w:rPr>
            </w:pPr>
            <w:r>
              <w:rPr>
                <w:rFonts w:ascii="ＭＳ ゴシック" w:eastAsia="ＭＳ ゴシック" w:hAnsi="ＭＳ ゴシック" w:hint="eastAsia"/>
                <w:sz w:val="24"/>
              </w:rPr>
              <w:t>－</w:t>
            </w:r>
          </w:p>
          <w:p w:rsidR="001F4193" w:rsidRPr="0021663B" w:rsidRDefault="001F4193" w:rsidP="001F4193">
            <w:pPr>
              <w:spacing w:line="240" w:lineRule="exact"/>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 w:val="24"/>
              </w:rPr>
            </w:pPr>
            <w:r w:rsidRPr="00C35880">
              <w:rPr>
                <w:rFonts w:ascii="ＭＳ ゴシック" w:eastAsia="ＭＳ ゴシック" w:hAnsi="ＭＳ ゴシック" w:hint="eastAsia"/>
                <w:sz w:val="14"/>
              </w:rPr>
              <w:t>（※</w:t>
            </w:r>
            <w:r w:rsidR="005E7A9F">
              <w:rPr>
                <w:rFonts w:ascii="ＭＳ ゴシック" w:eastAsia="ＭＳ ゴシック" w:hAnsi="ＭＳ ゴシック" w:hint="eastAsia"/>
                <w:sz w:val="14"/>
              </w:rPr>
              <w:t>５</w:t>
            </w:r>
            <w:r w:rsidRPr="00C35880">
              <w:rPr>
                <w:rFonts w:ascii="ＭＳ ゴシック" w:eastAsia="ＭＳ ゴシック" w:hAnsi="ＭＳ ゴシック" w:hint="eastAsia"/>
                <w:sz w:val="14"/>
              </w:rPr>
              <w:t>）</w:t>
            </w:r>
          </w:p>
        </w:tc>
        <w:tc>
          <w:tcPr>
            <w:tcW w:w="840" w:type="dxa"/>
            <w:tcBorders>
              <w:top w:val="single" w:sz="4" w:space="0" w:color="auto"/>
              <w:left w:val="dotted" w:sz="4" w:space="0" w:color="auto"/>
              <w:bottom w:val="single" w:sz="4" w:space="0" w:color="auto"/>
              <w:right w:val="dotted" w:sz="4" w:space="0" w:color="auto"/>
            </w:tcBorders>
            <w:vAlign w:val="center"/>
          </w:tcPr>
          <w:p w:rsidR="001F4193" w:rsidRPr="00B703F7" w:rsidRDefault="001F4193" w:rsidP="001F4193">
            <w:pPr>
              <w:spacing w:line="240" w:lineRule="exact"/>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 w:val="24"/>
                <w:szCs w:val="24"/>
              </w:rPr>
            </w:pPr>
          </w:p>
          <w:p w:rsidR="00C35880" w:rsidRDefault="001F4193" w:rsidP="001F4193">
            <w:pPr>
              <w:spacing w:line="240" w:lineRule="exact"/>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 w:val="22"/>
              </w:rPr>
            </w:pPr>
            <w:r w:rsidRPr="00B703F7">
              <w:rPr>
                <w:rFonts w:ascii="ＭＳ ゴシック" w:eastAsia="ＭＳ ゴシック" w:hAnsi="ＭＳ ゴシック" w:hint="eastAsia"/>
                <w:sz w:val="24"/>
                <w:szCs w:val="24"/>
              </w:rPr>
              <w:t>－</w:t>
            </w:r>
          </w:p>
          <w:p w:rsidR="001F4193" w:rsidRDefault="001F4193" w:rsidP="001F4193">
            <w:pPr>
              <w:spacing w:line="240" w:lineRule="exact"/>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 w:val="22"/>
              </w:rPr>
            </w:pPr>
            <w:r w:rsidRPr="00C35880">
              <w:rPr>
                <w:rFonts w:ascii="ＭＳ ゴシック" w:eastAsia="ＭＳ ゴシック" w:hAnsi="ＭＳ ゴシック" w:hint="eastAsia"/>
                <w:sz w:val="14"/>
              </w:rPr>
              <w:t>（※</w:t>
            </w:r>
            <w:r w:rsidR="005E7A9F">
              <w:rPr>
                <w:rFonts w:ascii="ＭＳ ゴシック" w:eastAsia="ＭＳ ゴシック" w:hAnsi="ＭＳ ゴシック" w:hint="eastAsia"/>
                <w:sz w:val="14"/>
              </w:rPr>
              <w:t>５</w:t>
            </w:r>
            <w:r w:rsidRPr="00C35880">
              <w:rPr>
                <w:rFonts w:ascii="ＭＳ ゴシック" w:eastAsia="ＭＳ ゴシック" w:hAnsi="ＭＳ ゴシック" w:hint="eastAsia"/>
                <w:sz w:val="14"/>
              </w:rPr>
              <w:t>）</w:t>
            </w:r>
          </w:p>
        </w:tc>
        <w:tc>
          <w:tcPr>
            <w:tcW w:w="880" w:type="dxa"/>
            <w:tcBorders>
              <w:top w:val="single" w:sz="4" w:space="0" w:color="auto"/>
              <w:left w:val="dotted" w:sz="4" w:space="0" w:color="auto"/>
              <w:bottom w:val="single" w:sz="4" w:space="0" w:color="auto"/>
              <w:right w:val="single" w:sz="4" w:space="0" w:color="auto"/>
            </w:tcBorders>
            <w:vAlign w:val="center"/>
          </w:tcPr>
          <w:p w:rsidR="005E7A9F" w:rsidRPr="00B703F7" w:rsidRDefault="005E7A9F" w:rsidP="005E7A9F">
            <w:pPr>
              <w:spacing w:line="240" w:lineRule="exact"/>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 w:val="24"/>
              </w:rPr>
            </w:pPr>
          </w:p>
          <w:p w:rsidR="005E7A9F" w:rsidRPr="00B703F7" w:rsidRDefault="005E7A9F" w:rsidP="005E7A9F">
            <w:pPr>
              <w:spacing w:line="240" w:lineRule="exact"/>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 w:val="24"/>
              </w:rPr>
            </w:pPr>
            <w:r w:rsidRPr="00B703F7">
              <w:rPr>
                <w:rFonts w:ascii="ＭＳ ゴシック" w:eastAsia="ＭＳ ゴシック" w:hAnsi="ＭＳ ゴシック" w:hint="eastAsia"/>
                <w:sz w:val="24"/>
              </w:rPr>
              <w:t>－</w:t>
            </w:r>
          </w:p>
          <w:p w:rsidR="00C35880" w:rsidRPr="00AD3AA0" w:rsidRDefault="005E7A9F" w:rsidP="005E7A9F">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 w:val="22"/>
              </w:rPr>
            </w:pPr>
            <w:r w:rsidRPr="00C35880">
              <w:rPr>
                <w:rFonts w:ascii="ＭＳ ゴシック" w:eastAsia="ＭＳ ゴシック" w:hAnsi="ＭＳ ゴシック" w:hint="eastAsia"/>
                <w:sz w:val="14"/>
              </w:rPr>
              <w:t>（※</w:t>
            </w:r>
            <w:r>
              <w:rPr>
                <w:rFonts w:ascii="ＭＳ ゴシック" w:eastAsia="ＭＳ ゴシック" w:hAnsi="ＭＳ ゴシック" w:hint="eastAsia"/>
                <w:sz w:val="14"/>
              </w:rPr>
              <w:t>５</w:t>
            </w:r>
            <w:r w:rsidRPr="00C35880">
              <w:rPr>
                <w:rFonts w:ascii="ＭＳ ゴシック" w:eastAsia="ＭＳ ゴシック" w:hAnsi="ＭＳ ゴシック" w:hint="eastAsia"/>
                <w:sz w:val="14"/>
              </w:rPr>
              <w:t>）</w:t>
            </w:r>
          </w:p>
        </w:tc>
      </w:tr>
    </w:tbl>
    <w:p w:rsidR="00641C20" w:rsidRPr="00EA375B" w:rsidRDefault="00641C20" w:rsidP="00641C20">
      <w:pPr>
        <w:ind w:left="840" w:hangingChars="400" w:hanging="840"/>
        <w:rPr>
          <w:rFonts w:ascii="ＭＳ ゴシック" w:eastAsia="ＭＳ ゴシック" w:hAnsi="ＭＳ ゴシック"/>
        </w:rPr>
      </w:pPr>
      <w:r w:rsidRPr="00EA375B">
        <w:rPr>
          <w:rFonts w:ascii="ＭＳ ゴシック" w:eastAsia="ＭＳ ゴシック" w:hAnsi="ＭＳ ゴシック" w:hint="eastAsia"/>
        </w:rPr>
        <w:t xml:space="preserve">　　※</w:t>
      </w:r>
      <w:r>
        <w:rPr>
          <w:rFonts w:ascii="ＭＳ ゴシック" w:eastAsia="ＭＳ ゴシック" w:hAnsi="ＭＳ ゴシック" w:hint="eastAsia"/>
        </w:rPr>
        <w:t>１</w:t>
      </w:r>
      <w:r w:rsidRPr="00EA375B">
        <w:rPr>
          <w:rFonts w:ascii="ＭＳ ゴシック" w:eastAsia="ＭＳ ゴシック" w:hAnsi="ＭＳ ゴシック" w:hint="eastAsia"/>
        </w:rPr>
        <w:t xml:space="preserve">　</w:t>
      </w:r>
      <w:r w:rsidR="003051B7">
        <w:rPr>
          <w:rFonts w:ascii="ＭＳ ゴシック" w:eastAsia="ＭＳ ゴシック" w:hAnsi="ＭＳ ゴシック" w:hint="eastAsia"/>
        </w:rPr>
        <w:t>引き続き検討が必要であるものの、有用な検体である</w:t>
      </w:r>
      <w:r w:rsidR="00E5721C">
        <w:rPr>
          <w:rFonts w:ascii="ＭＳ ゴシック" w:eastAsia="ＭＳ ゴシック" w:hAnsi="ＭＳ ゴシック" w:hint="eastAsia"/>
        </w:rPr>
        <w:t>。</w:t>
      </w:r>
    </w:p>
    <w:p w:rsidR="0007163F" w:rsidRDefault="00641C20" w:rsidP="00EE7CD1">
      <w:pPr>
        <w:ind w:firstLineChars="200" w:firstLine="420"/>
        <w:rPr>
          <w:rFonts w:ascii="ＭＳ ゴシック" w:eastAsia="ＭＳ ゴシック" w:hAnsi="ＭＳ ゴシック"/>
        </w:rPr>
      </w:pPr>
      <w:r>
        <w:rPr>
          <w:rFonts w:ascii="ＭＳ ゴシック" w:eastAsia="ＭＳ ゴシック" w:hAnsi="ＭＳ ゴシック" w:hint="eastAsia"/>
        </w:rPr>
        <w:t>※２</w:t>
      </w:r>
      <w:r w:rsidR="00E5721C">
        <w:rPr>
          <w:rFonts w:ascii="ＭＳ ゴシック" w:eastAsia="ＭＳ ゴシック" w:hAnsi="ＭＳ ゴシック" w:hint="eastAsia"/>
        </w:rPr>
        <w:t xml:space="preserve">　</w:t>
      </w:r>
      <w:r w:rsidR="003051B7">
        <w:rPr>
          <w:rFonts w:ascii="ＭＳ ゴシック" w:eastAsia="ＭＳ ゴシック" w:hAnsi="ＭＳ ゴシック" w:hint="eastAsia"/>
        </w:rPr>
        <w:t>唾液検体での薬事承認を得た製品に適用される点に留意</w:t>
      </w:r>
      <w:r w:rsidR="00E5721C">
        <w:rPr>
          <w:rFonts w:ascii="ＭＳ ゴシック" w:eastAsia="ＭＳ ゴシック" w:hAnsi="ＭＳ ゴシック" w:hint="eastAsia"/>
        </w:rPr>
        <w:t>。</w:t>
      </w:r>
    </w:p>
    <w:p w:rsidR="00AA46B9" w:rsidRDefault="00E5721C" w:rsidP="00E5721C">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※３　</w:t>
      </w:r>
      <w:r w:rsidR="00AA46B9" w:rsidRPr="00EA375B">
        <w:rPr>
          <w:rFonts w:ascii="ＭＳ ゴシック" w:eastAsia="ＭＳ ゴシック" w:hAnsi="ＭＳ ゴシック" w:hint="eastAsia"/>
        </w:rPr>
        <w:t>使用可能だが、陰性の場合は</w:t>
      </w:r>
      <w:r w:rsidR="00AA46B9" w:rsidRPr="00D1093F">
        <w:rPr>
          <w:rFonts w:ascii="ＭＳ ゴシック" w:eastAsia="ＭＳ ゴシック" w:hAnsi="ＭＳ ゴシック" w:hint="eastAsia"/>
        </w:rPr>
        <w:t>鼻咽頭</w:t>
      </w:r>
      <w:r w:rsidR="00946499">
        <w:rPr>
          <w:rFonts w:ascii="ＭＳ ゴシック" w:eastAsia="ＭＳ ゴシック" w:hAnsi="ＭＳ ゴシック" w:hint="eastAsia"/>
        </w:rPr>
        <w:t>ＰＣＲ</w:t>
      </w:r>
      <w:r w:rsidR="00AA46B9" w:rsidRPr="00EA375B">
        <w:rPr>
          <w:rFonts w:ascii="ＭＳ ゴシック" w:eastAsia="ＭＳ ゴシック" w:hAnsi="ＭＳ ゴシック" w:hint="eastAsia"/>
        </w:rPr>
        <w:t>検査を行う必要あり</w:t>
      </w:r>
      <w:r>
        <w:rPr>
          <w:rFonts w:ascii="ＭＳ ゴシック" w:eastAsia="ＭＳ ゴシック" w:hAnsi="ＭＳ ゴシック" w:hint="eastAsia"/>
        </w:rPr>
        <w:t>。</w:t>
      </w:r>
    </w:p>
    <w:p w:rsidR="00E5721C" w:rsidRDefault="00E5721C" w:rsidP="00E5721C">
      <w:pPr>
        <w:ind w:firstLineChars="200" w:firstLine="420"/>
        <w:rPr>
          <w:rFonts w:ascii="ＭＳ ゴシック" w:eastAsia="ＭＳ ゴシック" w:hAnsi="ＭＳ ゴシック"/>
        </w:rPr>
      </w:pPr>
      <w:r>
        <w:rPr>
          <w:rFonts w:ascii="ＭＳ ゴシック" w:eastAsia="ＭＳ ゴシック" w:hAnsi="ＭＳ ゴシック" w:hint="eastAsia"/>
        </w:rPr>
        <w:t>※４　推奨されない。</w:t>
      </w:r>
    </w:p>
    <w:p w:rsidR="003051B7" w:rsidRPr="00EA375B" w:rsidRDefault="003051B7" w:rsidP="003051B7">
      <w:pPr>
        <w:ind w:leftChars="200" w:left="991" w:hangingChars="272" w:hanging="571"/>
        <w:rPr>
          <w:rFonts w:ascii="ＭＳ ゴシック" w:eastAsia="ＭＳ ゴシック" w:hAnsi="ＭＳ ゴシック"/>
        </w:rPr>
      </w:pPr>
      <w:r>
        <w:rPr>
          <w:rFonts w:ascii="ＭＳ ゴシック" w:eastAsia="ＭＳ ゴシック" w:hAnsi="ＭＳ ゴシック" w:hint="eastAsia"/>
        </w:rPr>
        <w:t>※５　確定診断としての使用は推奨されないが、感染拡大地域の医療機関や高齢者施設等において幅広く検査を実施する際にスクリーニングに使用することは可能。ただし、結果が陰性の場合でも感染予防策を継続すること、また、結果が陽性の場合であって医師が必要と認めれば核酸検出検査や抗原定量検査により確認すること</w:t>
      </w:r>
      <w:r w:rsidR="005E7A9F">
        <w:rPr>
          <w:rFonts w:ascii="ＭＳ ゴシック" w:eastAsia="ＭＳ ゴシック" w:hAnsi="ＭＳ ゴシック" w:hint="eastAsia"/>
        </w:rPr>
        <w:t>。感染拡大地域の医療機関や高齢者施設等以外の有病率が低い場合には、スクリーニングの陽性的中率が低下することに留意が必要である。なお、スクリーニングとは、主に診断目的ではなく感染リスクを下げる目的で実施するものである。</w:t>
      </w:r>
    </w:p>
    <w:p w:rsidR="00912151" w:rsidRPr="0021663B" w:rsidRDefault="00912151" w:rsidP="00212979">
      <w:pPr>
        <w:rPr>
          <w:rFonts w:ascii="ＭＳ ゴシック" w:eastAsia="ＭＳ ゴシック" w:hAnsi="ＭＳ ゴシック"/>
        </w:rPr>
      </w:pPr>
    </w:p>
    <w:sectPr w:rsidR="00912151" w:rsidRPr="0021663B" w:rsidSect="004168E2">
      <w:footerReference w:type="default" r:id="rId9"/>
      <w:headerReference w:type="first" r:id="rId10"/>
      <w:footerReference w:type="first" r:id="rId11"/>
      <w:pgSz w:w="11906" w:h="16838"/>
      <w:pgMar w:top="1440" w:right="1247" w:bottom="1440" w:left="1247" w:header="851" w:footer="73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4A5" w:rsidRDefault="005934A5" w:rsidP="00284B09">
      <w:r>
        <w:separator/>
      </w:r>
    </w:p>
  </w:endnote>
  <w:endnote w:type="continuationSeparator" w:id="0">
    <w:p w:rsidR="005934A5" w:rsidRDefault="005934A5" w:rsidP="00284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423131"/>
      <w:docPartObj>
        <w:docPartGallery w:val="Page Numbers (Bottom of Page)"/>
        <w:docPartUnique/>
      </w:docPartObj>
    </w:sdtPr>
    <w:sdtEndPr/>
    <w:sdtContent>
      <w:p w:rsidR="004168E2" w:rsidRDefault="004168E2">
        <w:pPr>
          <w:pStyle w:val="a5"/>
          <w:jc w:val="center"/>
        </w:pPr>
        <w:r>
          <w:fldChar w:fldCharType="begin"/>
        </w:r>
        <w:r>
          <w:instrText>PAGE   \* MERGEFORMAT</w:instrText>
        </w:r>
        <w:r>
          <w:fldChar w:fldCharType="separate"/>
        </w:r>
        <w:r w:rsidR="00DC4198" w:rsidRPr="00DC4198">
          <w:rPr>
            <w:noProof/>
            <w:lang w:val="ja-JP"/>
          </w:rPr>
          <w:t>4</w:t>
        </w:r>
        <w:r>
          <w:fldChar w:fldCharType="end"/>
        </w:r>
      </w:p>
    </w:sdtContent>
  </w:sdt>
  <w:p w:rsidR="004168E2" w:rsidRDefault="004168E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1726339"/>
      <w:docPartObj>
        <w:docPartGallery w:val="Page Numbers (Bottom of Page)"/>
        <w:docPartUnique/>
      </w:docPartObj>
    </w:sdtPr>
    <w:sdtEndPr/>
    <w:sdtContent>
      <w:p w:rsidR="004168E2" w:rsidRDefault="004168E2">
        <w:pPr>
          <w:pStyle w:val="a5"/>
          <w:jc w:val="center"/>
        </w:pPr>
        <w:r>
          <w:fldChar w:fldCharType="begin"/>
        </w:r>
        <w:r>
          <w:instrText>PAGE   \* MERGEFORMAT</w:instrText>
        </w:r>
        <w:r>
          <w:fldChar w:fldCharType="separate"/>
        </w:r>
        <w:r w:rsidR="00DC4198" w:rsidRPr="00DC4198">
          <w:rPr>
            <w:noProof/>
            <w:lang w:val="ja-JP"/>
          </w:rPr>
          <w:t>1</w:t>
        </w:r>
        <w:r>
          <w:fldChar w:fldCharType="end"/>
        </w:r>
      </w:p>
    </w:sdtContent>
  </w:sdt>
  <w:p w:rsidR="004168E2" w:rsidRDefault="004168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4A5" w:rsidRDefault="005934A5" w:rsidP="00284B09">
      <w:r>
        <w:separator/>
      </w:r>
    </w:p>
  </w:footnote>
  <w:footnote w:type="continuationSeparator" w:id="0">
    <w:p w:rsidR="005934A5" w:rsidRDefault="005934A5" w:rsidP="00284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9EE" w:rsidRPr="00EA375B" w:rsidRDefault="00B819EE">
    <w:pPr>
      <w:pStyle w:val="a3"/>
      <w:rPr>
        <w:rFonts w:ascii="ＭＳ Ｐゴシック" w:eastAsia="ＭＳ Ｐゴシック" w:hAnsi="ＭＳ Ｐゴシック"/>
        <w:sz w:val="24"/>
      </w:rPr>
    </w:pPr>
    <w:r w:rsidRPr="00EA375B">
      <w:rPr>
        <w:rFonts w:ascii="ＭＳ Ｐゴシック" w:eastAsia="ＭＳ Ｐゴシック" w:hAnsi="ＭＳ Ｐゴシック" w:hint="eastAsia"/>
        <w:sz w:val="24"/>
      </w:rPr>
      <w:t>別紙</w:t>
    </w:r>
    <w:r w:rsidR="009200C7">
      <w:rPr>
        <w:rFonts w:ascii="ＭＳ Ｐゴシック" w:eastAsia="ＭＳ Ｐゴシック" w:hAnsi="ＭＳ Ｐゴシック" w:hint="eastAsia"/>
        <w:sz w:val="24"/>
      </w:rPr>
      <w:t xml:space="preserve"> 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1256"/>
    <w:multiLevelType w:val="hybridMultilevel"/>
    <w:tmpl w:val="E3E675B8"/>
    <w:lvl w:ilvl="0" w:tplc="749C0EB8">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1ED1F9B"/>
    <w:multiLevelType w:val="hybridMultilevel"/>
    <w:tmpl w:val="83188E1E"/>
    <w:lvl w:ilvl="0" w:tplc="7CFC435E">
      <w:start w:val="1"/>
      <w:numFmt w:val="decimal"/>
      <w:lvlText w:val="%1."/>
      <w:lvlJc w:val="left"/>
      <w:pPr>
        <w:tabs>
          <w:tab w:val="num" w:pos="720"/>
        </w:tabs>
        <w:ind w:left="720" w:hanging="360"/>
      </w:pPr>
    </w:lvl>
    <w:lvl w:ilvl="1" w:tplc="EAB24F9A" w:tentative="1">
      <w:start w:val="1"/>
      <w:numFmt w:val="decimal"/>
      <w:lvlText w:val="%2."/>
      <w:lvlJc w:val="left"/>
      <w:pPr>
        <w:tabs>
          <w:tab w:val="num" w:pos="1440"/>
        </w:tabs>
        <w:ind w:left="1440" w:hanging="360"/>
      </w:pPr>
    </w:lvl>
    <w:lvl w:ilvl="2" w:tplc="1876C420" w:tentative="1">
      <w:start w:val="1"/>
      <w:numFmt w:val="decimal"/>
      <w:lvlText w:val="%3."/>
      <w:lvlJc w:val="left"/>
      <w:pPr>
        <w:tabs>
          <w:tab w:val="num" w:pos="2160"/>
        </w:tabs>
        <w:ind w:left="2160" w:hanging="360"/>
      </w:pPr>
    </w:lvl>
    <w:lvl w:ilvl="3" w:tplc="92E28DB8" w:tentative="1">
      <w:start w:val="1"/>
      <w:numFmt w:val="decimal"/>
      <w:lvlText w:val="%4."/>
      <w:lvlJc w:val="left"/>
      <w:pPr>
        <w:tabs>
          <w:tab w:val="num" w:pos="2880"/>
        </w:tabs>
        <w:ind w:left="2880" w:hanging="360"/>
      </w:pPr>
    </w:lvl>
    <w:lvl w:ilvl="4" w:tplc="55425B78" w:tentative="1">
      <w:start w:val="1"/>
      <w:numFmt w:val="decimal"/>
      <w:lvlText w:val="%5."/>
      <w:lvlJc w:val="left"/>
      <w:pPr>
        <w:tabs>
          <w:tab w:val="num" w:pos="3600"/>
        </w:tabs>
        <w:ind w:left="3600" w:hanging="360"/>
      </w:pPr>
    </w:lvl>
    <w:lvl w:ilvl="5" w:tplc="88128E2A" w:tentative="1">
      <w:start w:val="1"/>
      <w:numFmt w:val="decimal"/>
      <w:lvlText w:val="%6."/>
      <w:lvlJc w:val="left"/>
      <w:pPr>
        <w:tabs>
          <w:tab w:val="num" w:pos="4320"/>
        </w:tabs>
        <w:ind w:left="4320" w:hanging="360"/>
      </w:pPr>
    </w:lvl>
    <w:lvl w:ilvl="6" w:tplc="53A09DBA" w:tentative="1">
      <w:start w:val="1"/>
      <w:numFmt w:val="decimal"/>
      <w:lvlText w:val="%7."/>
      <w:lvlJc w:val="left"/>
      <w:pPr>
        <w:tabs>
          <w:tab w:val="num" w:pos="5040"/>
        </w:tabs>
        <w:ind w:left="5040" w:hanging="360"/>
      </w:pPr>
    </w:lvl>
    <w:lvl w:ilvl="7" w:tplc="544C4F8E" w:tentative="1">
      <w:start w:val="1"/>
      <w:numFmt w:val="decimal"/>
      <w:lvlText w:val="%8."/>
      <w:lvlJc w:val="left"/>
      <w:pPr>
        <w:tabs>
          <w:tab w:val="num" w:pos="5760"/>
        </w:tabs>
        <w:ind w:left="5760" w:hanging="360"/>
      </w:pPr>
    </w:lvl>
    <w:lvl w:ilvl="8" w:tplc="7E24CC38" w:tentative="1">
      <w:start w:val="1"/>
      <w:numFmt w:val="decimal"/>
      <w:lvlText w:val="%9."/>
      <w:lvlJc w:val="left"/>
      <w:pPr>
        <w:tabs>
          <w:tab w:val="num" w:pos="6480"/>
        </w:tabs>
        <w:ind w:left="6480" w:hanging="360"/>
      </w:pPr>
    </w:lvl>
  </w:abstractNum>
  <w:abstractNum w:abstractNumId="2" w15:restartNumberingAfterBreak="0">
    <w:nsid w:val="0CD278A7"/>
    <w:multiLevelType w:val="hybridMultilevel"/>
    <w:tmpl w:val="3234833E"/>
    <w:lvl w:ilvl="0" w:tplc="4912C2B6">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D272A42"/>
    <w:multiLevelType w:val="hybridMultilevel"/>
    <w:tmpl w:val="D31E9BF0"/>
    <w:lvl w:ilvl="0" w:tplc="C8C60E1A">
      <w:start w:val="1"/>
      <w:numFmt w:val="bullet"/>
      <w:lvlText w:val="•"/>
      <w:lvlJc w:val="left"/>
      <w:pPr>
        <w:tabs>
          <w:tab w:val="num" w:pos="720"/>
        </w:tabs>
        <w:ind w:left="720" w:hanging="360"/>
      </w:pPr>
      <w:rPr>
        <w:rFonts w:ascii="Arial" w:hAnsi="Arial" w:hint="default"/>
      </w:rPr>
    </w:lvl>
    <w:lvl w:ilvl="1" w:tplc="633C5E3E">
      <w:start w:val="1"/>
      <w:numFmt w:val="bullet"/>
      <w:lvlText w:val="•"/>
      <w:lvlJc w:val="left"/>
      <w:pPr>
        <w:tabs>
          <w:tab w:val="num" w:pos="1440"/>
        </w:tabs>
        <w:ind w:left="1440" w:hanging="360"/>
      </w:pPr>
      <w:rPr>
        <w:rFonts w:ascii="Arial" w:hAnsi="Arial" w:hint="default"/>
      </w:rPr>
    </w:lvl>
    <w:lvl w:ilvl="2" w:tplc="C39601F6" w:tentative="1">
      <w:start w:val="1"/>
      <w:numFmt w:val="bullet"/>
      <w:lvlText w:val="•"/>
      <w:lvlJc w:val="left"/>
      <w:pPr>
        <w:tabs>
          <w:tab w:val="num" w:pos="2160"/>
        </w:tabs>
        <w:ind w:left="2160" w:hanging="360"/>
      </w:pPr>
      <w:rPr>
        <w:rFonts w:ascii="Arial" w:hAnsi="Arial" w:hint="default"/>
      </w:rPr>
    </w:lvl>
    <w:lvl w:ilvl="3" w:tplc="9E269672" w:tentative="1">
      <w:start w:val="1"/>
      <w:numFmt w:val="bullet"/>
      <w:lvlText w:val="•"/>
      <w:lvlJc w:val="left"/>
      <w:pPr>
        <w:tabs>
          <w:tab w:val="num" w:pos="2880"/>
        </w:tabs>
        <w:ind w:left="2880" w:hanging="360"/>
      </w:pPr>
      <w:rPr>
        <w:rFonts w:ascii="Arial" w:hAnsi="Arial" w:hint="default"/>
      </w:rPr>
    </w:lvl>
    <w:lvl w:ilvl="4" w:tplc="09AEC5C0" w:tentative="1">
      <w:start w:val="1"/>
      <w:numFmt w:val="bullet"/>
      <w:lvlText w:val="•"/>
      <w:lvlJc w:val="left"/>
      <w:pPr>
        <w:tabs>
          <w:tab w:val="num" w:pos="3600"/>
        </w:tabs>
        <w:ind w:left="3600" w:hanging="360"/>
      </w:pPr>
      <w:rPr>
        <w:rFonts w:ascii="Arial" w:hAnsi="Arial" w:hint="default"/>
      </w:rPr>
    </w:lvl>
    <w:lvl w:ilvl="5" w:tplc="E4647806" w:tentative="1">
      <w:start w:val="1"/>
      <w:numFmt w:val="bullet"/>
      <w:lvlText w:val="•"/>
      <w:lvlJc w:val="left"/>
      <w:pPr>
        <w:tabs>
          <w:tab w:val="num" w:pos="4320"/>
        </w:tabs>
        <w:ind w:left="4320" w:hanging="360"/>
      </w:pPr>
      <w:rPr>
        <w:rFonts w:ascii="Arial" w:hAnsi="Arial" w:hint="default"/>
      </w:rPr>
    </w:lvl>
    <w:lvl w:ilvl="6" w:tplc="20105FB6" w:tentative="1">
      <w:start w:val="1"/>
      <w:numFmt w:val="bullet"/>
      <w:lvlText w:val="•"/>
      <w:lvlJc w:val="left"/>
      <w:pPr>
        <w:tabs>
          <w:tab w:val="num" w:pos="5040"/>
        </w:tabs>
        <w:ind w:left="5040" w:hanging="360"/>
      </w:pPr>
      <w:rPr>
        <w:rFonts w:ascii="Arial" w:hAnsi="Arial" w:hint="default"/>
      </w:rPr>
    </w:lvl>
    <w:lvl w:ilvl="7" w:tplc="36EE8FC0" w:tentative="1">
      <w:start w:val="1"/>
      <w:numFmt w:val="bullet"/>
      <w:lvlText w:val="•"/>
      <w:lvlJc w:val="left"/>
      <w:pPr>
        <w:tabs>
          <w:tab w:val="num" w:pos="5760"/>
        </w:tabs>
        <w:ind w:left="5760" w:hanging="360"/>
      </w:pPr>
      <w:rPr>
        <w:rFonts w:ascii="Arial" w:hAnsi="Arial" w:hint="default"/>
      </w:rPr>
    </w:lvl>
    <w:lvl w:ilvl="8" w:tplc="20FE069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90F5F7C"/>
    <w:multiLevelType w:val="hybridMultilevel"/>
    <w:tmpl w:val="D9C60898"/>
    <w:lvl w:ilvl="0" w:tplc="0DDAC546">
      <w:start w:val="1"/>
      <w:numFmt w:val="bullet"/>
      <w:lvlText w:val="•"/>
      <w:lvlJc w:val="left"/>
      <w:pPr>
        <w:tabs>
          <w:tab w:val="num" w:pos="720"/>
        </w:tabs>
        <w:ind w:left="720" w:hanging="360"/>
      </w:pPr>
      <w:rPr>
        <w:rFonts w:ascii="Arial" w:hAnsi="Arial" w:hint="default"/>
      </w:rPr>
    </w:lvl>
    <w:lvl w:ilvl="1" w:tplc="8C0E5F40">
      <w:start w:val="1"/>
      <w:numFmt w:val="bullet"/>
      <w:lvlText w:val="•"/>
      <w:lvlJc w:val="left"/>
      <w:pPr>
        <w:tabs>
          <w:tab w:val="num" w:pos="1440"/>
        </w:tabs>
        <w:ind w:left="1440" w:hanging="360"/>
      </w:pPr>
      <w:rPr>
        <w:rFonts w:ascii="Arial" w:hAnsi="Arial" w:hint="default"/>
      </w:rPr>
    </w:lvl>
    <w:lvl w:ilvl="2" w:tplc="7338A812" w:tentative="1">
      <w:start w:val="1"/>
      <w:numFmt w:val="bullet"/>
      <w:lvlText w:val="•"/>
      <w:lvlJc w:val="left"/>
      <w:pPr>
        <w:tabs>
          <w:tab w:val="num" w:pos="2160"/>
        </w:tabs>
        <w:ind w:left="2160" w:hanging="360"/>
      </w:pPr>
      <w:rPr>
        <w:rFonts w:ascii="Arial" w:hAnsi="Arial" w:hint="default"/>
      </w:rPr>
    </w:lvl>
    <w:lvl w:ilvl="3" w:tplc="49662A04" w:tentative="1">
      <w:start w:val="1"/>
      <w:numFmt w:val="bullet"/>
      <w:lvlText w:val="•"/>
      <w:lvlJc w:val="left"/>
      <w:pPr>
        <w:tabs>
          <w:tab w:val="num" w:pos="2880"/>
        </w:tabs>
        <w:ind w:left="2880" w:hanging="360"/>
      </w:pPr>
      <w:rPr>
        <w:rFonts w:ascii="Arial" w:hAnsi="Arial" w:hint="default"/>
      </w:rPr>
    </w:lvl>
    <w:lvl w:ilvl="4" w:tplc="496E7504" w:tentative="1">
      <w:start w:val="1"/>
      <w:numFmt w:val="bullet"/>
      <w:lvlText w:val="•"/>
      <w:lvlJc w:val="left"/>
      <w:pPr>
        <w:tabs>
          <w:tab w:val="num" w:pos="3600"/>
        </w:tabs>
        <w:ind w:left="3600" w:hanging="360"/>
      </w:pPr>
      <w:rPr>
        <w:rFonts w:ascii="Arial" w:hAnsi="Arial" w:hint="default"/>
      </w:rPr>
    </w:lvl>
    <w:lvl w:ilvl="5" w:tplc="8278A316" w:tentative="1">
      <w:start w:val="1"/>
      <w:numFmt w:val="bullet"/>
      <w:lvlText w:val="•"/>
      <w:lvlJc w:val="left"/>
      <w:pPr>
        <w:tabs>
          <w:tab w:val="num" w:pos="4320"/>
        </w:tabs>
        <w:ind w:left="4320" w:hanging="360"/>
      </w:pPr>
      <w:rPr>
        <w:rFonts w:ascii="Arial" w:hAnsi="Arial" w:hint="default"/>
      </w:rPr>
    </w:lvl>
    <w:lvl w:ilvl="6" w:tplc="2AD6CCC2" w:tentative="1">
      <w:start w:val="1"/>
      <w:numFmt w:val="bullet"/>
      <w:lvlText w:val="•"/>
      <w:lvlJc w:val="left"/>
      <w:pPr>
        <w:tabs>
          <w:tab w:val="num" w:pos="5040"/>
        </w:tabs>
        <w:ind w:left="5040" w:hanging="360"/>
      </w:pPr>
      <w:rPr>
        <w:rFonts w:ascii="Arial" w:hAnsi="Arial" w:hint="default"/>
      </w:rPr>
    </w:lvl>
    <w:lvl w:ilvl="7" w:tplc="DEAE6960" w:tentative="1">
      <w:start w:val="1"/>
      <w:numFmt w:val="bullet"/>
      <w:lvlText w:val="•"/>
      <w:lvlJc w:val="left"/>
      <w:pPr>
        <w:tabs>
          <w:tab w:val="num" w:pos="5760"/>
        </w:tabs>
        <w:ind w:left="5760" w:hanging="360"/>
      </w:pPr>
      <w:rPr>
        <w:rFonts w:ascii="Arial" w:hAnsi="Arial" w:hint="default"/>
      </w:rPr>
    </w:lvl>
    <w:lvl w:ilvl="8" w:tplc="20A4BB9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E9B1ADA"/>
    <w:multiLevelType w:val="hybridMultilevel"/>
    <w:tmpl w:val="8F88FCF8"/>
    <w:lvl w:ilvl="0" w:tplc="6B6ECFD4">
      <w:start w:val="1"/>
      <w:numFmt w:val="bullet"/>
      <w:lvlText w:val="•"/>
      <w:lvlJc w:val="left"/>
      <w:pPr>
        <w:tabs>
          <w:tab w:val="num" w:pos="720"/>
        </w:tabs>
        <w:ind w:left="720" w:hanging="360"/>
      </w:pPr>
      <w:rPr>
        <w:rFonts w:ascii="Arial" w:hAnsi="Arial" w:hint="default"/>
      </w:rPr>
    </w:lvl>
    <w:lvl w:ilvl="1" w:tplc="98DCA490">
      <w:start w:val="1"/>
      <w:numFmt w:val="bullet"/>
      <w:lvlText w:val="•"/>
      <w:lvlJc w:val="left"/>
      <w:pPr>
        <w:tabs>
          <w:tab w:val="num" w:pos="1440"/>
        </w:tabs>
        <w:ind w:left="1440" w:hanging="360"/>
      </w:pPr>
      <w:rPr>
        <w:rFonts w:ascii="Arial" w:hAnsi="Arial" w:hint="default"/>
      </w:rPr>
    </w:lvl>
    <w:lvl w:ilvl="2" w:tplc="9C525C0C" w:tentative="1">
      <w:start w:val="1"/>
      <w:numFmt w:val="bullet"/>
      <w:lvlText w:val="•"/>
      <w:lvlJc w:val="left"/>
      <w:pPr>
        <w:tabs>
          <w:tab w:val="num" w:pos="2160"/>
        </w:tabs>
        <w:ind w:left="2160" w:hanging="360"/>
      </w:pPr>
      <w:rPr>
        <w:rFonts w:ascii="Arial" w:hAnsi="Arial" w:hint="default"/>
      </w:rPr>
    </w:lvl>
    <w:lvl w:ilvl="3" w:tplc="8AAA070A" w:tentative="1">
      <w:start w:val="1"/>
      <w:numFmt w:val="bullet"/>
      <w:lvlText w:val="•"/>
      <w:lvlJc w:val="left"/>
      <w:pPr>
        <w:tabs>
          <w:tab w:val="num" w:pos="2880"/>
        </w:tabs>
        <w:ind w:left="2880" w:hanging="360"/>
      </w:pPr>
      <w:rPr>
        <w:rFonts w:ascii="Arial" w:hAnsi="Arial" w:hint="default"/>
      </w:rPr>
    </w:lvl>
    <w:lvl w:ilvl="4" w:tplc="897E0CE6" w:tentative="1">
      <w:start w:val="1"/>
      <w:numFmt w:val="bullet"/>
      <w:lvlText w:val="•"/>
      <w:lvlJc w:val="left"/>
      <w:pPr>
        <w:tabs>
          <w:tab w:val="num" w:pos="3600"/>
        </w:tabs>
        <w:ind w:left="3600" w:hanging="360"/>
      </w:pPr>
      <w:rPr>
        <w:rFonts w:ascii="Arial" w:hAnsi="Arial" w:hint="default"/>
      </w:rPr>
    </w:lvl>
    <w:lvl w:ilvl="5" w:tplc="2D30DCF2" w:tentative="1">
      <w:start w:val="1"/>
      <w:numFmt w:val="bullet"/>
      <w:lvlText w:val="•"/>
      <w:lvlJc w:val="left"/>
      <w:pPr>
        <w:tabs>
          <w:tab w:val="num" w:pos="4320"/>
        </w:tabs>
        <w:ind w:left="4320" w:hanging="360"/>
      </w:pPr>
      <w:rPr>
        <w:rFonts w:ascii="Arial" w:hAnsi="Arial" w:hint="default"/>
      </w:rPr>
    </w:lvl>
    <w:lvl w:ilvl="6" w:tplc="B46C2008" w:tentative="1">
      <w:start w:val="1"/>
      <w:numFmt w:val="bullet"/>
      <w:lvlText w:val="•"/>
      <w:lvlJc w:val="left"/>
      <w:pPr>
        <w:tabs>
          <w:tab w:val="num" w:pos="5040"/>
        </w:tabs>
        <w:ind w:left="5040" w:hanging="360"/>
      </w:pPr>
      <w:rPr>
        <w:rFonts w:ascii="Arial" w:hAnsi="Arial" w:hint="default"/>
      </w:rPr>
    </w:lvl>
    <w:lvl w:ilvl="7" w:tplc="184A2398" w:tentative="1">
      <w:start w:val="1"/>
      <w:numFmt w:val="bullet"/>
      <w:lvlText w:val="•"/>
      <w:lvlJc w:val="left"/>
      <w:pPr>
        <w:tabs>
          <w:tab w:val="num" w:pos="5760"/>
        </w:tabs>
        <w:ind w:left="5760" w:hanging="360"/>
      </w:pPr>
      <w:rPr>
        <w:rFonts w:ascii="Arial" w:hAnsi="Arial" w:hint="default"/>
      </w:rPr>
    </w:lvl>
    <w:lvl w:ilvl="8" w:tplc="01382BD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89C6A35"/>
    <w:multiLevelType w:val="hybridMultilevel"/>
    <w:tmpl w:val="E78A2234"/>
    <w:lvl w:ilvl="0" w:tplc="E17E3552">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58F62FB7"/>
    <w:multiLevelType w:val="hybridMultilevel"/>
    <w:tmpl w:val="F2C03C3E"/>
    <w:lvl w:ilvl="0" w:tplc="043E1FF8">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688D3B6A"/>
    <w:multiLevelType w:val="hybridMultilevel"/>
    <w:tmpl w:val="A1721CC2"/>
    <w:lvl w:ilvl="0" w:tplc="8BCEE102">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9AA626B"/>
    <w:multiLevelType w:val="hybridMultilevel"/>
    <w:tmpl w:val="D4427856"/>
    <w:lvl w:ilvl="0" w:tplc="07247392">
      <w:start w:val="1"/>
      <w:numFmt w:val="bullet"/>
      <w:lvlText w:val="•"/>
      <w:lvlJc w:val="left"/>
      <w:pPr>
        <w:tabs>
          <w:tab w:val="num" w:pos="720"/>
        </w:tabs>
        <w:ind w:left="720" w:hanging="360"/>
      </w:pPr>
      <w:rPr>
        <w:rFonts w:ascii="Arial" w:hAnsi="Arial" w:hint="default"/>
      </w:rPr>
    </w:lvl>
    <w:lvl w:ilvl="1" w:tplc="46F484F0" w:tentative="1">
      <w:start w:val="1"/>
      <w:numFmt w:val="bullet"/>
      <w:lvlText w:val="•"/>
      <w:lvlJc w:val="left"/>
      <w:pPr>
        <w:tabs>
          <w:tab w:val="num" w:pos="1440"/>
        </w:tabs>
        <w:ind w:left="1440" w:hanging="360"/>
      </w:pPr>
      <w:rPr>
        <w:rFonts w:ascii="Arial" w:hAnsi="Arial" w:hint="default"/>
      </w:rPr>
    </w:lvl>
    <w:lvl w:ilvl="2" w:tplc="6C84799E">
      <w:start w:val="1"/>
      <w:numFmt w:val="bullet"/>
      <w:lvlText w:val="•"/>
      <w:lvlJc w:val="left"/>
      <w:pPr>
        <w:tabs>
          <w:tab w:val="num" w:pos="2160"/>
        </w:tabs>
        <w:ind w:left="2160" w:hanging="360"/>
      </w:pPr>
      <w:rPr>
        <w:rFonts w:ascii="Arial" w:hAnsi="Arial" w:hint="default"/>
      </w:rPr>
    </w:lvl>
    <w:lvl w:ilvl="3" w:tplc="47AA9AA2" w:tentative="1">
      <w:start w:val="1"/>
      <w:numFmt w:val="bullet"/>
      <w:lvlText w:val="•"/>
      <w:lvlJc w:val="left"/>
      <w:pPr>
        <w:tabs>
          <w:tab w:val="num" w:pos="2880"/>
        </w:tabs>
        <w:ind w:left="2880" w:hanging="360"/>
      </w:pPr>
      <w:rPr>
        <w:rFonts w:ascii="Arial" w:hAnsi="Arial" w:hint="default"/>
      </w:rPr>
    </w:lvl>
    <w:lvl w:ilvl="4" w:tplc="D56AE7B0" w:tentative="1">
      <w:start w:val="1"/>
      <w:numFmt w:val="bullet"/>
      <w:lvlText w:val="•"/>
      <w:lvlJc w:val="left"/>
      <w:pPr>
        <w:tabs>
          <w:tab w:val="num" w:pos="3600"/>
        </w:tabs>
        <w:ind w:left="3600" w:hanging="360"/>
      </w:pPr>
      <w:rPr>
        <w:rFonts w:ascii="Arial" w:hAnsi="Arial" w:hint="default"/>
      </w:rPr>
    </w:lvl>
    <w:lvl w:ilvl="5" w:tplc="D41E0368" w:tentative="1">
      <w:start w:val="1"/>
      <w:numFmt w:val="bullet"/>
      <w:lvlText w:val="•"/>
      <w:lvlJc w:val="left"/>
      <w:pPr>
        <w:tabs>
          <w:tab w:val="num" w:pos="4320"/>
        </w:tabs>
        <w:ind w:left="4320" w:hanging="360"/>
      </w:pPr>
      <w:rPr>
        <w:rFonts w:ascii="Arial" w:hAnsi="Arial" w:hint="default"/>
      </w:rPr>
    </w:lvl>
    <w:lvl w:ilvl="6" w:tplc="229647FE" w:tentative="1">
      <w:start w:val="1"/>
      <w:numFmt w:val="bullet"/>
      <w:lvlText w:val="•"/>
      <w:lvlJc w:val="left"/>
      <w:pPr>
        <w:tabs>
          <w:tab w:val="num" w:pos="5040"/>
        </w:tabs>
        <w:ind w:left="5040" w:hanging="360"/>
      </w:pPr>
      <w:rPr>
        <w:rFonts w:ascii="Arial" w:hAnsi="Arial" w:hint="default"/>
      </w:rPr>
    </w:lvl>
    <w:lvl w:ilvl="7" w:tplc="650E4AD6" w:tentative="1">
      <w:start w:val="1"/>
      <w:numFmt w:val="bullet"/>
      <w:lvlText w:val="•"/>
      <w:lvlJc w:val="left"/>
      <w:pPr>
        <w:tabs>
          <w:tab w:val="num" w:pos="5760"/>
        </w:tabs>
        <w:ind w:left="5760" w:hanging="360"/>
      </w:pPr>
      <w:rPr>
        <w:rFonts w:ascii="Arial" w:hAnsi="Arial" w:hint="default"/>
      </w:rPr>
    </w:lvl>
    <w:lvl w:ilvl="8" w:tplc="670A6B9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3FC687D"/>
    <w:multiLevelType w:val="hybridMultilevel"/>
    <w:tmpl w:val="2D5EB384"/>
    <w:lvl w:ilvl="0" w:tplc="08306D9A">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7D573B89"/>
    <w:multiLevelType w:val="hybridMultilevel"/>
    <w:tmpl w:val="7690DA38"/>
    <w:lvl w:ilvl="0" w:tplc="4BF8C254">
      <w:start w:val="1"/>
      <w:numFmt w:val="decimalEnclosedCircle"/>
      <w:lvlText w:val="%1"/>
      <w:lvlJc w:val="left"/>
      <w:pPr>
        <w:ind w:left="571" w:hanging="360"/>
      </w:pPr>
      <w:rPr>
        <w:rFonts w:hint="default"/>
        <w:b/>
      </w:rPr>
    </w:lvl>
    <w:lvl w:ilvl="1" w:tplc="353CA78E">
      <w:start w:val="1"/>
      <w:numFmt w:val="decimalEnclosedCircle"/>
      <w:lvlText w:val="%2"/>
      <w:lvlJc w:val="left"/>
      <w:pPr>
        <w:ind w:left="991" w:hanging="360"/>
      </w:pPr>
      <w:rPr>
        <w:rFonts w:hint="default"/>
      </w:r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num w:numId="1">
    <w:abstractNumId w:val="9"/>
  </w:num>
  <w:num w:numId="2">
    <w:abstractNumId w:val="4"/>
  </w:num>
  <w:num w:numId="3">
    <w:abstractNumId w:val="11"/>
  </w:num>
  <w:num w:numId="4">
    <w:abstractNumId w:val="1"/>
  </w:num>
  <w:num w:numId="5">
    <w:abstractNumId w:val="6"/>
  </w:num>
  <w:num w:numId="6">
    <w:abstractNumId w:val="0"/>
  </w:num>
  <w:num w:numId="7">
    <w:abstractNumId w:val="7"/>
  </w:num>
  <w:num w:numId="8">
    <w:abstractNumId w:val="8"/>
  </w:num>
  <w:num w:numId="9">
    <w:abstractNumId w:val="5"/>
  </w:num>
  <w:num w:numId="10">
    <w:abstractNumId w:val="3"/>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344"/>
    <w:rsid w:val="00007AF2"/>
    <w:rsid w:val="00024601"/>
    <w:rsid w:val="000308C0"/>
    <w:rsid w:val="000369BB"/>
    <w:rsid w:val="0004369B"/>
    <w:rsid w:val="00046CCF"/>
    <w:rsid w:val="0007163F"/>
    <w:rsid w:val="00072C21"/>
    <w:rsid w:val="00085A83"/>
    <w:rsid w:val="000C1EC5"/>
    <w:rsid w:val="000C6872"/>
    <w:rsid w:val="000D03E7"/>
    <w:rsid w:val="000F7A6C"/>
    <w:rsid w:val="00107F37"/>
    <w:rsid w:val="00123235"/>
    <w:rsid w:val="00135A16"/>
    <w:rsid w:val="0014468C"/>
    <w:rsid w:val="001548FB"/>
    <w:rsid w:val="00195016"/>
    <w:rsid w:val="001A065C"/>
    <w:rsid w:val="001A2B0D"/>
    <w:rsid w:val="001C0987"/>
    <w:rsid w:val="001D6845"/>
    <w:rsid w:val="001E0A6F"/>
    <w:rsid w:val="001F4193"/>
    <w:rsid w:val="00201479"/>
    <w:rsid w:val="00206603"/>
    <w:rsid w:val="00211C76"/>
    <w:rsid w:val="00212979"/>
    <w:rsid w:val="002157E3"/>
    <w:rsid w:val="0021663B"/>
    <w:rsid w:val="0022414B"/>
    <w:rsid w:val="002464F5"/>
    <w:rsid w:val="002525FC"/>
    <w:rsid w:val="00266535"/>
    <w:rsid w:val="0026759A"/>
    <w:rsid w:val="00272EBD"/>
    <w:rsid w:val="00284B09"/>
    <w:rsid w:val="00286A1D"/>
    <w:rsid w:val="002A4903"/>
    <w:rsid w:val="002C06E7"/>
    <w:rsid w:val="002D3C5C"/>
    <w:rsid w:val="002E1C8F"/>
    <w:rsid w:val="002F3617"/>
    <w:rsid w:val="00300CA8"/>
    <w:rsid w:val="003051B7"/>
    <w:rsid w:val="003226B8"/>
    <w:rsid w:val="0032282D"/>
    <w:rsid w:val="00343A0F"/>
    <w:rsid w:val="00367251"/>
    <w:rsid w:val="00372C72"/>
    <w:rsid w:val="00390E07"/>
    <w:rsid w:val="003A2BE7"/>
    <w:rsid w:val="003B2270"/>
    <w:rsid w:val="003B6D2F"/>
    <w:rsid w:val="00410974"/>
    <w:rsid w:val="004168E2"/>
    <w:rsid w:val="00416F66"/>
    <w:rsid w:val="00422CBE"/>
    <w:rsid w:val="00424357"/>
    <w:rsid w:val="00447744"/>
    <w:rsid w:val="00486FCF"/>
    <w:rsid w:val="004976D4"/>
    <w:rsid w:val="004F1A04"/>
    <w:rsid w:val="00507DCE"/>
    <w:rsid w:val="00515C84"/>
    <w:rsid w:val="005219BD"/>
    <w:rsid w:val="0053047B"/>
    <w:rsid w:val="00563B0E"/>
    <w:rsid w:val="005670D6"/>
    <w:rsid w:val="00570863"/>
    <w:rsid w:val="005722D0"/>
    <w:rsid w:val="00577BAD"/>
    <w:rsid w:val="005934A5"/>
    <w:rsid w:val="005A5422"/>
    <w:rsid w:val="005C2A56"/>
    <w:rsid w:val="005E1956"/>
    <w:rsid w:val="005E7A9F"/>
    <w:rsid w:val="0060571A"/>
    <w:rsid w:val="00633510"/>
    <w:rsid w:val="006349FB"/>
    <w:rsid w:val="00636114"/>
    <w:rsid w:val="00641C20"/>
    <w:rsid w:val="00657E21"/>
    <w:rsid w:val="00662D90"/>
    <w:rsid w:val="006765B4"/>
    <w:rsid w:val="00684B2B"/>
    <w:rsid w:val="006B1844"/>
    <w:rsid w:val="006B4B9D"/>
    <w:rsid w:val="006D1886"/>
    <w:rsid w:val="00722F32"/>
    <w:rsid w:val="0075192C"/>
    <w:rsid w:val="00753F6C"/>
    <w:rsid w:val="00775ED7"/>
    <w:rsid w:val="0077778B"/>
    <w:rsid w:val="007948BC"/>
    <w:rsid w:val="007A031E"/>
    <w:rsid w:val="007A747B"/>
    <w:rsid w:val="007C5890"/>
    <w:rsid w:val="007F4A84"/>
    <w:rsid w:val="00800DD1"/>
    <w:rsid w:val="008105BB"/>
    <w:rsid w:val="00830694"/>
    <w:rsid w:val="00835371"/>
    <w:rsid w:val="00842211"/>
    <w:rsid w:val="00862A89"/>
    <w:rsid w:val="00863682"/>
    <w:rsid w:val="008A7199"/>
    <w:rsid w:val="008B4AD2"/>
    <w:rsid w:val="008B58CA"/>
    <w:rsid w:val="008C3F92"/>
    <w:rsid w:val="008E0378"/>
    <w:rsid w:val="00912151"/>
    <w:rsid w:val="009200C7"/>
    <w:rsid w:val="00924324"/>
    <w:rsid w:val="00937344"/>
    <w:rsid w:val="00946499"/>
    <w:rsid w:val="00953916"/>
    <w:rsid w:val="00977512"/>
    <w:rsid w:val="00991B46"/>
    <w:rsid w:val="009A0383"/>
    <w:rsid w:val="009A5DC8"/>
    <w:rsid w:val="009C24BE"/>
    <w:rsid w:val="009C432B"/>
    <w:rsid w:val="00A0034A"/>
    <w:rsid w:val="00A02881"/>
    <w:rsid w:val="00A0769D"/>
    <w:rsid w:val="00A4097D"/>
    <w:rsid w:val="00A4774C"/>
    <w:rsid w:val="00A608CD"/>
    <w:rsid w:val="00AA1027"/>
    <w:rsid w:val="00AA46B9"/>
    <w:rsid w:val="00AA6AAD"/>
    <w:rsid w:val="00AC4956"/>
    <w:rsid w:val="00AD3AA0"/>
    <w:rsid w:val="00AD7506"/>
    <w:rsid w:val="00AE7078"/>
    <w:rsid w:val="00B00203"/>
    <w:rsid w:val="00B23091"/>
    <w:rsid w:val="00B279ED"/>
    <w:rsid w:val="00B42EB7"/>
    <w:rsid w:val="00B47E92"/>
    <w:rsid w:val="00B703F7"/>
    <w:rsid w:val="00B819EE"/>
    <w:rsid w:val="00B824BE"/>
    <w:rsid w:val="00B86E0A"/>
    <w:rsid w:val="00B96A80"/>
    <w:rsid w:val="00BB4EA1"/>
    <w:rsid w:val="00BC7119"/>
    <w:rsid w:val="00BF181F"/>
    <w:rsid w:val="00C01ECF"/>
    <w:rsid w:val="00C12572"/>
    <w:rsid w:val="00C346A3"/>
    <w:rsid w:val="00C35880"/>
    <w:rsid w:val="00C460E1"/>
    <w:rsid w:val="00C5107E"/>
    <w:rsid w:val="00C57054"/>
    <w:rsid w:val="00C71EB1"/>
    <w:rsid w:val="00C7292C"/>
    <w:rsid w:val="00C97FF7"/>
    <w:rsid w:val="00CD1C67"/>
    <w:rsid w:val="00CD2472"/>
    <w:rsid w:val="00D071C8"/>
    <w:rsid w:val="00D1055E"/>
    <w:rsid w:val="00D1093F"/>
    <w:rsid w:val="00D23388"/>
    <w:rsid w:val="00D66F48"/>
    <w:rsid w:val="00D71A14"/>
    <w:rsid w:val="00D746D2"/>
    <w:rsid w:val="00D772E4"/>
    <w:rsid w:val="00DA6C8B"/>
    <w:rsid w:val="00DC4198"/>
    <w:rsid w:val="00DE7D15"/>
    <w:rsid w:val="00E01B40"/>
    <w:rsid w:val="00E020E9"/>
    <w:rsid w:val="00E154D7"/>
    <w:rsid w:val="00E27584"/>
    <w:rsid w:val="00E46F45"/>
    <w:rsid w:val="00E5721C"/>
    <w:rsid w:val="00E6198D"/>
    <w:rsid w:val="00E6513C"/>
    <w:rsid w:val="00E67A5D"/>
    <w:rsid w:val="00E67C67"/>
    <w:rsid w:val="00E71598"/>
    <w:rsid w:val="00E9696D"/>
    <w:rsid w:val="00EA375B"/>
    <w:rsid w:val="00EB2345"/>
    <w:rsid w:val="00EB2399"/>
    <w:rsid w:val="00EB62E8"/>
    <w:rsid w:val="00EC469D"/>
    <w:rsid w:val="00EE5069"/>
    <w:rsid w:val="00EE7CD1"/>
    <w:rsid w:val="00EF139A"/>
    <w:rsid w:val="00F0664B"/>
    <w:rsid w:val="00F230AF"/>
    <w:rsid w:val="00F53897"/>
    <w:rsid w:val="00F74570"/>
    <w:rsid w:val="00F9554E"/>
    <w:rsid w:val="00FA1E9D"/>
    <w:rsid w:val="00FB0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B3F445CC-1296-4411-A1A3-F1EE52E39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4B09"/>
    <w:pPr>
      <w:tabs>
        <w:tab w:val="center" w:pos="4252"/>
        <w:tab w:val="right" w:pos="8504"/>
      </w:tabs>
      <w:snapToGrid w:val="0"/>
    </w:pPr>
  </w:style>
  <w:style w:type="character" w:customStyle="1" w:styleId="a4">
    <w:name w:val="ヘッダー (文字)"/>
    <w:basedOn w:val="a0"/>
    <w:link w:val="a3"/>
    <w:uiPriority w:val="99"/>
    <w:rsid w:val="00284B09"/>
  </w:style>
  <w:style w:type="paragraph" w:styleId="a5">
    <w:name w:val="footer"/>
    <w:basedOn w:val="a"/>
    <w:link w:val="a6"/>
    <w:uiPriority w:val="99"/>
    <w:unhideWhenUsed/>
    <w:rsid w:val="00284B09"/>
    <w:pPr>
      <w:tabs>
        <w:tab w:val="center" w:pos="4252"/>
        <w:tab w:val="right" w:pos="8504"/>
      </w:tabs>
      <w:snapToGrid w:val="0"/>
    </w:pPr>
  </w:style>
  <w:style w:type="character" w:customStyle="1" w:styleId="a6">
    <w:name w:val="フッター (文字)"/>
    <w:basedOn w:val="a0"/>
    <w:link w:val="a5"/>
    <w:uiPriority w:val="99"/>
    <w:rsid w:val="00284B09"/>
  </w:style>
  <w:style w:type="table" w:styleId="a7">
    <w:name w:val="Table Grid"/>
    <w:basedOn w:val="a1"/>
    <w:uiPriority w:val="39"/>
    <w:rsid w:val="00862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862A8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5-1">
    <w:name w:val="Grid Table 5 Dark Accent 1"/>
    <w:basedOn w:val="a1"/>
    <w:uiPriority w:val="50"/>
    <w:rsid w:val="00862A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Web">
    <w:name w:val="Normal (Web)"/>
    <w:basedOn w:val="a"/>
    <w:uiPriority w:val="99"/>
    <w:semiHidden/>
    <w:unhideWhenUsed/>
    <w:rsid w:val="00AA46B9"/>
    <w:rPr>
      <w:rFonts w:ascii="Times New Roman" w:hAnsi="Times New Roman" w:cs="Times New Roman"/>
      <w:sz w:val="24"/>
      <w:szCs w:val="24"/>
    </w:rPr>
  </w:style>
  <w:style w:type="paragraph" w:styleId="a8">
    <w:name w:val="List Paragraph"/>
    <w:basedOn w:val="a"/>
    <w:uiPriority w:val="34"/>
    <w:qFormat/>
    <w:rsid w:val="00E01B40"/>
    <w:pPr>
      <w:ind w:leftChars="400" w:left="840"/>
    </w:pPr>
  </w:style>
  <w:style w:type="paragraph" w:styleId="a9">
    <w:name w:val="Balloon Text"/>
    <w:basedOn w:val="a"/>
    <w:link w:val="aa"/>
    <w:uiPriority w:val="99"/>
    <w:semiHidden/>
    <w:unhideWhenUsed/>
    <w:rsid w:val="007C589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C5890"/>
    <w:rPr>
      <w:rFonts w:asciiTheme="majorHAnsi" w:eastAsiaTheme="majorEastAsia" w:hAnsiTheme="majorHAnsi" w:cstheme="majorBidi"/>
      <w:sz w:val="18"/>
      <w:szCs w:val="18"/>
    </w:rPr>
  </w:style>
  <w:style w:type="table" w:styleId="1">
    <w:name w:val="Grid Table 1 Light"/>
    <w:basedOn w:val="a1"/>
    <w:uiPriority w:val="46"/>
    <w:rsid w:val="00C01EC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54279">
      <w:bodyDiv w:val="1"/>
      <w:marLeft w:val="0"/>
      <w:marRight w:val="0"/>
      <w:marTop w:val="0"/>
      <w:marBottom w:val="0"/>
      <w:divBdr>
        <w:top w:val="none" w:sz="0" w:space="0" w:color="auto"/>
        <w:left w:val="none" w:sz="0" w:space="0" w:color="auto"/>
        <w:bottom w:val="none" w:sz="0" w:space="0" w:color="auto"/>
        <w:right w:val="none" w:sz="0" w:space="0" w:color="auto"/>
      </w:divBdr>
      <w:divsChild>
        <w:div w:id="1257441338">
          <w:marLeft w:val="547"/>
          <w:marRight w:val="0"/>
          <w:marTop w:val="0"/>
          <w:marBottom w:val="0"/>
          <w:divBdr>
            <w:top w:val="none" w:sz="0" w:space="0" w:color="auto"/>
            <w:left w:val="none" w:sz="0" w:space="0" w:color="auto"/>
            <w:bottom w:val="none" w:sz="0" w:space="0" w:color="auto"/>
            <w:right w:val="none" w:sz="0" w:space="0" w:color="auto"/>
          </w:divBdr>
        </w:div>
        <w:div w:id="1813598223">
          <w:marLeft w:val="547"/>
          <w:marRight w:val="0"/>
          <w:marTop w:val="0"/>
          <w:marBottom w:val="0"/>
          <w:divBdr>
            <w:top w:val="none" w:sz="0" w:space="0" w:color="auto"/>
            <w:left w:val="none" w:sz="0" w:space="0" w:color="auto"/>
            <w:bottom w:val="none" w:sz="0" w:space="0" w:color="auto"/>
            <w:right w:val="none" w:sz="0" w:space="0" w:color="auto"/>
          </w:divBdr>
        </w:div>
        <w:div w:id="1194148926">
          <w:marLeft w:val="547"/>
          <w:marRight w:val="0"/>
          <w:marTop w:val="0"/>
          <w:marBottom w:val="0"/>
          <w:divBdr>
            <w:top w:val="none" w:sz="0" w:space="0" w:color="auto"/>
            <w:left w:val="none" w:sz="0" w:space="0" w:color="auto"/>
            <w:bottom w:val="none" w:sz="0" w:space="0" w:color="auto"/>
            <w:right w:val="none" w:sz="0" w:space="0" w:color="auto"/>
          </w:divBdr>
        </w:div>
      </w:divsChild>
    </w:div>
    <w:div w:id="646007897">
      <w:bodyDiv w:val="1"/>
      <w:marLeft w:val="0"/>
      <w:marRight w:val="0"/>
      <w:marTop w:val="0"/>
      <w:marBottom w:val="0"/>
      <w:divBdr>
        <w:top w:val="none" w:sz="0" w:space="0" w:color="auto"/>
        <w:left w:val="none" w:sz="0" w:space="0" w:color="auto"/>
        <w:bottom w:val="none" w:sz="0" w:space="0" w:color="auto"/>
        <w:right w:val="none" w:sz="0" w:space="0" w:color="auto"/>
      </w:divBdr>
      <w:divsChild>
        <w:div w:id="1512915780">
          <w:marLeft w:val="1800"/>
          <w:marRight w:val="0"/>
          <w:marTop w:val="100"/>
          <w:marBottom w:val="0"/>
          <w:divBdr>
            <w:top w:val="none" w:sz="0" w:space="0" w:color="auto"/>
            <w:left w:val="none" w:sz="0" w:space="0" w:color="auto"/>
            <w:bottom w:val="none" w:sz="0" w:space="0" w:color="auto"/>
            <w:right w:val="none" w:sz="0" w:space="0" w:color="auto"/>
          </w:divBdr>
        </w:div>
        <w:div w:id="447970213">
          <w:marLeft w:val="1800"/>
          <w:marRight w:val="0"/>
          <w:marTop w:val="100"/>
          <w:marBottom w:val="0"/>
          <w:divBdr>
            <w:top w:val="none" w:sz="0" w:space="0" w:color="auto"/>
            <w:left w:val="none" w:sz="0" w:space="0" w:color="auto"/>
            <w:bottom w:val="none" w:sz="0" w:space="0" w:color="auto"/>
            <w:right w:val="none" w:sz="0" w:space="0" w:color="auto"/>
          </w:divBdr>
        </w:div>
        <w:div w:id="1387528968">
          <w:marLeft w:val="1080"/>
          <w:marRight w:val="0"/>
          <w:marTop w:val="100"/>
          <w:marBottom w:val="0"/>
          <w:divBdr>
            <w:top w:val="none" w:sz="0" w:space="0" w:color="auto"/>
            <w:left w:val="none" w:sz="0" w:space="0" w:color="auto"/>
            <w:bottom w:val="none" w:sz="0" w:space="0" w:color="auto"/>
            <w:right w:val="none" w:sz="0" w:space="0" w:color="auto"/>
          </w:divBdr>
        </w:div>
        <w:div w:id="99034429">
          <w:marLeft w:val="1080"/>
          <w:marRight w:val="0"/>
          <w:marTop w:val="100"/>
          <w:marBottom w:val="0"/>
          <w:divBdr>
            <w:top w:val="none" w:sz="0" w:space="0" w:color="auto"/>
            <w:left w:val="none" w:sz="0" w:space="0" w:color="auto"/>
            <w:bottom w:val="none" w:sz="0" w:space="0" w:color="auto"/>
            <w:right w:val="none" w:sz="0" w:space="0" w:color="auto"/>
          </w:divBdr>
        </w:div>
      </w:divsChild>
    </w:div>
    <w:div w:id="682587151">
      <w:bodyDiv w:val="1"/>
      <w:marLeft w:val="0"/>
      <w:marRight w:val="0"/>
      <w:marTop w:val="0"/>
      <w:marBottom w:val="0"/>
      <w:divBdr>
        <w:top w:val="none" w:sz="0" w:space="0" w:color="auto"/>
        <w:left w:val="none" w:sz="0" w:space="0" w:color="auto"/>
        <w:bottom w:val="none" w:sz="0" w:space="0" w:color="auto"/>
        <w:right w:val="none" w:sz="0" w:space="0" w:color="auto"/>
      </w:divBdr>
    </w:div>
    <w:div w:id="998462474">
      <w:bodyDiv w:val="1"/>
      <w:marLeft w:val="0"/>
      <w:marRight w:val="0"/>
      <w:marTop w:val="0"/>
      <w:marBottom w:val="0"/>
      <w:divBdr>
        <w:top w:val="none" w:sz="0" w:space="0" w:color="auto"/>
        <w:left w:val="none" w:sz="0" w:space="0" w:color="auto"/>
        <w:bottom w:val="none" w:sz="0" w:space="0" w:color="auto"/>
        <w:right w:val="none" w:sz="0" w:space="0" w:color="auto"/>
      </w:divBdr>
    </w:div>
    <w:div w:id="1069614753">
      <w:bodyDiv w:val="1"/>
      <w:marLeft w:val="0"/>
      <w:marRight w:val="0"/>
      <w:marTop w:val="0"/>
      <w:marBottom w:val="0"/>
      <w:divBdr>
        <w:top w:val="none" w:sz="0" w:space="0" w:color="auto"/>
        <w:left w:val="none" w:sz="0" w:space="0" w:color="auto"/>
        <w:bottom w:val="none" w:sz="0" w:space="0" w:color="auto"/>
        <w:right w:val="none" w:sz="0" w:space="0" w:color="auto"/>
      </w:divBdr>
      <w:divsChild>
        <w:div w:id="1144349029">
          <w:marLeft w:val="1800"/>
          <w:marRight w:val="0"/>
          <w:marTop w:val="100"/>
          <w:marBottom w:val="0"/>
          <w:divBdr>
            <w:top w:val="none" w:sz="0" w:space="0" w:color="auto"/>
            <w:left w:val="none" w:sz="0" w:space="0" w:color="auto"/>
            <w:bottom w:val="none" w:sz="0" w:space="0" w:color="auto"/>
            <w:right w:val="none" w:sz="0" w:space="0" w:color="auto"/>
          </w:divBdr>
        </w:div>
        <w:div w:id="1062171290">
          <w:marLeft w:val="1800"/>
          <w:marRight w:val="0"/>
          <w:marTop w:val="100"/>
          <w:marBottom w:val="0"/>
          <w:divBdr>
            <w:top w:val="none" w:sz="0" w:space="0" w:color="auto"/>
            <w:left w:val="none" w:sz="0" w:space="0" w:color="auto"/>
            <w:bottom w:val="none" w:sz="0" w:space="0" w:color="auto"/>
            <w:right w:val="none" w:sz="0" w:space="0" w:color="auto"/>
          </w:divBdr>
        </w:div>
        <w:div w:id="457921019">
          <w:marLeft w:val="1080"/>
          <w:marRight w:val="0"/>
          <w:marTop w:val="100"/>
          <w:marBottom w:val="0"/>
          <w:divBdr>
            <w:top w:val="none" w:sz="0" w:space="0" w:color="auto"/>
            <w:left w:val="none" w:sz="0" w:space="0" w:color="auto"/>
            <w:bottom w:val="none" w:sz="0" w:space="0" w:color="auto"/>
            <w:right w:val="none" w:sz="0" w:space="0" w:color="auto"/>
          </w:divBdr>
        </w:div>
        <w:div w:id="1254823392">
          <w:marLeft w:val="1080"/>
          <w:marRight w:val="0"/>
          <w:marTop w:val="100"/>
          <w:marBottom w:val="0"/>
          <w:divBdr>
            <w:top w:val="none" w:sz="0" w:space="0" w:color="auto"/>
            <w:left w:val="none" w:sz="0" w:space="0" w:color="auto"/>
            <w:bottom w:val="none" w:sz="0" w:space="0" w:color="auto"/>
            <w:right w:val="none" w:sz="0" w:space="0" w:color="auto"/>
          </w:divBdr>
        </w:div>
      </w:divsChild>
    </w:div>
    <w:div w:id="1150252119">
      <w:bodyDiv w:val="1"/>
      <w:marLeft w:val="0"/>
      <w:marRight w:val="0"/>
      <w:marTop w:val="0"/>
      <w:marBottom w:val="0"/>
      <w:divBdr>
        <w:top w:val="none" w:sz="0" w:space="0" w:color="auto"/>
        <w:left w:val="none" w:sz="0" w:space="0" w:color="auto"/>
        <w:bottom w:val="none" w:sz="0" w:space="0" w:color="auto"/>
        <w:right w:val="none" w:sz="0" w:space="0" w:color="auto"/>
      </w:divBdr>
    </w:div>
    <w:div w:id="1356418289">
      <w:bodyDiv w:val="1"/>
      <w:marLeft w:val="0"/>
      <w:marRight w:val="0"/>
      <w:marTop w:val="0"/>
      <w:marBottom w:val="0"/>
      <w:divBdr>
        <w:top w:val="none" w:sz="0" w:space="0" w:color="auto"/>
        <w:left w:val="none" w:sz="0" w:space="0" w:color="auto"/>
        <w:bottom w:val="none" w:sz="0" w:space="0" w:color="auto"/>
        <w:right w:val="none" w:sz="0" w:space="0" w:color="auto"/>
      </w:divBdr>
    </w:div>
    <w:div w:id="1394548651">
      <w:bodyDiv w:val="1"/>
      <w:marLeft w:val="0"/>
      <w:marRight w:val="0"/>
      <w:marTop w:val="0"/>
      <w:marBottom w:val="0"/>
      <w:divBdr>
        <w:top w:val="none" w:sz="0" w:space="0" w:color="auto"/>
        <w:left w:val="none" w:sz="0" w:space="0" w:color="auto"/>
        <w:bottom w:val="none" w:sz="0" w:space="0" w:color="auto"/>
        <w:right w:val="none" w:sz="0" w:space="0" w:color="auto"/>
      </w:divBdr>
      <w:divsChild>
        <w:div w:id="754207495">
          <w:marLeft w:val="1166"/>
          <w:marRight w:val="0"/>
          <w:marTop w:val="120"/>
          <w:marBottom w:val="0"/>
          <w:divBdr>
            <w:top w:val="none" w:sz="0" w:space="0" w:color="auto"/>
            <w:left w:val="none" w:sz="0" w:space="0" w:color="auto"/>
            <w:bottom w:val="none" w:sz="0" w:space="0" w:color="auto"/>
            <w:right w:val="none" w:sz="0" w:space="0" w:color="auto"/>
          </w:divBdr>
        </w:div>
        <w:div w:id="1997294461">
          <w:marLeft w:val="1166"/>
          <w:marRight w:val="0"/>
          <w:marTop w:val="120"/>
          <w:marBottom w:val="0"/>
          <w:divBdr>
            <w:top w:val="none" w:sz="0" w:space="0" w:color="auto"/>
            <w:left w:val="none" w:sz="0" w:space="0" w:color="auto"/>
            <w:bottom w:val="none" w:sz="0" w:space="0" w:color="auto"/>
            <w:right w:val="none" w:sz="0" w:space="0" w:color="auto"/>
          </w:divBdr>
        </w:div>
        <w:div w:id="1966692709">
          <w:marLeft w:val="1166"/>
          <w:marRight w:val="0"/>
          <w:marTop w:val="120"/>
          <w:marBottom w:val="0"/>
          <w:divBdr>
            <w:top w:val="none" w:sz="0" w:space="0" w:color="auto"/>
            <w:left w:val="none" w:sz="0" w:space="0" w:color="auto"/>
            <w:bottom w:val="none" w:sz="0" w:space="0" w:color="auto"/>
            <w:right w:val="none" w:sz="0" w:space="0" w:color="auto"/>
          </w:divBdr>
        </w:div>
        <w:div w:id="1642231966">
          <w:marLeft w:val="1166"/>
          <w:marRight w:val="0"/>
          <w:marTop w:val="120"/>
          <w:marBottom w:val="0"/>
          <w:divBdr>
            <w:top w:val="none" w:sz="0" w:space="0" w:color="auto"/>
            <w:left w:val="none" w:sz="0" w:space="0" w:color="auto"/>
            <w:bottom w:val="none" w:sz="0" w:space="0" w:color="auto"/>
            <w:right w:val="none" w:sz="0" w:space="0" w:color="auto"/>
          </w:divBdr>
        </w:div>
        <w:div w:id="955596463">
          <w:marLeft w:val="1166"/>
          <w:marRight w:val="0"/>
          <w:marTop w:val="120"/>
          <w:marBottom w:val="0"/>
          <w:divBdr>
            <w:top w:val="none" w:sz="0" w:space="0" w:color="auto"/>
            <w:left w:val="none" w:sz="0" w:space="0" w:color="auto"/>
            <w:bottom w:val="none" w:sz="0" w:space="0" w:color="auto"/>
            <w:right w:val="none" w:sz="0" w:space="0" w:color="auto"/>
          </w:divBdr>
        </w:div>
      </w:divsChild>
    </w:div>
    <w:div w:id="1698702160">
      <w:bodyDiv w:val="1"/>
      <w:marLeft w:val="0"/>
      <w:marRight w:val="0"/>
      <w:marTop w:val="0"/>
      <w:marBottom w:val="0"/>
      <w:divBdr>
        <w:top w:val="none" w:sz="0" w:space="0" w:color="auto"/>
        <w:left w:val="none" w:sz="0" w:space="0" w:color="auto"/>
        <w:bottom w:val="none" w:sz="0" w:space="0" w:color="auto"/>
        <w:right w:val="none" w:sz="0" w:space="0" w:color="auto"/>
      </w:divBdr>
    </w:div>
    <w:div w:id="200573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10E2E-DF91-4A5C-8B26-04EE4CA39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4</Pages>
  <Words>424</Words>
  <Characters>2421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有美</dc:creator>
  <cp:keywords/>
  <dc:description/>
  <cp:lastModifiedBy>大波 秀和</cp:lastModifiedBy>
  <cp:revision>23</cp:revision>
  <cp:lastPrinted>2022-11-28T00:09:00Z</cp:lastPrinted>
  <dcterms:created xsi:type="dcterms:W3CDTF">2020-11-30T05:07:00Z</dcterms:created>
  <dcterms:modified xsi:type="dcterms:W3CDTF">2022-11-28T03:00:00Z</dcterms:modified>
</cp:coreProperties>
</file>